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FF" w:rsidRDefault="008C38FF" w:rsidP="008C38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исполнении Указа Президента РФ от 15.07.2015 №364 «О мерах по совершенствованию организации деятельности в области противодействия коррупции» </w:t>
      </w:r>
      <w:bookmarkStart w:id="0" w:name="_GoBack"/>
      <w:bookmarkEnd w:id="0"/>
    </w:p>
    <w:p w:rsidR="00A623B0" w:rsidRDefault="00A623B0" w:rsidP="00A62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3B0">
        <w:rPr>
          <w:rFonts w:ascii="Times New Roman" w:eastAsia="Times New Roman" w:hAnsi="Times New Roman" w:cs="Times New Roman"/>
          <w:sz w:val="28"/>
          <w:szCs w:val="28"/>
        </w:rPr>
        <w:t>В первом полугодии 2021 года проведе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антикоррупционная экспертиза </w:t>
      </w:r>
      <w:r w:rsidRPr="00A623B0">
        <w:rPr>
          <w:rFonts w:ascii="Times New Roman" w:eastAsia="Times New Roman" w:hAnsi="Times New Roman" w:cs="Times New Roman"/>
          <w:sz w:val="28"/>
          <w:szCs w:val="28"/>
        </w:rPr>
        <w:t>56 проектов муниципальных нормативных правовых актов, из них 3 проекта решений городской Думы, 11 проектов постановлений администрации города, 42 проекта приказов комитета.</w:t>
      </w:r>
    </w:p>
    <w:p w:rsidR="00A623B0" w:rsidRDefault="00A623B0" w:rsidP="00A62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0D">
        <w:rPr>
          <w:rFonts w:ascii="Times New Roman" w:hAnsi="Times New Roman" w:cs="Times New Roman"/>
          <w:sz w:val="28"/>
          <w:szCs w:val="28"/>
        </w:rPr>
        <w:t>Для проведения процедуры общественного обсуждения на официальном Интернет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1F0D">
        <w:rPr>
          <w:rFonts w:ascii="Times New Roman" w:hAnsi="Times New Roman" w:cs="Times New Roman"/>
          <w:sz w:val="28"/>
          <w:szCs w:val="28"/>
        </w:rPr>
        <w:t xml:space="preserve">сайте города Барнаула (далее - сайт города) размещались проекты </w:t>
      </w:r>
      <w:hyperlink r:id="rId4" w:tooltip="Проект решения.7z" w:history="1">
        <w:r w:rsidRPr="006B2B8B">
          <w:rPr>
            <w:rFonts w:ascii="Times New Roman" w:hAnsi="Times New Roman" w:cs="Times New Roman"/>
            <w:sz w:val="28"/>
            <w:szCs w:val="28"/>
          </w:rPr>
          <w:t>решения Барнаульской городской Думы «О внесении изменений в решение Барнаульской городской Думы от 30.08.2020 №350 «О единовременных именных денежных выплатах главы города Барнаула учащимся муниципальных общеобразовательных организаций города Барнаула»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tooltip="Проект пад 1924.zip" w:history="1">
        <w:r w:rsidRPr="006B2B8B">
          <w:rPr>
            <w:rFonts w:ascii="Times New Roman" w:hAnsi="Times New Roman" w:cs="Times New Roman"/>
            <w:sz w:val="28"/>
            <w:szCs w:val="28"/>
          </w:rPr>
          <w:t xml:space="preserve">постановления администрации города «О внесении дополнений и изменений в приложение к постановлению администрации города </w:t>
        </w:r>
        <w:r w:rsidRPr="006B2B8B">
          <w:rPr>
            <w:rFonts w:ascii="Times New Roman" w:hAnsi="Times New Roman" w:cs="Times New Roman"/>
            <w:sz w:val="28"/>
            <w:szCs w:val="28"/>
          </w:rPr>
          <w:br/>
          <w:t>от 08.09.2014 №1924 (в редакции постановления от 01.12.2020№1927)»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tooltip="Решение.doc" w:history="1">
        <w:r w:rsidRPr="006B2B8B">
          <w:rPr>
            <w:rFonts w:ascii="Times New Roman" w:hAnsi="Times New Roman" w:cs="Times New Roman"/>
            <w:sz w:val="28"/>
            <w:szCs w:val="28"/>
          </w:rPr>
          <w:t>решения Барнаульской городской Думы «О внесении изменений в решение городской Думы от 30.10.2020 №601 «Об утверждении Порядка предоставления мер поддержки гражданам, заключившим договор о целевом обучении по программам высшего образования с комитетом по образованию города Барнаула»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623B0" w:rsidRPr="00F01F0D" w:rsidRDefault="00A623B0" w:rsidP="00A62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предусмотренный </w:t>
      </w:r>
      <w:r w:rsidRPr="00F01F0D">
        <w:rPr>
          <w:rFonts w:ascii="Times New Roman" w:hAnsi="Times New Roman" w:cs="Times New Roman"/>
          <w:sz w:val="28"/>
          <w:szCs w:val="28"/>
        </w:rPr>
        <w:t xml:space="preserve">для проведения общественного обсуждения срок предложения в отношении проектов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F01F0D">
        <w:rPr>
          <w:rFonts w:ascii="Times New Roman" w:hAnsi="Times New Roman" w:cs="Times New Roman"/>
          <w:sz w:val="28"/>
          <w:szCs w:val="28"/>
        </w:rPr>
        <w:t>в комитет не поступали.</w:t>
      </w:r>
    </w:p>
    <w:p w:rsidR="008C38FF" w:rsidRDefault="008C38FF" w:rsidP="008C3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исполнения ч.2 ст.15.1 Федерального закона от 02.03.2007          №25-ФЗ «О муниципальной службе в Российской Федерации» муниципальные служащие комитета предоставили сведения об адресах сайтов и (или) страниц сайтов в информационно-телекоммуникационной сети «Интернет», на которых размещались данные и общедоступная информация, позволяю</w:t>
      </w:r>
      <w:r w:rsidR="009D7BFB">
        <w:rPr>
          <w:rFonts w:ascii="Times New Roman" w:hAnsi="Times New Roman" w:cs="Times New Roman"/>
          <w:sz w:val="28"/>
          <w:szCs w:val="28"/>
        </w:rPr>
        <w:t>щие их идентифицировать, за 20</w:t>
      </w:r>
      <w:r w:rsidR="00A623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C38FF" w:rsidRDefault="00551EC8" w:rsidP="008C38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Предоставлены с</w:t>
      </w:r>
      <w:r w:rsidR="008C38FF">
        <w:rPr>
          <w:rFonts w:ascii="Times New Roman" w:hAnsi="Times New Roman" w:cs="Times New Roman"/>
          <w:sz w:val="28"/>
          <w:szCs w:val="28"/>
        </w:rPr>
        <w:t>ведения о доходах, об имуществе и обязательствах имущественного характера муниципальных служащих комитета, а также сведения о доходах, об имуществе и обязательствах имущественного характера их супруги (супруга) и несовершеннолетних детей.</w:t>
      </w:r>
    </w:p>
    <w:p w:rsidR="00C127FF" w:rsidRPr="00C127FF" w:rsidRDefault="00C127FF" w:rsidP="00C127F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FF">
        <w:rPr>
          <w:rFonts w:ascii="Times New Roman" w:hAnsi="Times New Roman" w:cs="Times New Roman"/>
          <w:sz w:val="28"/>
          <w:szCs w:val="28"/>
        </w:rPr>
        <w:t>На сайте комитета в рубрике «Противодействие коррупции» раздела «Комитет по образованию» размещена следующая информация о противодействии коррупции:</w:t>
      </w:r>
    </w:p>
    <w:p w:rsidR="00C127FF" w:rsidRPr="00C127FF" w:rsidRDefault="00C127FF" w:rsidP="00C127F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7FF">
        <w:rPr>
          <w:rFonts w:ascii="Times New Roman" w:hAnsi="Times New Roman" w:cs="Times New Roman"/>
          <w:sz w:val="28"/>
          <w:szCs w:val="28"/>
        </w:rPr>
        <w:t>нормативные</w:t>
      </w:r>
      <w:proofErr w:type="gramEnd"/>
      <w:r w:rsidRPr="00C127FF">
        <w:rPr>
          <w:rFonts w:ascii="Times New Roman" w:hAnsi="Times New Roman" w:cs="Times New Roman"/>
          <w:sz w:val="28"/>
          <w:szCs w:val="28"/>
        </w:rPr>
        <w:t xml:space="preserve"> правовые акты и иные акты в сфере противодействия коррупции;</w:t>
      </w:r>
    </w:p>
    <w:p w:rsidR="00C127FF" w:rsidRPr="00C127FF" w:rsidRDefault="003F2D1C" w:rsidP="00C127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proofErr w:type="gramStart"/>
        <w:r w:rsidR="00C127FF" w:rsidRPr="00C127F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сведения</w:t>
        </w:r>
        <w:proofErr w:type="gramEnd"/>
        <w:r w:rsidR="00C127FF" w:rsidRPr="00C127F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о комиссии по соблюдению требований к служебному поведению муниципальных служащих города Барнаула и урегулированию конфликта интересов</w:t>
        </w:r>
      </w:hyperlink>
      <w:r w:rsidR="00C127FF" w:rsidRPr="00C127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27FF" w:rsidRPr="00C127FF" w:rsidRDefault="00C127FF" w:rsidP="00C127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лицах, ответственных за работу по профилактике коррупционных и иных правонарушений;</w:t>
      </w:r>
    </w:p>
    <w:p w:rsidR="00C127FF" w:rsidRPr="00C127FF" w:rsidRDefault="00C127FF" w:rsidP="00C127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7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статистическая</w:t>
      </w:r>
      <w:proofErr w:type="gramEnd"/>
      <w:r w:rsidRPr="00C1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по вопросам противодействия коррупции;</w:t>
      </w:r>
    </w:p>
    <w:p w:rsidR="00C127FF" w:rsidRPr="00C127FF" w:rsidRDefault="00C127FF" w:rsidP="00C127F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7FF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Pr="00C127FF">
        <w:rPr>
          <w:rFonts w:ascii="Times New Roman" w:hAnsi="Times New Roman" w:cs="Times New Roman"/>
          <w:sz w:val="28"/>
          <w:szCs w:val="28"/>
        </w:rPr>
        <w:t xml:space="preserve"> документов, связанных с противодействием коррупции;</w:t>
      </w:r>
    </w:p>
    <w:p w:rsidR="00C127FF" w:rsidRPr="00C127FF" w:rsidRDefault="00C127FF" w:rsidP="00C127F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7FF">
        <w:rPr>
          <w:rFonts w:ascii="Times New Roman" w:hAnsi="Times New Roman" w:cs="Times New Roman"/>
          <w:sz w:val="28"/>
          <w:szCs w:val="28"/>
        </w:rPr>
        <w:t>памятки</w:t>
      </w:r>
      <w:proofErr w:type="gramEnd"/>
      <w:r w:rsidRPr="00C127FF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и социальные ролики,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7FF">
        <w:rPr>
          <w:rFonts w:ascii="Times New Roman" w:hAnsi="Times New Roman" w:cs="Times New Roman"/>
          <w:sz w:val="28"/>
          <w:szCs w:val="28"/>
        </w:rPr>
        <w:t>«Об административной ответственности юридических лиц за совершение правонарушений коррупционной направленности», «Памятка муниципальному служащему о мерах по предотвращению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7FF">
        <w:rPr>
          <w:rFonts w:ascii="Times New Roman" w:hAnsi="Times New Roman" w:cs="Times New Roman"/>
          <w:sz w:val="28"/>
          <w:szCs w:val="28"/>
        </w:rPr>
        <w:t>на муниципальной службе», «О типовых ситуациях конфликта интересов», «О противодействии коррупции в образовательной среде».</w:t>
      </w:r>
    </w:p>
    <w:p w:rsidR="00A623B0" w:rsidRPr="00A623B0" w:rsidRDefault="008C38FF" w:rsidP="00A623B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8204D">
        <w:rPr>
          <w:rFonts w:ascii="Times New Roman" w:eastAsia="Calibri" w:hAnsi="Times New Roman" w:cs="Times New Roman"/>
          <w:sz w:val="28"/>
          <w:szCs w:val="28"/>
        </w:rPr>
        <w:t xml:space="preserve">целью профилактики правонарушений несовершеннолетних, в том числе </w:t>
      </w:r>
      <w:r w:rsidRPr="00A82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негативного отношения</w:t>
      </w:r>
      <w:r w:rsidR="00B3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коррупции</w:t>
      </w:r>
      <w:r w:rsidR="00A6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3B0">
        <w:rPr>
          <w:rFonts w:ascii="Times New Roman" w:hAnsi="Times New Roman" w:cs="Times New Roman"/>
          <w:sz w:val="28"/>
          <w:szCs w:val="28"/>
        </w:rPr>
        <w:t>за первое полугодие 2021 года комитетом организованы:</w:t>
      </w:r>
    </w:p>
    <w:p w:rsidR="00A623B0" w:rsidRDefault="00A623B0" w:rsidP="00A62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классные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часы и уроки гражданственности по темам: «Я имею право», «Я и мое гражданское право», «Мое конституционное право», «Мы против коррупции»;</w:t>
      </w:r>
    </w:p>
    <w:p w:rsidR="00A623B0" w:rsidRDefault="00A623B0" w:rsidP="00A62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муниципальных общеобразовательных организаций (далее – МОО) в </w:t>
      </w:r>
      <w:r w:rsidRPr="003D4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Международном молодежном конкурсе социальной антикоррупционной рек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ламы «Вместе против коррупции!»,</w:t>
      </w:r>
      <w:r w:rsidRPr="003D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D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является</w:t>
      </w:r>
      <w:r w:rsidRPr="003D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Генеральная прокуратура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23B0" w:rsidRDefault="00A623B0" w:rsidP="00A623B0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видеоматериала, подготовленного п</w:t>
      </w:r>
      <w:r w:rsidRPr="003D4CBA">
        <w:rPr>
          <w:rFonts w:ascii="Times New Roman" w:eastAsia="Times New Roman" w:hAnsi="Times New Roman" w:cs="Times New Roman"/>
          <w:sz w:val="28"/>
          <w:szCs w:val="28"/>
        </w:rPr>
        <w:t>рокуратурой Алтайского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, на официальных сайтах МОО.</w:t>
      </w:r>
    </w:p>
    <w:p w:rsidR="008C38FF" w:rsidRDefault="008C38FF" w:rsidP="008C3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и организаций на предмет наличия информации о фактах проявления коррупции со стороны муниципальных служащих комитета не поступали.</w:t>
      </w:r>
    </w:p>
    <w:p w:rsidR="008C38FF" w:rsidRDefault="008C38FF" w:rsidP="008C3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8FF" w:rsidRDefault="008C38FF" w:rsidP="008C3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FC"/>
    <w:rsid w:val="000C251F"/>
    <w:rsid w:val="000D0E05"/>
    <w:rsid w:val="00120F3E"/>
    <w:rsid w:val="003C0322"/>
    <w:rsid w:val="003F2D1C"/>
    <w:rsid w:val="004F0FEF"/>
    <w:rsid w:val="00551EC8"/>
    <w:rsid w:val="00810B0E"/>
    <w:rsid w:val="008C38FF"/>
    <w:rsid w:val="009D7BFB"/>
    <w:rsid w:val="00A623B0"/>
    <w:rsid w:val="00A8204D"/>
    <w:rsid w:val="00B04AFC"/>
    <w:rsid w:val="00B31872"/>
    <w:rsid w:val="00C127FF"/>
    <w:rsid w:val="00C21D34"/>
    <w:rsid w:val="00CB1DF9"/>
    <w:rsid w:val="00D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4DAB2-1EB0-4E91-9A78-5D58F003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8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C38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C38FF"/>
    <w:pPr>
      <w:shd w:val="clear" w:color="auto" w:fill="FFFFFF"/>
      <w:spacing w:after="180" w:line="22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Без интервала1"/>
    <w:uiPriority w:val="99"/>
    <w:rsid w:val="008C38F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rsid w:val="00CB1DF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204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623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rnaul-obr.ru/pages/svedeniya-o-komissii-po-soblyudeniyu-trebovani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rnaul.org/upload/medialibrary/7b5/Reshenie.doc" TargetMode="External"/><Relationship Id="rId5" Type="http://schemas.openxmlformats.org/officeDocument/2006/relationships/hyperlink" Target="https://barnaul.org/upload/medialibrary/2f2/Proekt-pad-1924.zip" TargetMode="External"/><Relationship Id="rId4" Type="http://schemas.openxmlformats.org/officeDocument/2006/relationships/hyperlink" Target="https://barnaul.org/upload/medialibrary/b39/Proekt-resheniya.7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Кристина Анатольевна</dc:creator>
  <cp:keywords/>
  <dc:description/>
  <cp:lastModifiedBy>Шаленая Татьяна Владимировна</cp:lastModifiedBy>
  <cp:revision>2</cp:revision>
  <cp:lastPrinted>2021-07-23T03:01:00Z</cp:lastPrinted>
  <dcterms:created xsi:type="dcterms:W3CDTF">2021-07-28T09:47:00Z</dcterms:created>
  <dcterms:modified xsi:type="dcterms:W3CDTF">2021-07-28T09:47:00Z</dcterms:modified>
</cp:coreProperties>
</file>