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1E" w:rsidRPr="000B7DA7" w:rsidRDefault="00A93141" w:rsidP="003B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3B671E" w:rsidRPr="000B7DA7" w:rsidRDefault="003B671E" w:rsidP="003B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итогах работы системы образования г. Барнаула</w:t>
      </w:r>
    </w:p>
    <w:p w:rsidR="003B671E" w:rsidRPr="000B7DA7" w:rsidRDefault="005C0E04" w:rsidP="003B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3B671E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задачах на 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B671E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</w:p>
    <w:p w:rsidR="003B671E" w:rsidRPr="000B7DA7" w:rsidRDefault="003B671E" w:rsidP="003B6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2A" w:rsidRPr="000B7DA7" w:rsidRDefault="00B4242A" w:rsidP="00B4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развития муниципал</w:t>
      </w:r>
      <w:r w:rsidR="005C0E04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системы образования на 2020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были сформулированы с учетом основных федеральных и региональных требований, заложенных в Указах и Послании Президента РФ, индикативных целевых показателях национальных проектов. </w:t>
      </w:r>
    </w:p>
    <w:p w:rsidR="00881D71" w:rsidRPr="000B7DA7" w:rsidRDefault="00881D71" w:rsidP="00881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ключевых задач системы образования – обеспечение доступности дошкольного образования. </w:t>
      </w:r>
    </w:p>
    <w:p w:rsidR="00C41BB8" w:rsidRPr="000B7DA7" w:rsidRDefault="00C41BB8" w:rsidP="00C41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сохранен достигнутый ранее 100% показатель охвата детей дошкольным образованием от трех до семи лет. Вместе с тем, одной из ключевых задач является обеспечение в 2021 году 100%-ого охвата дошкольным образованием детей до трех лет.</w:t>
      </w:r>
    </w:p>
    <w:p w:rsidR="00C41BB8" w:rsidRPr="000B7DA7" w:rsidRDefault="00C41BB8" w:rsidP="00C41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этой задачи в прошедшем году введены в эксплуатацию                         5 новых детских садов. За счет внутренних резервов создано дополнительно 405 мест для детей в возрасте до трех лет в 16 действующих детских садах. Таким образом, обеспечение местами детей ясельного возраста составило 87% от нуждающихся.  </w:t>
      </w:r>
    </w:p>
    <w:p w:rsidR="00C41BB8" w:rsidRPr="000B7DA7" w:rsidRDefault="00C41BB8" w:rsidP="00C41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Прогнозное количество нуждающихся в местах детей до 3-х лет</w:t>
      </w:r>
      <w:r w:rsidR="000B7DA7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E4AEA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 сентября 2021 года составит 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6,5 тысяч. С учетом </w:t>
      </w:r>
      <w:r w:rsidR="00EE4AEA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планируемого количества свободных мест для детей ясельного возраста в действующих детских садах, а также 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в эксплуатацию новых объектов потребность нуждающихся в местах позволит достичь 100% обеспеченности дошкольным образованием детей в возрасте до трех лет.</w:t>
      </w:r>
    </w:p>
    <w:p w:rsidR="00B27722" w:rsidRPr="000B7DA7" w:rsidRDefault="003A678A" w:rsidP="00881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отмечается неравномерная обеспеченность местами детей </w:t>
      </w:r>
      <w:r w:rsidR="009527E7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ясельного возраста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городу. Так, в детских садах Ленинского и Октябрьского районов имеются невостребованные места, в то время как в </w:t>
      </w:r>
      <w:r w:rsidR="00CB2EA4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</w:t>
      </w:r>
      <w:r w:rsidR="009527E7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организациях, расположенных в новостройках 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Индустриального района количество </w:t>
      </w:r>
      <w:r w:rsidR="00D9183E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требующихся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значительно превыш</w:t>
      </w:r>
      <w:r w:rsidR="009527E7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количество имеющихся.</w:t>
      </w:r>
    </w:p>
    <w:p w:rsidR="00764828" w:rsidRPr="000B7DA7" w:rsidRDefault="00764828" w:rsidP="00764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задачей является </w:t>
      </w:r>
      <w:r w:rsidR="00F909D3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кадровых условий для реализации образовательной программы дошкольного образования. </w:t>
      </w:r>
    </w:p>
    <w:p w:rsidR="00672BD6" w:rsidRPr="000B7DA7" w:rsidRDefault="00D61A03" w:rsidP="00672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дошкольного образования трудится </w:t>
      </w:r>
      <w:r w:rsidR="00B90772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8074 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B90772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а (2019 год – 7651)</w:t>
      </w:r>
      <w:r w:rsidR="00047253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423 человека больше по сравнению с прошлым годом</w:t>
      </w:r>
      <w:r w:rsidR="00672BD6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них </w:t>
      </w:r>
      <w:r w:rsidR="00B90772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3414 педагогов (2029 год – </w:t>
      </w:r>
      <w:r w:rsidR="00672BD6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3317</w:t>
      </w:r>
      <w:r w:rsidR="00B90772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7253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97 человек больше по сравнению с 2019 годом</w:t>
      </w:r>
      <w:r w:rsidR="00EB088C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касается </w:t>
      </w:r>
      <w:r w:rsidR="00D84879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вакантных должностей</w:t>
      </w:r>
      <w:r w:rsidR="009769BA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по состоянию на 31.12.2020</w:t>
      </w:r>
      <w:r w:rsidR="00EB088C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вакансии </w:t>
      </w:r>
      <w:r w:rsidR="00076779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составляли</w:t>
      </w:r>
      <w:r w:rsidR="00EB088C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C09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="00EB088C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77C09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(2019 год – 4,5%)</w:t>
      </w:r>
      <w:r w:rsidR="00EB088C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076779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с</w:t>
      </w:r>
      <w:r w:rsidR="00707B43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 отметить, что в</w:t>
      </w:r>
      <w:r w:rsidR="00EB088C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последних 3-х лет количество вакансий не превышает данный показатель. </w:t>
      </w:r>
    </w:p>
    <w:p w:rsidR="00416C95" w:rsidRPr="000B7DA7" w:rsidRDefault="00416C95" w:rsidP="0041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целенаправленной работы по кадровому обеспечению системы дошкольного образования отмечается положительная динамика качественного состава педагогических кадров.</w:t>
      </w:r>
      <w:r w:rsidR="00307771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</w:t>
      </w:r>
      <w:r w:rsidR="00E266F1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</w:t>
      </w:r>
      <w:r w:rsidR="00307771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слайде. </w:t>
      </w:r>
    </w:p>
    <w:p w:rsidR="00710BD0" w:rsidRPr="000B7DA7" w:rsidRDefault="00184C04" w:rsidP="004A2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</w:t>
      </w:r>
      <w:r w:rsidR="00AC0766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большая</w:t>
      </w:r>
      <w:r w:rsidR="00EA3661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резервом управленческих кадров.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и</w:t>
      </w:r>
      <w:r w:rsidR="00EA3661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7E2A84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A3661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7215C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езервистов в 2020</w:t>
      </w:r>
      <w:r w:rsidR="00D61A03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назначены</w:t>
      </w:r>
      <w:r w:rsidR="00EA3661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заведующих </w:t>
      </w:r>
      <w:r w:rsidR="0007215C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3661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661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</w:t>
      </w:r>
      <w:r w:rsidR="0007215C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а (2019 год – 6)</w:t>
      </w:r>
      <w:r w:rsidR="00EA3661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3264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смена </w:t>
      </w:r>
      <w:r w:rsidR="005C37E0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назначение </w:t>
      </w:r>
      <w:r w:rsidR="00C13264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заведующих </w:t>
      </w:r>
      <w:proofErr w:type="gramStart"/>
      <w:r w:rsidR="005C37E0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состоялась</w:t>
      </w:r>
      <w:r w:rsidR="00C13264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A7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264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F65B6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E6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3264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A03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</w:t>
      </w:r>
      <w:r w:rsidR="00C13264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71E6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121" w:rsidRPr="000B7DA7" w:rsidRDefault="00710BD0" w:rsidP="004A2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комитетом проводится оптимизационная работа по реорганизации детских садов путем присоединения. Сегодня практически завершена реорг</w:t>
      </w:r>
      <w:r w:rsidR="000E48EA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анизация детского сада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166 путем присоединения к нему детского сада №249, и детского сада №250 путем присоединения к нему детского сада №237.  </w:t>
      </w:r>
    </w:p>
    <w:p w:rsidR="00255E39" w:rsidRPr="000B7DA7" w:rsidRDefault="00255E39" w:rsidP="00255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направленных на обеспечение охраны жизни и здоровья восп</w:t>
      </w:r>
      <w:r w:rsidR="007F3190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итанников в части профилактики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травматизма</w:t>
      </w:r>
      <w:r w:rsidR="00DA306A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7517F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06A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главных задач</w:t>
      </w:r>
      <w:r w:rsidR="004A212C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="00DA306A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3BE7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слайде представлена положительная динамика работы в данном направлении.  </w:t>
      </w:r>
    </w:p>
    <w:p w:rsidR="00B74068" w:rsidRPr="000B7DA7" w:rsidRDefault="0018298E" w:rsidP="00B74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лицензирования медицинских кабинетов</w:t>
      </w:r>
      <w:r w:rsidR="00FE17A1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находится н</w:t>
      </w:r>
      <w:r w:rsidR="0037517F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17A1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особом контроле </w:t>
      </w:r>
      <w:r w:rsidR="00BE652E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дошкольного образования. С</w:t>
      </w:r>
      <w:r w:rsidR="007D02C8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руководителями ДОУ </w:t>
      </w:r>
      <w:r w:rsidR="0037517F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2C8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целенаправленная 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данному направлению. </w:t>
      </w:r>
      <w:bookmarkStart w:id="0" w:name="_GoBack"/>
      <w:bookmarkEnd w:id="0"/>
      <w:r w:rsidR="00B74068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количество лицензированных кабинетов по сравнению </w:t>
      </w:r>
      <w:r w:rsidR="00B8360B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2019</w:t>
      </w:r>
      <w:r w:rsidR="00B74068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</w:t>
      </w:r>
      <w:r w:rsidR="00FE17A1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</w:t>
      </w:r>
      <w:r w:rsidR="00BB6A63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C3475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6A63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91E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BB6A63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(2019 год </w:t>
      </w:r>
      <w:r w:rsidR="00B8360B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B6A63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</w:t>
      </w:r>
      <w:r w:rsidR="00B8360B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 год -</w:t>
      </w:r>
      <w:r w:rsidR="008C3475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</w:t>
      </w:r>
      <w:r w:rsidR="00B74068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F0BB0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F86" w:rsidRPr="000B7DA7" w:rsidRDefault="00CA7D4A" w:rsidP="00CA7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главных задач, стоящих перед </w:t>
      </w:r>
      <w:r w:rsidR="00F33582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и, в частности, перед отделом общего образования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соблюдение прав граждан на образование.</w:t>
      </w:r>
    </w:p>
    <w:p w:rsidR="00D551FB" w:rsidRPr="000B7DA7" w:rsidRDefault="00D551FB" w:rsidP="00D55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коррективы </w:t>
      </w:r>
      <w:r w:rsidR="00A37DA6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внесла ситуация по распространению новой </w:t>
      </w:r>
      <w:proofErr w:type="spellStart"/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</w:t>
      </w:r>
    </w:p>
    <w:p w:rsidR="00462F86" w:rsidRPr="000B7DA7" w:rsidRDefault="00D551FB" w:rsidP="00D55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Пандемия потребовала от системы образования быстрого реагирования на создание безопасных условий для обучения, в том числе в определенный период и п</w:t>
      </w:r>
      <w:r w:rsidR="0070163A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определенных обстоятельствах – на переход в удаленный режим обучения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дистанционных образовательных технологий. </w:t>
      </w:r>
    </w:p>
    <w:p w:rsidR="00D551FB" w:rsidRPr="000B7DA7" w:rsidRDefault="00D551FB" w:rsidP="00D55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Обновлена цифровая образовательная среда. За счет </w:t>
      </w:r>
      <w:r w:rsidR="001B2238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трех видов бюджетов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9EA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</w:t>
      </w:r>
      <w:r w:rsidR="00BD39EA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получили новое компьютерное оборудование.</w:t>
      </w:r>
      <w:r w:rsidR="00BD39EA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51FB" w:rsidRPr="000B7DA7" w:rsidRDefault="004E3CA2" w:rsidP="00D55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качественного образования – одна из главных задач современной школы. Современное </w:t>
      </w:r>
      <w:proofErr w:type="spellStart"/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конкурентноспособное</w:t>
      </w:r>
      <w:proofErr w:type="spellEnd"/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образование, являющееся целью реализации нацпроекта «Образование», невозможно без обновления материально-технической базы. Н</w:t>
      </w:r>
      <w:r w:rsidR="00D551FB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обновление материально-технической базы школ, предметных кабинетов в 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организации</w:t>
      </w:r>
      <w:r w:rsidR="00D551FB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было направлено </w:t>
      </w:r>
      <w:r w:rsidR="00A543E3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24</w:t>
      </w:r>
      <w:r w:rsidR="00D551FB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</w:p>
    <w:p w:rsidR="00D551FB" w:rsidRPr="000B7DA7" w:rsidRDefault="00D551FB" w:rsidP="00D55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Результативное участие в </w:t>
      </w:r>
      <w:proofErr w:type="spellStart"/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поддержке с целью привлечения средств для обновления материально-технической базы школ – одно из значимых достижений образования. Так, в прошедшем году через участие в грантах школами привлечено более 4 млн. рублей. </w:t>
      </w:r>
    </w:p>
    <w:p w:rsidR="00BB6E74" w:rsidRPr="000B7DA7" w:rsidRDefault="00BB6E74" w:rsidP="00BB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новых мест в общеобразовательных организациях </w:t>
      </w:r>
      <w:r w:rsidR="00087D82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важной стратегической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087D82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образования. Учитывая, что ежегодно количество обучающихся в школах города увеличивается примерно на 3 тыс. человек, на данный момент заполняемость зданий в соответствии с санитарными нормами при дву</w:t>
      </w:r>
      <w:r w:rsidR="000D08C7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сменном режиме работы составляет около 119%.</w:t>
      </w:r>
    </w:p>
    <w:p w:rsidR="00011414" w:rsidRPr="000B7DA7" w:rsidRDefault="00BB6E74" w:rsidP="00BB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конструктивных путей решения данной проблемы – это строительство новых и реконструкция существующих школ.</w:t>
      </w:r>
    </w:p>
    <w:p w:rsidR="00BB6E74" w:rsidRPr="000B7DA7" w:rsidRDefault="00BB6E74" w:rsidP="00BB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6E74" w:rsidRPr="000B7DA7" w:rsidRDefault="00BB6E74" w:rsidP="00BB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этого, с 2016 года комитетом по образованию постоянно изыскиваются возможности ввода в эксплуатацию новых мест за счет внутренних резервов. Так, путем проведения оптимизационных мероприятий в школах города в 2020 году создано дополнительно 929 мест</w:t>
      </w:r>
      <w:r w:rsidR="004A7142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 общеобразовательных организациях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в данном направлении будет продолжена и в 2021 году.</w:t>
      </w:r>
    </w:p>
    <w:p w:rsidR="00AD5253" w:rsidRPr="000B7DA7" w:rsidRDefault="001102FD" w:rsidP="00AD5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</w:t>
      </w:r>
      <w:r w:rsidR="00AD5253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классы 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="00F33582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AD5253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зачислено 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D5253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759</w:t>
      </w:r>
      <w:r w:rsidR="00AD5253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что на 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247</w:t>
      </w:r>
      <w:r w:rsidR="00AD5253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больше, чем в прошлом году и практически на 1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AD5253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ольше прогнозной цифры, которая с учетом миграции составляла 8600. </w:t>
      </w:r>
      <w:r w:rsidR="00AD5253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E34C1" w:rsidRPr="000B7DA7" w:rsidRDefault="00F33582" w:rsidP="00AD5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предстоящей приемной кампанией в 1 классы с 01 </w:t>
      </w:r>
      <w:r w:rsidR="009A369B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2021</w:t>
      </w:r>
      <w:r w:rsidR="009E34C1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92839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по образованию </w:t>
      </w:r>
      <w:r w:rsidR="00031E4D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9E34C1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</w:t>
      </w:r>
      <w:r w:rsidR="00031E4D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работа.</w:t>
      </w:r>
      <w:r w:rsidR="006803CB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87C" w:rsidRPr="000B7DA7" w:rsidRDefault="009D2A66" w:rsidP="00AD5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рассмотрен на </w:t>
      </w:r>
      <w:r w:rsidR="00C0180E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180E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директоров школ. </w:t>
      </w:r>
      <w:r w:rsidR="00D548A2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587C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рошло родительское онлайн собрание на странице комитета в </w:t>
      </w:r>
      <w:proofErr w:type="spellStart"/>
      <w:r w:rsidR="00B4587C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="00B4587C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просмотров составило более 5 тыс.</w:t>
      </w:r>
      <w:r w:rsidR="00D548A2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0B6F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D548A2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задано более 30 вопросов. </w:t>
      </w:r>
      <w:r w:rsidR="00B4587C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71C" w:rsidRPr="000B7DA7" w:rsidRDefault="006803CB" w:rsidP="00AD5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</w:t>
      </w:r>
      <w:r w:rsidR="00D92839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собеседование с каждым руководителем образовательной организации, в ходе которого индивидуально обсужден порядок приема заявлений от граждан, согласованы контрольные цифры </w:t>
      </w:r>
      <w:r w:rsidR="00AF06E6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</w:t>
      </w:r>
      <w:r w:rsidR="00FB5599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на закрепленной территории, контрольные цифры </w:t>
      </w:r>
      <w:r w:rsidR="00D92839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приема, границы территорий микрорайонов. </w:t>
      </w:r>
    </w:p>
    <w:p w:rsidR="00AD5253" w:rsidRPr="000B7DA7" w:rsidRDefault="00AD5253" w:rsidP="00AD5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собеседовани</w:t>
      </w:r>
      <w:r w:rsidR="00F30008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установлено, что на 2021/2022 учебный год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детей, подлежащих обучению в первом классе и проживающих на</w:t>
      </w:r>
      <w:r w:rsidR="004219BA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города, составляет </w:t>
      </w:r>
      <w:r w:rsidR="00A01FDC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9200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01FDC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миграции. 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открыть </w:t>
      </w:r>
      <w:r w:rsidR="00265751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9400 </w:t>
      </w:r>
      <w:r w:rsidR="003E3DBE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острой необходимости будет открыто </w:t>
      </w:r>
      <w:r w:rsidR="00D04671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D04671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FF5D62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5751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 </w:t>
      </w:r>
    </w:p>
    <w:p w:rsidR="00511D17" w:rsidRPr="000B7DA7" w:rsidRDefault="006448D8" w:rsidP="00881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Проблемными зонами, как и в прошлом году, </w:t>
      </w:r>
      <w:r w:rsidR="00041B24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F86AF5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расположенные во </w:t>
      </w:r>
      <w:proofErr w:type="spellStart"/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Власихе</w:t>
      </w:r>
      <w:proofErr w:type="spellEnd"/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Лесном, </w:t>
      </w:r>
      <w:proofErr w:type="spellStart"/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Новосиликатном</w:t>
      </w:r>
      <w:proofErr w:type="spellEnd"/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15FE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организации</w:t>
      </w:r>
      <w:r w:rsidR="00BA767D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15FE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расположенные</w:t>
      </w:r>
      <w:r w:rsidR="00BA767D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новостройках Индустриального района, а также </w:t>
      </w:r>
      <w:r w:rsidR="006515FE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 расположенные в местах</w:t>
      </w:r>
      <w:r w:rsidR="00BA767D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точечной застройки Центрального и Октябрьского районов.</w:t>
      </w:r>
      <w:r w:rsidR="001D3F28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B9E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приема детей в эти школы находится на особом контроле в комитете.</w:t>
      </w:r>
    </w:p>
    <w:p w:rsidR="00667EA2" w:rsidRPr="000B7DA7" w:rsidRDefault="00086E4C" w:rsidP="001D3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независимой оценки качества – еще одна важная задача системы общего образования города. </w:t>
      </w:r>
    </w:p>
    <w:p w:rsidR="00156A60" w:rsidRPr="000B7DA7" w:rsidRDefault="004D701E" w:rsidP="0015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</w:t>
      </w:r>
      <w:r w:rsidR="00156A60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ГИА-11 проведена в условиях </w:t>
      </w:r>
      <w:r w:rsidR="001641AF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пандемии</w:t>
      </w:r>
      <w:r w:rsidR="00156A60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41AF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6A60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сновной период ЕГЭ </w:t>
      </w:r>
      <w:r w:rsidR="001641AF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156A60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в 27 ППЭ</w:t>
      </w:r>
      <w:r w:rsidR="001641AF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156A60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ППЭ в КГБУЗ «Детская туберкулезная больница», 8 ППЭ – на дому.</w:t>
      </w:r>
      <w:r w:rsidR="001641AF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A60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3638 чел., из них 3349 выпускника текущего года и 289 граждан иных категорий. </w:t>
      </w:r>
    </w:p>
    <w:p w:rsidR="00156A60" w:rsidRPr="000B7DA7" w:rsidRDefault="00156A60" w:rsidP="0015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балл </w:t>
      </w:r>
      <w:r w:rsidR="002E6EF0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proofErr w:type="gramStart"/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  выше</w:t>
      </w:r>
      <w:proofErr w:type="gramEnd"/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краевых показателей  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2019 году - кроме литературы и немецкого языка, в 2018 году – кроме литературы). </w:t>
      </w:r>
    </w:p>
    <w:p w:rsidR="00156A60" w:rsidRPr="000B7DA7" w:rsidRDefault="00156A60" w:rsidP="0015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городских результатов, по сравнению с прошлым годом, отмечается в ЕГЭ по всем предметам, кроме математики профильного уровня. По истории и биологии – результаты на прежнем уровне.</w:t>
      </w:r>
    </w:p>
    <w:p w:rsidR="00156A60" w:rsidRPr="000B7DA7" w:rsidRDefault="00156A60" w:rsidP="0015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участников, не преодолевших </w:t>
      </w:r>
      <w:r w:rsidR="00A41766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пороговый уровень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по: обществознанию – 296 чел. (17,45%), химии – 65 чел. (15,26%), информатике и ИКТ – 44 чел. (10,60%) и биологии – 72 чел. (10,79%). </w:t>
      </w:r>
    </w:p>
    <w:p w:rsidR="00AE6E02" w:rsidRPr="000B7DA7" w:rsidRDefault="002E6EF0" w:rsidP="0015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тем, у</w:t>
      </w:r>
      <w:r w:rsidR="00156A60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величилось количество выпускников, получивших 90 баллов и более на ЕГЭ по учебным предметам: физика (в 2 раза), обществознание, русский язык, химия, история, английский язык, литература (почти в 4 раза).</w:t>
      </w:r>
    </w:p>
    <w:p w:rsidR="00156A60" w:rsidRPr="000B7DA7" w:rsidRDefault="00156A60" w:rsidP="0015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AE2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увеличилось к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выпускников, набравших </w:t>
      </w:r>
      <w:r w:rsidR="00FE73CD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100 баллов по предметам</w:t>
      </w:r>
      <w:r w:rsidR="00B87AE2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в 2020 году 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 </w:t>
      </w:r>
      <w:r w:rsidR="00B87AE2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выпускника 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показали </w:t>
      </w:r>
      <w:r w:rsidR="00FE73CD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87AE2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100-балльный 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(в 2019 году – 18 чел., в 2018 году – 31 чел.,</w:t>
      </w:r>
      <w:r w:rsidR="00C20034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– 44 чел.). Данный показатель увеличился в </w:t>
      </w:r>
      <w:r w:rsidR="005837BD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по сравнению с прошлым годом.</w:t>
      </w:r>
    </w:p>
    <w:p w:rsidR="00156A60" w:rsidRPr="000B7DA7" w:rsidRDefault="00156A60" w:rsidP="0015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выпускников, набравших 100 баллов по отдельным предметам, подготовили в МБОУ «Гимназия №42» - 11 чел., МБОУ «Лицей №124» - 4 чел., МБОУ «Лицей №129» -  3 чел.</w:t>
      </w:r>
    </w:p>
    <w:p w:rsidR="00156A60" w:rsidRPr="000B7DA7" w:rsidRDefault="00156A60" w:rsidP="0015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из 54 </w:t>
      </w:r>
      <w:proofErr w:type="spellStart"/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стобальников</w:t>
      </w:r>
      <w:proofErr w:type="spellEnd"/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– </w:t>
      </w:r>
      <w:proofErr w:type="spellStart"/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мультибальников</w:t>
      </w:r>
      <w:proofErr w:type="spellEnd"/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набрали 100 б</w:t>
      </w:r>
      <w:r w:rsidR="00B87AE2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аллов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двум учебным предметам (</w:t>
      </w:r>
      <w:r w:rsidR="002B64EC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«Гимназия №42»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чел., </w:t>
      </w:r>
      <w:r w:rsidR="002B64EC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="002B64EC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чел., </w:t>
      </w:r>
      <w:r w:rsidR="002B64EC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«СОШ №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2B64EC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7AE2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4EC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 №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64EC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1 чел.).</w:t>
      </w:r>
    </w:p>
    <w:p w:rsidR="00AB4F90" w:rsidRPr="000B7DA7" w:rsidRDefault="00AB4F90" w:rsidP="00AB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2020 года явилась выдача аттестатов без учета результатов ЕГЭ. Аттестат с отличием и медаль «За особые успехи в учении» получили                 402 выпускника (2018/2019 </w:t>
      </w:r>
      <w:proofErr w:type="spellStart"/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310 чел., объективность составила – 82%). Установление объективности вручения медалей в текущем году, а также сравнение показателя с предыдущими годами некорректно, так как подтверждение аттестата с отличием результатами ЕГЭ по русскому языку и математике не требовалось.</w:t>
      </w:r>
    </w:p>
    <w:p w:rsidR="00FE73CD" w:rsidRPr="000B7DA7" w:rsidRDefault="004C44EB" w:rsidP="0015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AB4F90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2020 году э</w:t>
      </w:r>
      <w:r w:rsidR="00156A60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кзамены прошли в штатном режиме согласно единому расписанию.</w:t>
      </w:r>
      <w:r w:rsidR="00FE73CD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A60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</w:t>
      </w:r>
      <w:r w:rsidR="00FE73CD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выявлен ряд нарушений</w:t>
      </w:r>
      <w:r w:rsidR="00FB506F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легли в основу </w:t>
      </w:r>
      <w:r w:rsidR="00D16DCF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 работы ГИА-11 в 2021 году.</w:t>
      </w:r>
      <w:r w:rsidR="00FB506F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A60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7BE6" w:rsidRPr="000B7DA7" w:rsidRDefault="00FE73CD" w:rsidP="00FE7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обозначены проблемы в данном направлении деятельности в связи с отсутствием норматива проведения ГИА на 2021 год. Тем не менее, обозначена задача: продолжить подготовку к проведению ГИА в соответствии с нормативом 2018 года. При опубликовании нового Порядка очень оперативно принимать решения, доводить до сведения руководителей и родительской общественности. Устранять все возникающие риски.</w:t>
      </w:r>
    </w:p>
    <w:p w:rsidR="00BA772E" w:rsidRPr="000B7DA7" w:rsidRDefault="00FE73CD" w:rsidP="000B7D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17A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отметить, острой проблемой остается формирование кадрового состава педагогов в общеобразовательных организациях. Всего в системе </w:t>
      </w:r>
      <w:r w:rsidR="0004576C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</w:t>
      </w:r>
      <w:r w:rsidR="00AB517A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города работает </w:t>
      </w:r>
      <w:r w:rsidR="009E0CEA" w:rsidRPr="000B7DA7">
        <w:rPr>
          <w:rFonts w:ascii="Times New Roman" w:eastAsia="Times New Roman" w:hAnsi="Times New Roman"/>
          <w:sz w:val="28"/>
          <w:szCs w:val="28"/>
          <w:lang w:eastAsia="ru-RU"/>
        </w:rPr>
        <w:t>более 4</w:t>
      </w:r>
      <w:r w:rsidR="00AB517A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 педагогических работников. Вместе с тем, укомплектованность педагогическими кадрами составляет 97%. Основными причинами создания количества вакансий в школах (</w:t>
      </w:r>
      <w:r w:rsidR="00E21A65" w:rsidRPr="000B7DA7">
        <w:rPr>
          <w:rFonts w:ascii="Times New Roman" w:eastAsia="Times New Roman" w:hAnsi="Times New Roman"/>
          <w:sz w:val="28"/>
          <w:szCs w:val="28"/>
          <w:lang w:eastAsia="ru-RU"/>
        </w:rPr>
        <w:t>109 единиц</w:t>
      </w:r>
      <w:r w:rsidR="00AB517A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начало учебного года) является открытие новых рабочих мест в связи с увеличением количества обучающихся, </w:t>
      </w:r>
      <w:r w:rsidR="00E21A65" w:rsidRPr="000B7DA7">
        <w:rPr>
          <w:rFonts w:ascii="Times New Roman" w:eastAsia="Times New Roman" w:hAnsi="Times New Roman"/>
          <w:sz w:val="28"/>
          <w:szCs w:val="28"/>
          <w:lang w:eastAsia="ru-RU"/>
        </w:rPr>
        <w:t>открытие новых школ</w:t>
      </w:r>
      <w:r w:rsidR="001E4807" w:rsidRPr="000B7DA7">
        <w:rPr>
          <w:rFonts w:ascii="Times New Roman" w:eastAsia="Times New Roman" w:hAnsi="Times New Roman"/>
          <w:sz w:val="28"/>
          <w:szCs w:val="28"/>
          <w:lang w:eastAsia="ru-RU"/>
        </w:rPr>
        <w:t>, а также ротация кадров</w:t>
      </w:r>
      <w:r w:rsidR="00AB517A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AB517A" w:rsidRPr="000B7DA7" w:rsidRDefault="00AB517A" w:rsidP="00AB51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>Считаем, эффективным механизмом решения кадровой потребности целевой приём выпускников школ на педагогические специальности. В настоящее время по целевым договорам обучается 2</w:t>
      </w:r>
      <w:r w:rsidR="00E21A65" w:rsidRPr="000B7DA7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1A65" w:rsidRPr="000B7DA7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1A65" w:rsidRPr="000B7DA7" w:rsidRDefault="00E21A65" w:rsidP="00E21A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В текущем году разработан Порядок конкурсного отбора претендентов на заключение целевых договоров по педагогическим специальностям и принято решение Барнаульской городской Думы об оказании мер поддержки студентам 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3-5 курсов, не имеющих академической задолженности и сдавшим сессию на «хорошо» и «отлично». В настоящее время идет процесс заключения дополнительных соглашений к договорам по вопросу денежных выплат. Предусмотрены денежные выплаты в размере 12 тыс</w:t>
      </w:r>
      <w:r w:rsidR="00944893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 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>в год.</w:t>
      </w:r>
    </w:p>
    <w:p w:rsidR="00AB517A" w:rsidRPr="000B7DA7" w:rsidRDefault="00E21A65" w:rsidP="00AB51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>Соответственно, г</w:t>
      </w:r>
      <w:r w:rsidR="00AB517A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лавная задача сегодня состоит в том, чтобы </w:t>
      </w:r>
      <w:r w:rsidR="00F31545" w:rsidRPr="000B7DA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AB517A" w:rsidRPr="000B7DA7">
        <w:rPr>
          <w:rFonts w:ascii="Times New Roman" w:eastAsia="Times New Roman" w:hAnsi="Times New Roman"/>
          <w:sz w:val="28"/>
          <w:szCs w:val="28"/>
          <w:lang w:eastAsia="ru-RU"/>
        </w:rPr>
        <w:t>целевики</w:t>
      </w:r>
      <w:proofErr w:type="spellEnd"/>
      <w:r w:rsidR="00F31545" w:rsidRPr="000B7DA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B517A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возвратились в наши образовательные </w:t>
      </w:r>
      <w:r w:rsidR="008C520F" w:rsidRPr="000B7DA7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AB517A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F2865" w:rsidRPr="000B7DA7" w:rsidRDefault="00FF2865" w:rsidP="00FF28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Подводя итоги 2020 года, нельзя сегодня не сказать о воспитательном направлении работы комитета, так как обеспечение безопасности жизни и здоровья обучающихся является приоритетной задачей системы образования города. </w:t>
      </w:r>
    </w:p>
    <w:p w:rsidR="004271CD" w:rsidRPr="000B7DA7" w:rsidRDefault="00E25212" w:rsidP="00427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Безусловно, большое внимание сегодня уделяется организация питания школьников. </w:t>
      </w:r>
      <w:r w:rsidR="004271CD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Выполняя Послание Президента РФ, с 01 сентября 2020 года                          около 37 тысяч учащихся начальных классов школ города получают бесплатное горячее питание, на организацию которого выделено более 144 млн. рублей. </w:t>
      </w:r>
      <w:r w:rsidR="007027A8" w:rsidRPr="000B7DA7">
        <w:rPr>
          <w:rFonts w:ascii="Times New Roman" w:eastAsia="Times New Roman" w:hAnsi="Times New Roman"/>
          <w:sz w:val="28"/>
          <w:szCs w:val="28"/>
          <w:lang w:eastAsia="ru-RU"/>
        </w:rPr>
        <w:t>Считаем достижением 2020 года положительное решение вопроса накрывания</w:t>
      </w:r>
      <w:r w:rsidR="00051494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школьников начальных классов</w:t>
      </w:r>
      <w:r w:rsidR="007027A8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271CD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 из бюджета города </w:t>
      </w:r>
      <w:r w:rsidR="00051494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на эти цели </w:t>
      </w:r>
      <w:r w:rsidR="00483BBB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</w:t>
      </w:r>
      <w:r w:rsidR="004271CD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выделено 6,5 млн. рублей. </w:t>
      </w:r>
    </w:p>
    <w:p w:rsidR="00051494" w:rsidRPr="000B7DA7" w:rsidRDefault="00051494" w:rsidP="000514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>Вместе с тем, возникает и требует решения проблема в осуществлении оплаты данной услуги для учащихся 5-11 классов.</w:t>
      </w:r>
    </w:p>
    <w:p w:rsidR="004271CD" w:rsidRPr="000B7DA7" w:rsidRDefault="004271CD" w:rsidP="00427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Около 1,5 тысяч обучающихся с ограниченными возможностями здоровья обеспечиваются бесплатным двухразовым питанием, 360 обучающихся с ОВЗ на дому получают бесплатные продуктовые наборы. </w:t>
      </w:r>
    </w:p>
    <w:p w:rsidR="004271CD" w:rsidRPr="000B7DA7" w:rsidRDefault="00FA7A6D" w:rsidP="00FB5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>Вопрос организации питания школьников находится на особом контроле в комитете.</w:t>
      </w:r>
      <w:r w:rsidR="001C3B04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отметить, </w:t>
      </w:r>
      <w:r w:rsidR="00E763EC" w:rsidRPr="000B7DA7">
        <w:rPr>
          <w:rFonts w:ascii="Times New Roman" w:eastAsia="Times New Roman" w:hAnsi="Times New Roman"/>
          <w:sz w:val="28"/>
          <w:szCs w:val="28"/>
          <w:lang w:eastAsia="ru-RU"/>
        </w:rPr>
        <w:t>большое</w:t>
      </w:r>
      <w:r w:rsidR="001C3B04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обращений родителей на организацию процесса питания, зафиксированное в начале учебного года, к концу учебного полугодия </w:t>
      </w:r>
      <w:r w:rsidR="00E763EC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значительно </w:t>
      </w:r>
      <w:r w:rsidR="001C3B04" w:rsidRPr="000B7DA7">
        <w:rPr>
          <w:rFonts w:ascii="Times New Roman" w:eastAsia="Times New Roman" w:hAnsi="Times New Roman"/>
          <w:sz w:val="28"/>
          <w:szCs w:val="28"/>
          <w:lang w:eastAsia="ru-RU"/>
        </w:rPr>
        <w:t>снизилось.</w:t>
      </w:r>
      <w:r w:rsidR="00E763EC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3B04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4365" w:rsidRPr="000B7DA7" w:rsidRDefault="00FB53E4" w:rsidP="00FB5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Профилактика </w:t>
      </w:r>
      <w:proofErr w:type="spellStart"/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>антивитального</w:t>
      </w:r>
      <w:proofErr w:type="spellEnd"/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несовершеннолетних – одно из важных профилактических направлений работы</w:t>
      </w:r>
      <w:r w:rsidR="00214365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и, к сожалению, одно из </w:t>
      </w:r>
      <w:r w:rsidR="00846315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</w:t>
      </w:r>
      <w:r w:rsidR="00214365" w:rsidRPr="000B7DA7">
        <w:rPr>
          <w:rFonts w:ascii="Times New Roman" w:eastAsia="Times New Roman" w:hAnsi="Times New Roman"/>
          <w:sz w:val="28"/>
          <w:szCs w:val="28"/>
          <w:lang w:eastAsia="ru-RU"/>
        </w:rPr>
        <w:t>проблемных</w:t>
      </w:r>
      <w:r w:rsidR="00F71BF9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прошедшем году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37F4C" w:rsidRPr="000B7DA7" w:rsidRDefault="00A37F4C" w:rsidP="00FB5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>В 2020</w:t>
      </w:r>
      <w:r w:rsidR="00FB53E4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обучающимися школ города </w:t>
      </w:r>
      <w:r w:rsidR="00AA2C1A" w:rsidRPr="000B7DA7">
        <w:rPr>
          <w:rFonts w:ascii="Times New Roman" w:eastAsia="Times New Roman" w:hAnsi="Times New Roman"/>
          <w:sz w:val="28"/>
          <w:szCs w:val="28"/>
          <w:lang w:eastAsia="ru-RU"/>
        </w:rPr>
        <w:t>совершено 24</w:t>
      </w:r>
      <w:r w:rsidR="00703DDB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2C1A" w:rsidRPr="000B7DA7">
        <w:rPr>
          <w:rFonts w:ascii="Times New Roman" w:eastAsia="Times New Roman" w:hAnsi="Times New Roman"/>
          <w:sz w:val="28"/>
          <w:szCs w:val="28"/>
          <w:lang w:eastAsia="ru-RU"/>
        </w:rPr>
        <w:t>суицидальные попытки</w:t>
      </w:r>
      <w:r w:rsidR="00703DDB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и 6 законченных</w:t>
      </w:r>
      <w:r w:rsidR="00FB53E4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суицид</w:t>
      </w:r>
      <w:r w:rsidR="00AA2C1A" w:rsidRPr="000B7DA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FB53E4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на </w:t>
      </w:r>
      <w:r w:rsidR="007A1F67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5 выявлений </w:t>
      </w:r>
      <w:r w:rsidR="00AA2C1A" w:rsidRPr="000B7DA7">
        <w:rPr>
          <w:rFonts w:ascii="Times New Roman" w:eastAsia="Times New Roman" w:hAnsi="Times New Roman"/>
          <w:sz w:val="28"/>
          <w:szCs w:val="28"/>
          <w:lang w:eastAsia="ru-RU"/>
        </w:rPr>
        <w:t>больше по сравнению с 2019</w:t>
      </w:r>
      <w:r w:rsidR="00FB53E4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годом. </w:t>
      </w:r>
    </w:p>
    <w:p w:rsidR="00FB53E4" w:rsidRPr="000B7DA7" w:rsidRDefault="00FB53E4" w:rsidP="00FB5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Установлены основные причины: взаимоотношения несовершеннолетних с противоположным полом, </w:t>
      </w:r>
      <w:proofErr w:type="spellStart"/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>манипулятивное</w:t>
      </w:r>
      <w:proofErr w:type="spellEnd"/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поведение с целью привлечения внимания, детско-родительские отношения по вопросу неуспеваемости</w:t>
      </w:r>
      <w:r w:rsidR="00A37F4C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детей, психические заболевания, а также </w:t>
      </w:r>
      <w:r w:rsidR="00703DDB" w:rsidRPr="000B7DA7">
        <w:rPr>
          <w:rFonts w:ascii="Times New Roman" w:eastAsia="Times New Roman" w:hAnsi="Times New Roman"/>
          <w:sz w:val="28"/>
          <w:szCs w:val="28"/>
          <w:lang w:eastAsia="ru-RU"/>
        </w:rPr>
        <w:t>существование</w:t>
      </w:r>
      <w:r w:rsidR="00A37F4C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условиях пандемии.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 сложный, требует привлечения больших ресурсов.</w:t>
      </w:r>
      <w:r w:rsidR="00EA7F7F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45F0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Находится на </w:t>
      </w:r>
      <w:r w:rsidR="00A37F4C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особом </w:t>
      </w:r>
      <w:r w:rsidR="009E45F0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контроле </w:t>
      </w:r>
      <w:r w:rsidR="00F71BF9" w:rsidRPr="000B7DA7">
        <w:rPr>
          <w:rFonts w:ascii="Times New Roman" w:eastAsia="Times New Roman" w:hAnsi="Times New Roman"/>
          <w:sz w:val="28"/>
          <w:szCs w:val="28"/>
          <w:lang w:eastAsia="ru-RU"/>
        </w:rPr>
        <w:t>в комитете</w:t>
      </w:r>
      <w:r w:rsidR="009E45F0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336C" w:rsidRPr="000B7DA7" w:rsidRDefault="0090719D" w:rsidP="007833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исполнения Указа Президента РФ №204 в феврале 2020 года заключено Соглашение между администрацией города Барнаула и Министерством образования и науки Алтайского края о реализации </w:t>
      </w:r>
      <w:proofErr w:type="gramStart"/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>мероприятий  региональных</w:t>
      </w:r>
      <w:proofErr w:type="gramEnd"/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приоритетных проектов  национального проекта «Образование» на территории города Барнаула на 2020 – 2022 годы. Комитетом по образованию спланированы и реализуются мероприятия по исполнению </w:t>
      </w:r>
      <w:r w:rsidR="0078336C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>28 показателей региональных проектов.</w:t>
      </w:r>
    </w:p>
    <w:p w:rsidR="0078336C" w:rsidRPr="000B7DA7" w:rsidRDefault="0078336C" w:rsidP="007833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итогам года из 28 показателей не выполнен один «Общее количество детей, использующий свой сертификат дополнительного образования (реальный охват дополнительным образованием): план - 5649 сертификатов ПФДО, факт – 5128</w:t>
      </w:r>
      <w:r w:rsidR="007F1F79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. По данным отдела воспитательной работы и дополнительного образования комитета недовыполнение связано </w:t>
      </w:r>
      <w:r w:rsidR="00AF2962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с невозможностью </w:t>
      </w:r>
      <w:r w:rsidR="007F1F79" w:rsidRPr="000B7DA7">
        <w:rPr>
          <w:rFonts w:ascii="Times New Roman" w:eastAsia="Times New Roman" w:hAnsi="Times New Roman"/>
          <w:sz w:val="28"/>
          <w:szCs w:val="28"/>
          <w:lang w:eastAsia="ru-RU"/>
        </w:rPr>
        <w:t>наличия</w:t>
      </w:r>
      <w:r w:rsidR="00AF2962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такого количества детей первого года обучения, обучающихся по сертифицированным программам в УДО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F5803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этим, комитетом направлено письмо в </w:t>
      </w:r>
      <w:proofErr w:type="spellStart"/>
      <w:r w:rsidR="009F5803" w:rsidRPr="000B7DA7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="009F5803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 с просьбой показатель использования сертификатов ПФДО в 2021 году оставить на уровне 2020 года. Согласно предварительным данным, вопрос будет решен положительно. </w:t>
      </w:r>
    </w:p>
    <w:p w:rsidR="00E01AEE" w:rsidRPr="000B7DA7" w:rsidRDefault="00E01AEE" w:rsidP="00E01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подводя итоги </w:t>
      </w:r>
      <w:r w:rsidR="00A164CB" w:rsidRPr="000B7DA7">
        <w:rPr>
          <w:rFonts w:ascii="Times New Roman" w:eastAsia="Times New Roman" w:hAnsi="Times New Roman"/>
          <w:sz w:val="28"/>
          <w:szCs w:val="28"/>
          <w:lang w:eastAsia="ru-RU"/>
        </w:rPr>
        <w:t>вышесказанного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B53E4" w:rsidRPr="000B7D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>сновными задачами на</w:t>
      </w:r>
      <w:r w:rsidR="00FB53E4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76B" w:rsidRPr="000B7DA7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считаем:</w:t>
      </w:r>
    </w:p>
    <w:p w:rsidR="00FB53E4" w:rsidRPr="000B7DA7" w:rsidRDefault="00E01AEE" w:rsidP="00E01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22F27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</w:t>
      </w:r>
      <w:r w:rsidR="00D3776B" w:rsidRPr="000B7DA7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FB53E4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% уровня доступности дошкольного образования для детей </w:t>
      </w:r>
      <w:r w:rsidR="00D3776B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в возрасте </w:t>
      </w:r>
      <w:r w:rsidR="00FB53E4" w:rsidRPr="000B7DA7">
        <w:rPr>
          <w:rFonts w:ascii="Times New Roman" w:eastAsia="Times New Roman" w:hAnsi="Times New Roman"/>
          <w:sz w:val="28"/>
          <w:szCs w:val="28"/>
          <w:lang w:eastAsia="ru-RU"/>
        </w:rPr>
        <w:t>до трех лет;</w:t>
      </w:r>
    </w:p>
    <w:p w:rsidR="00FB53E4" w:rsidRPr="000B7DA7" w:rsidRDefault="00FB53E4" w:rsidP="00E01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продолжение работы по </w:t>
      </w:r>
      <w:r w:rsidR="00D3776B" w:rsidRPr="000B7DA7">
        <w:rPr>
          <w:rFonts w:ascii="Times New Roman" w:eastAsia="Times New Roman" w:hAnsi="Times New Roman"/>
          <w:sz w:val="28"/>
          <w:szCs w:val="28"/>
          <w:lang w:eastAsia="ru-RU"/>
        </w:rPr>
        <w:t>созданию новых мест в общеобразовательных организациях города, обеспечив качественное проведение приемной кампании по приему в 1 класс на 2021-2022 учебный год;</w:t>
      </w:r>
    </w:p>
    <w:p w:rsidR="00E01AEE" w:rsidRPr="000B7DA7" w:rsidRDefault="00FB53E4" w:rsidP="00E01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01AEE" w:rsidRPr="000B7DA7">
        <w:rPr>
          <w:rFonts w:ascii="Times New Roman" w:eastAsia="Times New Roman" w:hAnsi="Times New Roman"/>
          <w:sz w:val="28"/>
          <w:szCs w:val="28"/>
          <w:lang w:eastAsia="ru-RU"/>
        </w:rPr>
        <w:t>обновление материально-технической базы школ, создание современных предметных кабинетов и цифровой образовательной среды;</w:t>
      </w:r>
    </w:p>
    <w:p w:rsidR="006D48AF" w:rsidRPr="000B7DA7" w:rsidRDefault="006D48AF" w:rsidP="00E01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>- контроль за обеспечением качественным здоровым горячим питанием;</w:t>
      </w:r>
    </w:p>
    <w:p w:rsidR="00E01AEE" w:rsidRPr="000B7DA7" w:rsidRDefault="00E01AEE" w:rsidP="00E01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>-   снижение кадрового дефицита</w:t>
      </w:r>
      <w:r w:rsidR="00FB53E4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образовательных организациях</w:t>
      </w:r>
      <w:r w:rsidR="00060C41" w:rsidRPr="000B7DA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90D34" w:rsidRPr="000B7DA7" w:rsidRDefault="00060C41" w:rsidP="00E01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D48AF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безопасности жизни и здоровья обучающихся школ и воспитанников детских садов, в том числе 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>актуализацию работы ш</w:t>
      </w:r>
      <w:r w:rsidR="006D48AF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кол ответственного </w:t>
      </w:r>
      <w:proofErr w:type="spellStart"/>
      <w:r w:rsidR="006D48AF" w:rsidRPr="000B7DA7">
        <w:rPr>
          <w:rFonts w:ascii="Times New Roman" w:eastAsia="Times New Roman" w:hAnsi="Times New Roman"/>
          <w:sz w:val="28"/>
          <w:szCs w:val="28"/>
          <w:lang w:eastAsia="ru-RU"/>
        </w:rPr>
        <w:t>родительства</w:t>
      </w:r>
      <w:proofErr w:type="spellEnd"/>
      <w:r w:rsidR="006D48AF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6D48AF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во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>просу детско-родительских взаимоотношений</w:t>
      </w:r>
      <w:r w:rsidR="00A164CB" w:rsidRPr="000B7DA7">
        <w:rPr>
          <w:rFonts w:ascii="Times New Roman" w:eastAsia="Times New Roman" w:hAnsi="Times New Roman"/>
          <w:sz w:val="28"/>
          <w:szCs w:val="28"/>
          <w:lang w:eastAsia="ru-RU"/>
        </w:rPr>
        <w:t>, а также обеспечение профилактики жизнестойкости обучающихся.</w:t>
      </w:r>
      <w:r w:rsidR="006D48AF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0D34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39FC" w:rsidRPr="000B7DA7" w:rsidRDefault="009639FC" w:rsidP="004F6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639FC" w:rsidRPr="000B7DA7" w:rsidSect="00BA772E">
      <w:headerReference w:type="even" r:id="rId6"/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5AC" w:rsidRDefault="004F25AC" w:rsidP="00D33566">
      <w:pPr>
        <w:spacing w:after="0" w:line="240" w:lineRule="auto"/>
      </w:pPr>
      <w:r>
        <w:separator/>
      </w:r>
    </w:p>
  </w:endnote>
  <w:endnote w:type="continuationSeparator" w:id="0">
    <w:p w:rsidR="004F25AC" w:rsidRDefault="004F25AC" w:rsidP="00D3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5AC" w:rsidRDefault="004F25AC" w:rsidP="00D33566">
      <w:pPr>
        <w:spacing w:after="0" w:line="240" w:lineRule="auto"/>
      </w:pPr>
      <w:r>
        <w:separator/>
      </w:r>
    </w:p>
  </w:footnote>
  <w:footnote w:type="continuationSeparator" w:id="0">
    <w:p w:rsidR="004F25AC" w:rsidRDefault="004F25AC" w:rsidP="00D3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AC" w:rsidRDefault="004F25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25AC" w:rsidRDefault="004F25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7533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25AC" w:rsidRPr="00D33566" w:rsidRDefault="004F25AC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335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35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35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16E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335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25AC" w:rsidRDefault="004F2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96"/>
    <w:rsid w:val="0000134E"/>
    <w:rsid w:val="000061E0"/>
    <w:rsid w:val="000105FC"/>
    <w:rsid w:val="00010955"/>
    <w:rsid w:val="00011414"/>
    <w:rsid w:val="000164E7"/>
    <w:rsid w:val="000222C2"/>
    <w:rsid w:val="00031E4D"/>
    <w:rsid w:val="00034198"/>
    <w:rsid w:val="00036448"/>
    <w:rsid w:val="00041B24"/>
    <w:rsid w:val="00044BE3"/>
    <w:rsid w:val="0004576C"/>
    <w:rsid w:val="00046982"/>
    <w:rsid w:val="00047253"/>
    <w:rsid w:val="00051494"/>
    <w:rsid w:val="00060C41"/>
    <w:rsid w:val="00061697"/>
    <w:rsid w:val="00064848"/>
    <w:rsid w:val="0006551F"/>
    <w:rsid w:val="0007215C"/>
    <w:rsid w:val="00072801"/>
    <w:rsid w:val="00075121"/>
    <w:rsid w:val="00076779"/>
    <w:rsid w:val="0008038E"/>
    <w:rsid w:val="00083F8E"/>
    <w:rsid w:val="00086E4C"/>
    <w:rsid w:val="00087BE6"/>
    <w:rsid w:val="00087D82"/>
    <w:rsid w:val="000905DC"/>
    <w:rsid w:val="00093E0B"/>
    <w:rsid w:val="00096A47"/>
    <w:rsid w:val="00097DCA"/>
    <w:rsid w:val="000A3395"/>
    <w:rsid w:val="000B23CE"/>
    <w:rsid w:val="000B7DA7"/>
    <w:rsid w:val="000C4F94"/>
    <w:rsid w:val="000C5A2E"/>
    <w:rsid w:val="000D00DD"/>
    <w:rsid w:val="000D08C7"/>
    <w:rsid w:val="000D29F4"/>
    <w:rsid w:val="000E0A10"/>
    <w:rsid w:val="000E139B"/>
    <w:rsid w:val="000E30A7"/>
    <w:rsid w:val="000E48EA"/>
    <w:rsid w:val="000E7A09"/>
    <w:rsid w:val="000F1AA3"/>
    <w:rsid w:val="000F52A0"/>
    <w:rsid w:val="00100D2F"/>
    <w:rsid w:val="0010405A"/>
    <w:rsid w:val="001102FD"/>
    <w:rsid w:val="00115D8D"/>
    <w:rsid w:val="00122E82"/>
    <w:rsid w:val="00123230"/>
    <w:rsid w:val="001238C3"/>
    <w:rsid w:val="00132A7F"/>
    <w:rsid w:val="00133028"/>
    <w:rsid w:val="00141BEF"/>
    <w:rsid w:val="00147929"/>
    <w:rsid w:val="00151349"/>
    <w:rsid w:val="00155976"/>
    <w:rsid w:val="00156A60"/>
    <w:rsid w:val="00156D14"/>
    <w:rsid w:val="001641AF"/>
    <w:rsid w:val="00170A0B"/>
    <w:rsid w:val="00170C62"/>
    <w:rsid w:val="00172B06"/>
    <w:rsid w:val="0018008B"/>
    <w:rsid w:val="001807A2"/>
    <w:rsid w:val="0018298E"/>
    <w:rsid w:val="00182F9C"/>
    <w:rsid w:val="001842B1"/>
    <w:rsid w:val="001846C0"/>
    <w:rsid w:val="00184C04"/>
    <w:rsid w:val="001A05AE"/>
    <w:rsid w:val="001A078B"/>
    <w:rsid w:val="001A3C59"/>
    <w:rsid w:val="001A56D4"/>
    <w:rsid w:val="001A7587"/>
    <w:rsid w:val="001B2238"/>
    <w:rsid w:val="001B5A2B"/>
    <w:rsid w:val="001C3B04"/>
    <w:rsid w:val="001D158E"/>
    <w:rsid w:val="001D390B"/>
    <w:rsid w:val="001D3F28"/>
    <w:rsid w:val="001E282F"/>
    <w:rsid w:val="001E4807"/>
    <w:rsid w:val="00213D29"/>
    <w:rsid w:val="00214365"/>
    <w:rsid w:val="002148AB"/>
    <w:rsid w:val="00217E6E"/>
    <w:rsid w:val="002203DA"/>
    <w:rsid w:val="002276B4"/>
    <w:rsid w:val="00227999"/>
    <w:rsid w:val="0023117F"/>
    <w:rsid w:val="00241DBA"/>
    <w:rsid w:val="00243254"/>
    <w:rsid w:val="00247899"/>
    <w:rsid w:val="00255E39"/>
    <w:rsid w:val="00265751"/>
    <w:rsid w:val="002674CE"/>
    <w:rsid w:val="00267C36"/>
    <w:rsid w:val="0027374C"/>
    <w:rsid w:val="00275EB9"/>
    <w:rsid w:val="00277548"/>
    <w:rsid w:val="00295678"/>
    <w:rsid w:val="002958B8"/>
    <w:rsid w:val="002A49B2"/>
    <w:rsid w:val="002B06E1"/>
    <w:rsid w:val="002B64EC"/>
    <w:rsid w:val="002C2B18"/>
    <w:rsid w:val="002C31F4"/>
    <w:rsid w:val="002D05D1"/>
    <w:rsid w:val="002D1129"/>
    <w:rsid w:val="002E0A3D"/>
    <w:rsid w:val="002E2126"/>
    <w:rsid w:val="002E6EF0"/>
    <w:rsid w:val="002F5B52"/>
    <w:rsid w:val="00307771"/>
    <w:rsid w:val="00307E8C"/>
    <w:rsid w:val="0031046D"/>
    <w:rsid w:val="00312A8C"/>
    <w:rsid w:val="00313738"/>
    <w:rsid w:val="00315106"/>
    <w:rsid w:val="00333E58"/>
    <w:rsid w:val="00337407"/>
    <w:rsid w:val="00341425"/>
    <w:rsid w:val="00350F77"/>
    <w:rsid w:val="00355381"/>
    <w:rsid w:val="00362865"/>
    <w:rsid w:val="00365E97"/>
    <w:rsid w:val="00367D2F"/>
    <w:rsid w:val="00372E83"/>
    <w:rsid w:val="0037517F"/>
    <w:rsid w:val="00384B71"/>
    <w:rsid w:val="00384F4C"/>
    <w:rsid w:val="00393BEB"/>
    <w:rsid w:val="00394D64"/>
    <w:rsid w:val="00396048"/>
    <w:rsid w:val="003A64EA"/>
    <w:rsid w:val="003A678A"/>
    <w:rsid w:val="003A7C09"/>
    <w:rsid w:val="003B671E"/>
    <w:rsid w:val="003C748B"/>
    <w:rsid w:val="003D13A7"/>
    <w:rsid w:val="003D2C38"/>
    <w:rsid w:val="003D33D1"/>
    <w:rsid w:val="003D6FBF"/>
    <w:rsid w:val="003E0CE5"/>
    <w:rsid w:val="003E3DBE"/>
    <w:rsid w:val="003E5A4A"/>
    <w:rsid w:val="003F0CFD"/>
    <w:rsid w:val="00404D54"/>
    <w:rsid w:val="00416C95"/>
    <w:rsid w:val="004219BA"/>
    <w:rsid w:val="0042528F"/>
    <w:rsid w:val="00426805"/>
    <w:rsid w:val="004271CD"/>
    <w:rsid w:val="00430D2D"/>
    <w:rsid w:val="00431319"/>
    <w:rsid w:val="00431D69"/>
    <w:rsid w:val="0044509F"/>
    <w:rsid w:val="00446A8C"/>
    <w:rsid w:val="00447F63"/>
    <w:rsid w:val="004529A9"/>
    <w:rsid w:val="00455909"/>
    <w:rsid w:val="0045596E"/>
    <w:rsid w:val="0045711F"/>
    <w:rsid w:val="00462F86"/>
    <w:rsid w:val="00464ED4"/>
    <w:rsid w:val="004715CD"/>
    <w:rsid w:val="00473C77"/>
    <w:rsid w:val="004756BC"/>
    <w:rsid w:val="00483BBB"/>
    <w:rsid w:val="004852B6"/>
    <w:rsid w:val="00486583"/>
    <w:rsid w:val="004A072A"/>
    <w:rsid w:val="004A212C"/>
    <w:rsid w:val="004A2CB4"/>
    <w:rsid w:val="004A4815"/>
    <w:rsid w:val="004A7142"/>
    <w:rsid w:val="004B4365"/>
    <w:rsid w:val="004C43A3"/>
    <w:rsid w:val="004C44EB"/>
    <w:rsid w:val="004C7753"/>
    <w:rsid w:val="004C7F7C"/>
    <w:rsid w:val="004D5479"/>
    <w:rsid w:val="004D701E"/>
    <w:rsid w:val="004E108E"/>
    <w:rsid w:val="004E2BEE"/>
    <w:rsid w:val="004E2C1F"/>
    <w:rsid w:val="004E3CA2"/>
    <w:rsid w:val="004F25AC"/>
    <w:rsid w:val="004F68FE"/>
    <w:rsid w:val="00501CCB"/>
    <w:rsid w:val="00502AAE"/>
    <w:rsid w:val="005046C1"/>
    <w:rsid w:val="005056C3"/>
    <w:rsid w:val="00511D17"/>
    <w:rsid w:val="0051715B"/>
    <w:rsid w:val="00517F39"/>
    <w:rsid w:val="0052271C"/>
    <w:rsid w:val="00524832"/>
    <w:rsid w:val="0053060C"/>
    <w:rsid w:val="00531745"/>
    <w:rsid w:val="00535CC5"/>
    <w:rsid w:val="00555962"/>
    <w:rsid w:val="005575BF"/>
    <w:rsid w:val="00561DD2"/>
    <w:rsid w:val="00561F71"/>
    <w:rsid w:val="00563D59"/>
    <w:rsid w:val="0056441E"/>
    <w:rsid w:val="005703AF"/>
    <w:rsid w:val="00572122"/>
    <w:rsid w:val="005732B4"/>
    <w:rsid w:val="005733BA"/>
    <w:rsid w:val="0057429A"/>
    <w:rsid w:val="005837BD"/>
    <w:rsid w:val="00590D34"/>
    <w:rsid w:val="00595B24"/>
    <w:rsid w:val="005A0610"/>
    <w:rsid w:val="005A0A57"/>
    <w:rsid w:val="005A3F52"/>
    <w:rsid w:val="005A5EE1"/>
    <w:rsid w:val="005B0CAC"/>
    <w:rsid w:val="005B2147"/>
    <w:rsid w:val="005B5843"/>
    <w:rsid w:val="005B6E8F"/>
    <w:rsid w:val="005C0E04"/>
    <w:rsid w:val="005C31E3"/>
    <w:rsid w:val="005C37E0"/>
    <w:rsid w:val="005C5936"/>
    <w:rsid w:val="005C6E94"/>
    <w:rsid w:val="005D5337"/>
    <w:rsid w:val="005D603F"/>
    <w:rsid w:val="005D60E9"/>
    <w:rsid w:val="005D7386"/>
    <w:rsid w:val="005D74A5"/>
    <w:rsid w:val="005E4D80"/>
    <w:rsid w:val="005F521F"/>
    <w:rsid w:val="00604C0C"/>
    <w:rsid w:val="00621044"/>
    <w:rsid w:val="00623DFE"/>
    <w:rsid w:val="006448D8"/>
    <w:rsid w:val="006452DC"/>
    <w:rsid w:val="00646635"/>
    <w:rsid w:val="006515FE"/>
    <w:rsid w:val="006558FB"/>
    <w:rsid w:val="00667EA2"/>
    <w:rsid w:val="00670034"/>
    <w:rsid w:val="00672BD6"/>
    <w:rsid w:val="00677E43"/>
    <w:rsid w:val="006803CB"/>
    <w:rsid w:val="0068454C"/>
    <w:rsid w:val="00687E7E"/>
    <w:rsid w:val="006901C8"/>
    <w:rsid w:val="0069439B"/>
    <w:rsid w:val="006B6996"/>
    <w:rsid w:val="006C3B79"/>
    <w:rsid w:val="006C4885"/>
    <w:rsid w:val="006C5258"/>
    <w:rsid w:val="006D48AF"/>
    <w:rsid w:val="006D70BF"/>
    <w:rsid w:val="006E0E5B"/>
    <w:rsid w:val="006E2B30"/>
    <w:rsid w:val="006E4491"/>
    <w:rsid w:val="006F0087"/>
    <w:rsid w:val="006F2A76"/>
    <w:rsid w:val="006F7B9D"/>
    <w:rsid w:val="0070163A"/>
    <w:rsid w:val="007027A8"/>
    <w:rsid w:val="00703DDB"/>
    <w:rsid w:val="00707B43"/>
    <w:rsid w:val="00710585"/>
    <w:rsid w:val="00710BD0"/>
    <w:rsid w:val="007136F5"/>
    <w:rsid w:val="00714AAB"/>
    <w:rsid w:val="00715B9E"/>
    <w:rsid w:val="00722F27"/>
    <w:rsid w:val="00736053"/>
    <w:rsid w:val="00746CE1"/>
    <w:rsid w:val="007477C9"/>
    <w:rsid w:val="007579F9"/>
    <w:rsid w:val="007634EE"/>
    <w:rsid w:val="00764828"/>
    <w:rsid w:val="007719BD"/>
    <w:rsid w:val="00773323"/>
    <w:rsid w:val="0078191E"/>
    <w:rsid w:val="00781E2E"/>
    <w:rsid w:val="0078336C"/>
    <w:rsid w:val="00783EAB"/>
    <w:rsid w:val="00784344"/>
    <w:rsid w:val="007925A7"/>
    <w:rsid w:val="00795AF7"/>
    <w:rsid w:val="007A1F67"/>
    <w:rsid w:val="007A7AAC"/>
    <w:rsid w:val="007A7E95"/>
    <w:rsid w:val="007D02C8"/>
    <w:rsid w:val="007D0B6F"/>
    <w:rsid w:val="007D24A3"/>
    <w:rsid w:val="007D5075"/>
    <w:rsid w:val="007E2A84"/>
    <w:rsid w:val="007E4B37"/>
    <w:rsid w:val="007E61FF"/>
    <w:rsid w:val="007E7BBA"/>
    <w:rsid w:val="007F1F79"/>
    <w:rsid w:val="007F3190"/>
    <w:rsid w:val="00800E72"/>
    <w:rsid w:val="008028B2"/>
    <w:rsid w:val="00813FB9"/>
    <w:rsid w:val="00814C23"/>
    <w:rsid w:val="00815A81"/>
    <w:rsid w:val="00823B2B"/>
    <w:rsid w:val="0082509A"/>
    <w:rsid w:val="0082767B"/>
    <w:rsid w:val="00827CA5"/>
    <w:rsid w:val="00834CF0"/>
    <w:rsid w:val="00835D99"/>
    <w:rsid w:val="00836011"/>
    <w:rsid w:val="00846315"/>
    <w:rsid w:val="00857082"/>
    <w:rsid w:val="00864914"/>
    <w:rsid w:val="008676C7"/>
    <w:rsid w:val="00873E35"/>
    <w:rsid w:val="00873F4E"/>
    <w:rsid w:val="00876BCC"/>
    <w:rsid w:val="00881D71"/>
    <w:rsid w:val="00882A6E"/>
    <w:rsid w:val="00882B7D"/>
    <w:rsid w:val="00886928"/>
    <w:rsid w:val="00894A8A"/>
    <w:rsid w:val="008A1756"/>
    <w:rsid w:val="008A44C7"/>
    <w:rsid w:val="008A7728"/>
    <w:rsid w:val="008B4411"/>
    <w:rsid w:val="008B4936"/>
    <w:rsid w:val="008C3475"/>
    <w:rsid w:val="008C520F"/>
    <w:rsid w:val="008C52D8"/>
    <w:rsid w:val="008C6DE9"/>
    <w:rsid w:val="008D206B"/>
    <w:rsid w:val="008D4AAD"/>
    <w:rsid w:val="008E7956"/>
    <w:rsid w:val="008F7C45"/>
    <w:rsid w:val="0090124B"/>
    <w:rsid w:val="00904F82"/>
    <w:rsid w:val="0090719D"/>
    <w:rsid w:val="0091297F"/>
    <w:rsid w:val="00914A9A"/>
    <w:rsid w:val="00914CF4"/>
    <w:rsid w:val="00920313"/>
    <w:rsid w:val="009216E7"/>
    <w:rsid w:val="00925A92"/>
    <w:rsid w:val="00943822"/>
    <w:rsid w:val="00944893"/>
    <w:rsid w:val="00945361"/>
    <w:rsid w:val="009527E7"/>
    <w:rsid w:val="009639FC"/>
    <w:rsid w:val="00970FD3"/>
    <w:rsid w:val="009769BA"/>
    <w:rsid w:val="00977555"/>
    <w:rsid w:val="00981667"/>
    <w:rsid w:val="00986736"/>
    <w:rsid w:val="0099149C"/>
    <w:rsid w:val="009A369B"/>
    <w:rsid w:val="009B1BF7"/>
    <w:rsid w:val="009B4908"/>
    <w:rsid w:val="009D2A66"/>
    <w:rsid w:val="009D53FC"/>
    <w:rsid w:val="009D54C0"/>
    <w:rsid w:val="009D7973"/>
    <w:rsid w:val="009E0CEA"/>
    <w:rsid w:val="009E1CC4"/>
    <w:rsid w:val="009E34C1"/>
    <w:rsid w:val="009E3A3A"/>
    <w:rsid w:val="009E45F0"/>
    <w:rsid w:val="009E5000"/>
    <w:rsid w:val="009E5228"/>
    <w:rsid w:val="009F0309"/>
    <w:rsid w:val="009F5803"/>
    <w:rsid w:val="00A01FDC"/>
    <w:rsid w:val="00A067F8"/>
    <w:rsid w:val="00A06C1F"/>
    <w:rsid w:val="00A164CB"/>
    <w:rsid w:val="00A24EBA"/>
    <w:rsid w:val="00A257D6"/>
    <w:rsid w:val="00A36301"/>
    <w:rsid w:val="00A37DA6"/>
    <w:rsid w:val="00A37F4C"/>
    <w:rsid w:val="00A41766"/>
    <w:rsid w:val="00A5129A"/>
    <w:rsid w:val="00A5412D"/>
    <w:rsid w:val="00A543E3"/>
    <w:rsid w:val="00A55E56"/>
    <w:rsid w:val="00A56CC7"/>
    <w:rsid w:val="00A646F7"/>
    <w:rsid w:val="00A67C6F"/>
    <w:rsid w:val="00A7233A"/>
    <w:rsid w:val="00A7325C"/>
    <w:rsid w:val="00A77C09"/>
    <w:rsid w:val="00A804DA"/>
    <w:rsid w:val="00A84CD1"/>
    <w:rsid w:val="00A859B0"/>
    <w:rsid w:val="00A91BCB"/>
    <w:rsid w:val="00A93141"/>
    <w:rsid w:val="00A936F7"/>
    <w:rsid w:val="00AA2C1A"/>
    <w:rsid w:val="00AB0F8D"/>
    <w:rsid w:val="00AB1584"/>
    <w:rsid w:val="00AB4F90"/>
    <w:rsid w:val="00AB517A"/>
    <w:rsid w:val="00AC0766"/>
    <w:rsid w:val="00AC242B"/>
    <w:rsid w:val="00AC7404"/>
    <w:rsid w:val="00AD5253"/>
    <w:rsid w:val="00AD5B44"/>
    <w:rsid w:val="00AD6C60"/>
    <w:rsid w:val="00AE1925"/>
    <w:rsid w:val="00AE1D05"/>
    <w:rsid w:val="00AE2039"/>
    <w:rsid w:val="00AE6E02"/>
    <w:rsid w:val="00AE7E1F"/>
    <w:rsid w:val="00AF06E6"/>
    <w:rsid w:val="00AF2962"/>
    <w:rsid w:val="00AF4FC8"/>
    <w:rsid w:val="00B03CAB"/>
    <w:rsid w:val="00B04E6E"/>
    <w:rsid w:val="00B05F39"/>
    <w:rsid w:val="00B062AF"/>
    <w:rsid w:val="00B12C76"/>
    <w:rsid w:val="00B16629"/>
    <w:rsid w:val="00B1726A"/>
    <w:rsid w:val="00B173DB"/>
    <w:rsid w:val="00B207EC"/>
    <w:rsid w:val="00B27722"/>
    <w:rsid w:val="00B349DF"/>
    <w:rsid w:val="00B36D2A"/>
    <w:rsid w:val="00B4173F"/>
    <w:rsid w:val="00B4242A"/>
    <w:rsid w:val="00B43341"/>
    <w:rsid w:val="00B4587C"/>
    <w:rsid w:val="00B464BD"/>
    <w:rsid w:val="00B50EA5"/>
    <w:rsid w:val="00B60CFC"/>
    <w:rsid w:val="00B71ED9"/>
    <w:rsid w:val="00B72C1D"/>
    <w:rsid w:val="00B74068"/>
    <w:rsid w:val="00B77EAF"/>
    <w:rsid w:val="00B81149"/>
    <w:rsid w:val="00B8360B"/>
    <w:rsid w:val="00B87AE2"/>
    <w:rsid w:val="00B90772"/>
    <w:rsid w:val="00B92172"/>
    <w:rsid w:val="00B92CDD"/>
    <w:rsid w:val="00B97976"/>
    <w:rsid w:val="00BA6F2C"/>
    <w:rsid w:val="00BA767D"/>
    <w:rsid w:val="00BA772E"/>
    <w:rsid w:val="00BB6A63"/>
    <w:rsid w:val="00BB6E74"/>
    <w:rsid w:val="00BC2C29"/>
    <w:rsid w:val="00BC3E9E"/>
    <w:rsid w:val="00BC4E01"/>
    <w:rsid w:val="00BC58C7"/>
    <w:rsid w:val="00BC6335"/>
    <w:rsid w:val="00BC71E6"/>
    <w:rsid w:val="00BD39EA"/>
    <w:rsid w:val="00BE135A"/>
    <w:rsid w:val="00BE153E"/>
    <w:rsid w:val="00BE37E2"/>
    <w:rsid w:val="00BE652E"/>
    <w:rsid w:val="00BF087F"/>
    <w:rsid w:val="00BF2FBF"/>
    <w:rsid w:val="00BF3AC2"/>
    <w:rsid w:val="00BF4A9B"/>
    <w:rsid w:val="00BF77C0"/>
    <w:rsid w:val="00C0180E"/>
    <w:rsid w:val="00C13264"/>
    <w:rsid w:val="00C13606"/>
    <w:rsid w:val="00C20034"/>
    <w:rsid w:val="00C36F89"/>
    <w:rsid w:val="00C3741D"/>
    <w:rsid w:val="00C40155"/>
    <w:rsid w:val="00C41BB8"/>
    <w:rsid w:val="00C45E32"/>
    <w:rsid w:val="00C46A6C"/>
    <w:rsid w:val="00C542E4"/>
    <w:rsid w:val="00C62A10"/>
    <w:rsid w:val="00C633C3"/>
    <w:rsid w:val="00C63483"/>
    <w:rsid w:val="00C63FB8"/>
    <w:rsid w:val="00C8037C"/>
    <w:rsid w:val="00C8721D"/>
    <w:rsid w:val="00C93C1D"/>
    <w:rsid w:val="00CA021F"/>
    <w:rsid w:val="00CA44AD"/>
    <w:rsid w:val="00CA69C5"/>
    <w:rsid w:val="00CA7D4A"/>
    <w:rsid w:val="00CB20D1"/>
    <w:rsid w:val="00CB2EA4"/>
    <w:rsid w:val="00CD127C"/>
    <w:rsid w:val="00CD72B6"/>
    <w:rsid w:val="00CE215B"/>
    <w:rsid w:val="00CE3FA7"/>
    <w:rsid w:val="00CF0A54"/>
    <w:rsid w:val="00CF4FEF"/>
    <w:rsid w:val="00CF6D04"/>
    <w:rsid w:val="00D028F3"/>
    <w:rsid w:val="00D039B4"/>
    <w:rsid w:val="00D04671"/>
    <w:rsid w:val="00D06F05"/>
    <w:rsid w:val="00D11214"/>
    <w:rsid w:val="00D1286E"/>
    <w:rsid w:val="00D16338"/>
    <w:rsid w:val="00D16DCF"/>
    <w:rsid w:val="00D16ECE"/>
    <w:rsid w:val="00D33566"/>
    <w:rsid w:val="00D3776B"/>
    <w:rsid w:val="00D50225"/>
    <w:rsid w:val="00D517E2"/>
    <w:rsid w:val="00D51877"/>
    <w:rsid w:val="00D52C03"/>
    <w:rsid w:val="00D548A2"/>
    <w:rsid w:val="00D551FB"/>
    <w:rsid w:val="00D6035E"/>
    <w:rsid w:val="00D6176D"/>
    <w:rsid w:val="00D61A03"/>
    <w:rsid w:val="00D62D40"/>
    <w:rsid w:val="00D71D54"/>
    <w:rsid w:val="00D7549D"/>
    <w:rsid w:val="00D84879"/>
    <w:rsid w:val="00D90A45"/>
    <w:rsid w:val="00D9183E"/>
    <w:rsid w:val="00D92839"/>
    <w:rsid w:val="00DA1280"/>
    <w:rsid w:val="00DA306A"/>
    <w:rsid w:val="00DA6C2E"/>
    <w:rsid w:val="00DC1047"/>
    <w:rsid w:val="00DC6C28"/>
    <w:rsid w:val="00DD1A29"/>
    <w:rsid w:val="00DD4ECC"/>
    <w:rsid w:val="00DD5581"/>
    <w:rsid w:val="00DE2234"/>
    <w:rsid w:val="00DF0BB0"/>
    <w:rsid w:val="00DF108F"/>
    <w:rsid w:val="00DF3AD8"/>
    <w:rsid w:val="00DF3E0D"/>
    <w:rsid w:val="00E01AEE"/>
    <w:rsid w:val="00E04BDB"/>
    <w:rsid w:val="00E13BE7"/>
    <w:rsid w:val="00E14381"/>
    <w:rsid w:val="00E21A65"/>
    <w:rsid w:val="00E233E7"/>
    <w:rsid w:val="00E23D50"/>
    <w:rsid w:val="00E2405B"/>
    <w:rsid w:val="00E24E4A"/>
    <w:rsid w:val="00E25212"/>
    <w:rsid w:val="00E266F1"/>
    <w:rsid w:val="00E37B2B"/>
    <w:rsid w:val="00E42FA7"/>
    <w:rsid w:val="00E45E1F"/>
    <w:rsid w:val="00E51D97"/>
    <w:rsid w:val="00E60798"/>
    <w:rsid w:val="00E647AE"/>
    <w:rsid w:val="00E64FDA"/>
    <w:rsid w:val="00E720D4"/>
    <w:rsid w:val="00E729DD"/>
    <w:rsid w:val="00E72E5F"/>
    <w:rsid w:val="00E740AF"/>
    <w:rsid w:val="00E763EC"/>
    <w:rsid w:val="00E82259"/>
    <w:rsid w:val="00E85B40"/>
    <w:rsid w:val="00E875E9"/>
    <w:rsid w:val="00EA194E"/>
    <w:rsid w:val="00EA1FD1"/>
    <w:rsid w:val="00EA3661"/>
    <w:rsid w:val="00EA6739"/>
    <w:rsid w:val="00EA7F7F"/>
    <w:rsid w:val="00EB088C"/>
    <w:rsid w:val="00EB784C"/>
    <w:rsid w:val="00EC5F44"/>
    <w:rsid w:val="00ED26C7"/>
    <w:rsid w:val="00ED6B68"/>
    <w:rsid w:val="00ED7522"/>
    <w:rsid w:val="00EE4A41"/>
    <w:rsid w:val="00EE4AEA"/>
    <w:rsid w:val="00EE7080"/>
    <w:rsid w:val="00EF2D2E"/>
    <w:rsid w:val="00EF65B6"/>
    <w:rsid w:val="00EF6BC4"/>
    <w:rsid w:val="00F02944"/>
    <w:rsid w:val="00F02AF4"/>
    <w:rsid w:val="00F13EE4"/>
    <w:rsid w:val="00F30008"/>
    <w:rsid w:val="00F31545"/>
    <w:rsid w:val="00F33582"/>
    <w:rsid w:val="00F44B82"/>
    <w:rsid w:val="00F656A3"/>
    <w:rsid w:val="00F7057F"/>
    <w:rsid w:val="00F71BF9"/>
    <w:rsid w:val="00F8238A"/>
    <w:rsid w:val="00F865FD"/>
    <w:rsid w:val="00F86AF5"/>
    <w:rsid w:val="00F876FA"/>
    <w:rsid w:val="00F909D3"/>
    <w:rsid w:val="00FA4908"/>
    <w:rsid w:val="00FA7A6D"/>
    <w:rsid w:val="00FB506F"/>
    <w:rsid w:val="00FB53E4"/>
    <w:rsid w:val="00FB5599"/>
    <w:rsid w:val="00FC1185"/>
    <w:rsid w:val="00FC5275"/>
    <w:rsid w:val="00FC545E"/>
    <w:rsid w:val="00FD283B"/>
    <w:rsid w:val="00FD5F47"/>
    <w:rsid w:val="00FE17A1"/>
    <w:rsid w:val="00FE2A96"/>
    <w:rsid w:val="00FE4471"/>
    <w:rsid w:val="00FE73CD"/>
    <w:rsid w:val="00FF2865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2B728-3AF0-45E3-9551-C765EADC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71E"/>
  </w:style>
  <w:style w:type="character" w:styleId="a5">
    <w:name w:val="page number"/>
    <w:rsid w:val="003B671E"/>
  </w:style>
  <w:style w:type="paragraph" w:styleId="a6">
    <w:name w:val="Balloon Text"/>
    <w:basedOn w:val="a"/>
    <w:link w:val="a7"/>
    <w:uiPriority w:val="99"/>
    <w:semiHidden/>
    <w:unhideWhenUsed/>
    <w:rsid w:val="00D33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3566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3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566"/>
  </w:style>
  <w:style w:type="paragraph" w:styleId="aa">
    <w:name w:val="No Spacing"/>
    <w:qFormat/>
    <w:rsid w:val="00100D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Наталлья Александровна Михальчук</dc:creator>
  <cp:lastModifiedBy>Наталлья Александровна Михальчук</cp:lastModifiedBy>
  <cp:revision>8</cp:revision>
  <cp:lastPrinted>2020-01-16T02:27:00Z</cp:lastPrinted>
  <dcterms:created xsi:type="dcterms:W3CDTF">2021-03-04T07:17:00Z</dcterms:created>
  <dcterms:modified xsi:type="dcterms:W3CDTF">2021-03-04T07:28:00Z</dcterms:modified>
</cp:coreProperties>
</file>