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1E" w:rsidRPr="00BB58BE" w:rsidRDefault="00A93141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B671E" w:rsidRPr="00BB58BE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итогах работы системы образования г. Барнаула</w:t>
      </w:r>
    </w:p>
    <w:p w:rsidR="003B671E" w:rsidRPr="00BB58BE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14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DA7D4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14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24F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9314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24F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задачах на 2 квартал 2021</w:t>
      </w:r>
      <w:r w:rsidR="00F251E5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1E" w:rsidRPr="00BB58BE" w:rsidRDefault="003B671E" w:rsidP="003B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4C" w:rsidRPr="00BB58BE" w:rsidRDefault="0086634C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отчета за 2020 год комитету по образованию были даны несколько поручений, а именно:</w:t>
      </w:r>
    </w:p>
    <w:p w:rsidR="0086634C" w:rsidRPr="00BB58BE" w:rsidRDefault="0086634C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держать на контроле вопрос лицензирования медицинских кабинетов в учреждениях дошкольного образования. </w:t>
      </w:r>
    </w:p>
    <w:p w:rsidR="00BA5DB9" w:rsidRPr="00BB58BE" w:rsidRDefault="00D61ADC" w:rsidP="00BA5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634C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данного поручения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на особый контроль комитета. Ведется ежемесячный мониторинг мер, предпринимаемых руководителями детских садов по решению данного вопроса. В результате в 100 из 154 дошкольных учреждениях медицинская деятельность лицензирована. </w:t>
      </w: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Активно ведется работа с КГБУЗ «Детская городская больница №1, </w:t>
      </w:r>
      <w:proofErr w:type="spellStart"/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г.Барнаул</w:t>
      </w:r>
      <w:proofErr w:type="spellEnd"/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КГБУЗ «Детская городская поликлиника №5, </w:t>
      </w:r>
      <w:proofErr w:type="spellStart"/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г.Барнаул</w:t>
      </w:r>
      <w:proofErr w:type="spellEnd"/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  <w:r w:rsidR="004F1699"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проблемы с КГБУЗ «Городская поликлиника №10, </w:t>
      </w:r>
      <w:proofErr w:type="spellStart"/>
      <w:r w:rsidR="004F1699"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г.Барнаул</w:t>
      </w:r>
      <w:proofErr w:type="spellEnd"/>
      <w:r w:rsidR="004F1699"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 Материалы, поданные в поликлинику, не рассматриваются, сроки проведения процедуры не определены.</w:t>
      </w:r>
      <w:r w:rsidR="00BA5DB9"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связи с этим, в адрес министра здравоохранения Алтайского края направлено письмо с обозначением указанных проблем и просьбой о содействии в ускорении процесса лицензирования медицинской деятельности в МДОО.</w:t>
      </w:r>
    </w:p>
    <w:p w:rsidR="00AA6B17" w:rsidRPr="00BB58BE" w:rsidRDefault="00D61ADC" w:rsidP="00D6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 </w:t>
      </w:r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2021 года активизирована работа по лицензированию </w:t>
      </w:r>
      <w:r w:rsidR="00E84D53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медкабинетов </w:t>
      </w:r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42 детских садах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F2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C59F2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оставшихся</w:t>
      </w:r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нелицензированных учреждений</w:t>
      </w:r>
      <w:r w:rsidR="001C59F2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отрицательное </w:t>
      </w:r>
      <w:proofErr w:type="spellStart"/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санэпидзаключение</w:t>
      </w:r>
      <w:proofErr w:type="spellEnd"/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лицензирования медицинских кабинетов в 5 детских садах.</w:t>
      </w:r>
      <w:r w:rsidR="0034398D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ADC" w:rsidRPr="00BB58BE" w:rsidRDefault="00AA6B17" w:rsidP="00D6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выполнению поручения продолжается.</w:t>
      </w:r>
      <w:r w:rsidR="005850C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34C" w:rsidRPr="00BB58BE" w:rsidRDefault="007F3931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анализ результатов слияния образовательных организаций в кластер (МАОУ «СОШ №132» и МАДОУ «Детский сад №259»). </w:t>
      </w:r>
    </w:p>
    <w:p w:rsidR="007F3931" w:rsidRPr="00BB58BE" w:rsidRDefault="001C59F2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Очевидный </w:t>
      </w:r>
      <w:r w:rsidR="00824465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эффект после реорганизации не наблюдается. </w:t>
      </w:r>
    </w:p>
    <w:p w:rsidR="001C59F2" w:rsidRPr="00BB58BE" w:rsidRDefault="001C59F2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Штатное расписание работников после реорганизации осталось в прежних объемах, выведена должность заведующего детским садом </w:t>
      </w:r>
      <w:proofErr w:type="gramStart"/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переименована</w:t>
      </w:r>
      <w:proofErr w:type="gramEnd"/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руководителя структурног</w:t>
      </w:r>
      <w:r w:rsidR="00B71D59"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подразделения</w:t>
      </w: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6634C" w:rsidRPr="00BB58BE" w:rsidRDefault="00B71D59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Финансовое обеспечение реализации программ дошкольного и общего образования осуществляется в том же объеме из различных источников по разным классификациям (отдельно по школе, отдельно по детскому саду). </w:t>
      </w:r>
    </w:p>
    <w:p w:rsidR="007836D9" w:rsidRPr="00BB58BE" w:rsidRDefault="00B71D59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объединения организаций в кластер – осуществить преемственность разных уровней </w:t>
      </w:r>
      <w:r w:rsidR="00A90974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а именно дошкольного, школьного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</w:t>
      </w:r>
      <w:r w:rsidR="00A90974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E5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достигнута в силу определенных причин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91E" w:rsidRPr="00BB58BE" w:rsidRDefault="00AA191E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совещание по вопросу внедрения ПФДО на территории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представителей комитета по культуре. </w:t>
      </w:r>
    </w:p>
    <w:p w:rsidR="00C84C06" w:rsidRPr="00BB58BE" w:rsidRDefault="002471A3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состоялось 11.02.2021. По</w:t>
      </w:r>
      <w:r w:rsidR="0008306B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совещания приня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решение продолжить совместную работу по реализации проекта в </w:t>
      </w:r>
      <w:r w:rsidR="004C3B52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получения сертификатов учета в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997DC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утвержденным ранее межв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едомственным планом-графиком</w:t>
      </w:r>
      <w:r w:rsidR="00997DC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203435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7DC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годы. </w:t>
      </w:r>
    </w:p>
    <w:p w:rsidR="00C84C06" w:rsidRPr="00BB58BE" w:rsidRDefault="00C84C06" w:rsidP="00C8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1 квартала 2021 года фактическое значение показателя «Общее количество детей, использующих сертификат дополнительного образования» составило 32907 (план 51579), </w:t>
      </w: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них сертификатов ПФДО – 5251 (план 5649). Недовыполнение связано со сложной эпидемиологической ситуацией по распространению </w:t>
      </w:r>
      <w:proofErr w:type="spellStart"/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инфекции </w:t>
      </w:r>
      <w:r w:rsidRPr="00BB58B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COVID</w:t>
      </w: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-19; </w:t>
      </w:r>
    </w:p>
    <w:p w:rsidR="00C84C06" w:rsidRPr="00BB58BE" w:rsidRDefault="00C84C06" w:rsidP="00C8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дополнительными образовательными организациями отрасли «Образование» и «Культура» осуществлена деятельность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наполнению АИС «Навигатор дополнительного образования» программами дополнительного образования:</w:t>
      </w:r>
    </w:p>
    <w:p w:rsidR="00C84C06" w:rsidRPr="00BB58BE" w:rsidRDefault="00C84C06" w:rsidP="00C8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163 поставщика образовательных услуг (68 дошкольных,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 общеобразовательных организаций, 20 организаций дополнительного образования отрасли «Образование» и 10 отрасли «Культура»);</w:t>
      </w:r>
    </w:p>
    <w:p w:rsidR="00C84C06" w:rsidRPr="00BB58BE" w:rsidRDefault="00C84C06" w:rsidP="00C8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32907 обучающихся имеют личный кабинет в АИС «Навигатор дополнительного образования»;</w:t>
      </w:r>
    </w:p>
    <w:p w:rsidR="00784333" w:rsidRPr="00BB58BE" w:rsidRDefault="00C84C06" w:rsidP="00C8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894 бюджетных программ, из них отрасли «Образование» – 430, отрасли «Культура» – 125</w:t>
      </w:r>
      <w:r w:rsidR="007F5B1C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242A" w:rsidRPr="00BB58BE" w:rsidRDefault="00C84C06" w:rsidP="00C8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5A0" w:rsidRPr="00BB58BE" w:rsidRDefault="00E955A0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развития муниципальной системы образования на 1 квартал 2021 года были сформулированы с учетом основных федеральных и региональных требований, заложенных в Указах и Послании Президента РФ, индикативных целевых показателях национальных проектов «Образование» и «Демография».</w:t>
      </w:r>
    </w:p>
    <w:p w:rsidR="00E955A0" w:rsidRPr="00BB58BE" w:rsidRDefault="00F1099D" w:rsidP="00E95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«Образование» комитетом </w:t>
      </w:r>
      <w:r w:rsidR="00784333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выполнению 24 показателей </w:t>
      </w:r>
      <w:r w:rsidR="00784333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28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региональных проектов</w:t>
      </w:r>
      <w:r w:rsidR="00784333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установлены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784333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14.02.2020 между администрацией города Барнаула и Министерством образования и науки Алтайского края</w:t>
      </w:r>
      <w:r w:rsidR="005823F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5A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10 показателей из 44, установленные в муниципальной программе «Развитие образования и молодежной политики города Барнаула на 2015-2024 годы». </w:t>
      </w:r>
    </w:p>
    <w:p w:rsidR="00E955A0" w:rsidRPr="00BB58BE" w:rsidRDefault="00E955A0" w:rsidP="00E95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выполняется в настоящее время показатель (установленный как в Соглашении, так и МЦП) «Доля детей в возрасте от 5 до 18 лет, использующих  </w:t>
      </w:r>
      <w:r w:rsidR="00935B84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в статусе </w:t>
      </w:r>
      <w:proofErr w:type="gram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 персонифицированного</w:t>
      </w:r>
      <w:proofErr w:type="gram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финансирования</w:t>
      </w:r>
      <w:r w:rsidR="00016182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показатель выполнен </w:t>
      </w:r>
      <w:proofErr w:type="gram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22</w:t>
      </w:r>
      <w:proofErr w:type="gram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,7% (план - 25,0%)</w:t>
      </w:r>
      <w:r w:rsidR="006C30F4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Невыполнение носит объективный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характер: в связи со сложной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эпидситуацией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сертификаты в статусе ПФДО 5132 ребенка (вместо 5649) к плановому количеству детей, использующих сертификаты дополнительного образования– 22594 человек. </w:t>
      </w:r>
    </w:p>
    <w:p w:rsidR="00E46BA5" w:rsidRPr="00BB58BE" w:rsidRDefault="00E46BA5" w:rsidP="00E95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Минобром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проект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допсоглашения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обязательств по принятому Соглашению. С текущего года «нефинансовые» соглашения с администрациями муниципальных районов и городских округов будут заключаться в государственной интегрированной информационной системе управления общественными финансами «Электронный бюджет» в соответствии с требованиями Министерства просвещения Российской Федерации.  </w:t>
      </w:r>
    </w:p>
    <w:p w:rsidR="00E955A0" w:rsidRPr="00BB58BE" w:rsidRDefault="00E955A0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05" w:rsidRPr="00BB58BE" w:rsidRDefault="00935B84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национального проекта «Демография» комитетом реализуются мероприятия по выполнению показателя «Охват детей в возрасте от 2 месяцев до 3-х лет дошкольным образованием». По итогам 2020 года данный показатель выполнен и составляет 87%. Плановый показатель 2021 года – 100%.  </w:t>
      </w:r>
    </w:p>
    <w:p w:rsidR="00881D71" w:rsidRPr="00BB58BE" w:rsidRDefault="00693EAD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="00881D7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клю</w:t>
      </w:r>
      <w:r w:rsidR="002D132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чевых задач систе</w:t>
      </w:r>
      <w:r w:rsidR="000D417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образования </w:t>
      </w:r>
      <w:r w:rsidR="00B4435C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D417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</w:t>
      </w:r>
      <w:r w:rsidR="002D132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1D7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дост</w:t>
      </w:r>
      <w:r w:rsidR="002D132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упности дошкольного </w:t>
      </w:r>
      <w:proofErr w:type="gramStart"/>
      <w:r w:rsidR="002D132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0D417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35C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4435C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417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– </w:t>
      </w:r>
      <w:r w:rsidR="002D132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организованное проведение подготовительной работы к комплектованию муниципальных дошкольных образовательных организаций (далее – МДОО)</w:t>
      </w:r>
      <w:r w:rsidR="000D417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6667D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D417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D132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</w:t>
      </w:r>
      <w:r w:rsidR="00881D7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BE">
        <w:rPr>
          <w:rFonts w:ascii="Times New Roman" w:eastAsia="Calibri" w:hAnsi="Times New Roman" w:cs="Times New Roman"/>
          <w:sz w:val="28"/>
          <w:szCs w:val="28"/>
        </w:rPr>
        <w:t xml:space="preserve">В текущем учебном году МДОО города осуществляют выпуск 304 подготовительных к школе групп общеразвивающей направленности                    </w:t>
      </w:r>
      <w:proofErr w:type="gramStart"/>
      <w:r w:rsidRPr="00BB58BE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BB58BE">
        <w:rPr>
          <w:rFonts w:ascii="Times New Roman" w:eastAsia="Calibri" w:hAnsi="Times New Roman" w:cs="Times New Roman"/>
          <w:sz w:val="28"/>
          <w:szCs w:val="28"/>
        </w:rPr>
        <w:t>6954 воспитанника).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BE">
        <w:rPr>
          <w:rFonts w:ascii="Times New Roman" w:eastAsia="Calibri" w:hAnsi="Times New Roman" w:cs="Times New Roman"/>
          <w:sz w:val="28"/>
          <w:szCs w:val="28"/>
        </w:rPr>
        <w:t>На освободившиеся места спланировано комплектование групп детей                          от полутора до двух, от двух до трех, от трех до четырех лет.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BE">
        <w:rPr>
          <w:rFonts w:ascii="Times New Roman" w:eastAsia="Calibri" w:hAnsi="Times New Roman" w:cs="Times New Roman"/>
          <w:sz w:val="28"/>
          <w:szCs w:val="28"/>
        </w:rPr>
        <w:t xml:space="preserve"> В реестре очередников с желаемой датой зачисления в МДОО числится 8748 детей указанных возрастных категорий детей: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58B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B58BE">
        <w:rPr>
          <w:rFonts w:ascii="Times New Roman" w:eastAsia="Calibri" w:hAnsi="Times New Roman" w:cs="Times New Roman"/>
          <w:sz w:val="28"/>
          <w:szCs w:val="28"/>
        </w:rPr>
        <w:t xml:space="preserve"> полутора до двух лет</w:t>
      </w:r>
      <w:r w:rsidR="00D91B77" w:rsidRPr="00BB58B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B58BE">
        <w:rPr>
          <w:rFonts w:ascii="Times New Roman" w:eastAsia="Calibri" w:hAnsi="Times New Roman" w:cs="Times New Roman"/>
          <w:sz w:val="28"/>
          <w:szCs w:val="28"/>
        </w:rPr>
        <w:t xml:space="preserve"> 1121;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58B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B58BE">
        <w:rPr>
          <w:rFonts w:ascii="Times New Roman" w:eastAsia="Calibri" w:hAnsi="Times New Roman" w:cs="Times New Roman"/>
          <w:sz w:val="28"/>
          <w:szCs w:val="28"/>
        </w:rPr>
        <w:t xml:space="preserve"> двух до трех лет – 4970;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58B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B58BE">
        <w:rPr>
          <w:rFonts w:ascii="Times New Roman" w:eastAsia="Calibri" w:hAnsi="Times New Roman" w:cs="Times New Roman"/>
          <w:sz w:val="28"/>
          <w:szCs w:val="28"/>
        </w:rPr>
        <w:t xml:space="preserve"> трех до четырех лет – 2657.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BE">
        <w:rPr>
          <w:rFonts w:ascii="Times New Roman" w:eastAsia="Calibri" w:hAnsi="Times New Roman" w:cs="Times New Roman"/>
          <w:sz w:val="28"/>
          <w:szCs w:val="28"/>
        </w:rPr>
        <w:t xml:space="preserve">Количество свободных мест для комплектования (8883) полностью покрывает потребность. Поэтому понятие очередности в городе будет отсутствовать 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BE">
        <w:rPr>
          <w:rFonts w:ascii="Times New Roman" w:eastAsia="Calibri" w:hAnsi="Times New Roman" w:cs="Times New Roman"/>
          <w:sz w:val="28"/>
          <w:szCs w:val="28"/>
        </w:rPr>
        <w:t>Однако в разрезе микрорайонов города обеспеченность неравномерная.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BE">
        <w:rPr>
          <w:rFonts w:ascii="Times New Roman" w:eastAsia="Calibri" w:hAnsi="Times New Roman" w:cs="Times New Roman"/>
          <w:sz w:val="28"/>
          <w:szCs w:val="28"/>
        </w:rPr>
        <w:t>Если в Железнодорожном, Ленинском, Октябрьском районах количество свободных мест значительно превышает количество очередников, то напряженность в Индустриальном и Центральном районах сохраняется, обеспеченность составляет 78% и 75% соответственно.</w:t>
      </w:r>
    </w:p>
    <w:p w:rsidR="00AA1791" w:rsidRPr="00BB58BE" w:rsidRDefault="00AA1791" w:rsidP="00AA17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8BE">
        <w:rPr>
          <w:rFonts w:ascii="Times New Roman" w:eastAsia="Calibri" w:hAnsi="Times New Roman" w:cs="Times New Roman"/>
          <w:sz w:val="28"/>
          <w:szCs w:val="28"/>
        </w:rPr>
        <w:t>Дети, не распределенные в предпочитаемые дошкольные учреждения, будут обеспечиваться с согласия родителей в других детских садах.</w:t>
      </w:r>
    </w:p>
    <w:p w:rsidR="00E46B88" w:rsidRPr="00BB58BE" w:rsidRDefault="00F657DD" w:rsidP="00461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квартале </w:t>
      </w:r>
      <w:r w:rsidR="00E800A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6B8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по образованию осуществлялся контроль за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вводом в эксплуатацию</w:t>
      </w:r>
      <w:r w:rsidR="00E46B8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подготовкой к вводу в эксплуатацию 4 </w:t>
      </w:r>
      <w:r w:rsidR="00E46B8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МДОО (</w:t>
      </w:r>
      <w:r w:rsidR="00143B1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№274»</w:t>
      </w:r>
      <w:r w:rsidR="00D04D2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050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1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№278»</w:t>
      </w:r>
      <w:r w:rsidR="00E46B8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B1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№279», МАДОУ «Детский сад №280»)</w:t>
      </w:r>
      <w:r w:rsidR="00E46B8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0AA" w:rsidRPr="00BB58BE" w:rsidRDefault="00E800AA" w:rsidP="00E800AA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8BE">
        <w:rPr>
          <w:rFonts w:ascii="Times New Roman" w:eastAsia="Calibri" w:hAnsi="Times New Roman" w:cs="Times New Roman"/>
          <w:i/>
          <w:sz w:val="28"/>
          <w:szCs w:val="28"/>
        </w:rPr>
        <w:t>В 2021 году:</w:t>
      </w:r>
    </w:p>
    <w:p w:rsidR="00E800AA" w:rsidRPr="00BB58BE" w:rsidRDefault="00E800AA" w:rsidP="00E800AA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8BE">
        <w:rPr>
          <w:rFonts w:ascii="Times New Roman" w:eastAsia="Calibri" w:hAnsi="Times New Roman" w:cs="Times New Roman"/>
          <w:i/>
          <w:sz w:val="28"/>
          <w:szCs w:val="28"/>
        </w:rPr>
        <w:t xml:space="preserve"> - завершаются работы по строительству детского сада №274 (квартал 2009а) мощностью 330 мест, в том числе для детей до трех лет – 160 мест. </w:t>
      </w:r>
    </w:p>
    <w:p w:rsidR="00E800AA" w:rsidRPr="00BB58BE" w:rsidRDefault="00E800AA" w:rsidP="00E800AA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8BE">
        <w:rPr>
          <w:rFonts w:ascii="Times New Roman" w:eastAsia="Calibri" w:hAnsi="Times New Roman" w:cs="Times New Roman"/>
          <w:i/>
          <w:sz w:val="28"/>
          <w:szCs w:val="28"/>
        </w:rPr>
        <w:t xml:space="preserve">- ведется строительство четырех детских садов (кварталы 2009, 2010, 2033, </w:t>
      </w:r>
      <w:proofErr w:type="spellStart"/>
      <w:r w:rsidRPr="00BB58BE">
        <w:rPr>
          <w:rFonts w:ascii="Times New Roman" w:eastAsia="Calibri" w:hAnsi="Times New Roman" w:cs="Times New Roman"/>
          <w:i/>
          <w:sz w:val="28"/>
          <w:szCs w:val="28"/>
        </w:rPr>
        <w:t>ул.Фурманова</w:t>
      </w:r>
      <w:proofErr w:type="spellEnd"/>
      <w:r w:rsidRPr="00BB58BE">
        <w:rPr>
          <w:rFonts w:ascii="Times New Roman" w:eastAsia="Calibri" w:hAnsi="Times New Roman" w:cs="Times New Roman"/>
          <w:i/>
          <w:sz w:val="28"/>
          <w:szCs w:val="28"/>
        </w:rPr>
        <w:t>, 22) общей мощностью 990 мест, из них для детей в возрасте до трех лет – 440 мест. Данные объекты планируется ввести в эксплуатацию в текущем году.</w:t>
      </w:r>
    </w:p>
    <w:p w:rsidR="00E800AA" w:rsidRPr="00BB58BE" w:rsidRDefault="00E800AA" w:rsidP="00E800AA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8BE">
        <w:rPr>
          <w:rFonts w:ascii="Times New Roman" w:eastAsia="Calibri" w:hAnsi="Times New Roman" w:cs="Times New Roman"/>
          <w:i/>
          <w:sz w:val="28"/>
          <w:szCs w:val="28"/>
        </w:rPr>
        <w:t>МАДОУ «Детский сад №278», плановая мощность – 280 мест</w:t>
      </w:r>
    </w:p>
    <w:p w:rsidR="00E800AA" w:rsidRPr="00BB58BE" w:rsidRDefault="00E800AA" w:rsidP="00E800AA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8BE">
        <w:rPr>
          <w:rFonts w:ascii="Times New Roman" w:eastAsia="Calibri" w:hAnsi="Times New Roman" w:cs="Times New Roman"/>
          <w:i/>
          <w:sz w:val="28"/>
          <w:szCs w:val="28"/>
        </w:rPr>
        <w:t>МАДОУ «Детский сад №279», плановая мощность – 140 мест</w:t>
      </w:r>
    </w:p>
    <w:p w:rsidR="00E800AA" w:rsidRPr="00BB58BE" w:rsidRDefault="00E800AA" w:rsidP="00E800AA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8B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МАДОУ «Детский сад №280», плановая мощность – 280 мест</w:t>
      </w:r>
    </w:p>
    <w:p w:rsidR="00E800AA" w:rsidRPr="00BB58BE" w:rsidRDefault="00E800AA" w:rsidP="00E800AA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58BE">
        <w:rPr>
          <w:rFonts w:ascii="Times New Roman" w:eastAsia="Calibri" w:hAnsi="Times New Roman" w:cs="Times New Roman"/>
          <w:i/>
          <w:sz w:val="28"/>
          <w:szCs w:val="28"/>
        </w:rPr>
        <w:t>Квартал 2033, плановая мощность – 330 мест</w:t>
      </w:r>
    </w:p>
    <w:p w:rsidR="00461743" w:rsidRPr="00BB58BE" w:rsidRDefault="00461743" w:rsidP="00461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BE" w:rsidRPr="00BB58BE" w:rsidRDefault="00CA7D4A" w:rsidP="00CA7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задач, стоящих перед </w:t>
      </w:r>
      <w:r w:rsidR="00F33582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и, в частности, перед отделом общего образования</w:t>
      </w:r>
      <w:r w:rsidR="00777D3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9F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5802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9F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</w:t>
      </w:r>
      <w:r w:rsidR="00777D3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обеспечить качественное проведение приемной кампа</w:t>
      </w:r>
      <w:r w:rsidR="006667D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 приему в 1 </w:t>
      </w:r>
      <w:r w:rsidR="003D79F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на 2021</w:t>
      </w:r>
      <w:r w:rsidR="006667D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77D3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79F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D3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к приемной кампании проведено собеседование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руководителями школ, согласованы все цифры приема. </w:t>
      </w:r>
    </w:p>
    <w:p w:rsidR="0082505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утвержден новый перечень территорий, закрепленных за школами на 2021/2022 учебный год</w:t>
      </w:r>
      <w:r w:rsidR="00432F7E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пересмотрены границы территорий ряда школ практически во всех районах. </w:t>
      </w:r>
    </w:p>
    <w:p w:rsidR="0082505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закрепления территорий положен принцип соответствия количества мест числу проживающих на территории независимо от удаленности шко</w:t>
      </w:r>
      <w:r w:rsidR="00432F7E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лы, так </w:t>
      </w:r>
      <w:proofErr w:type="gramStart"/>
      <w:r w:rsidR="00432F7E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7E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32F7E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введены в эксплуатацию жилые дома в кварталах, на территории которых отсутствуют школы. </w:t>
      </w:r>
      <w:r w:rsidR="009B459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дома, расположенные в кварталах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2009а</w:t>
      </w:r>
      <w:r w:rsidR="009B459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откреплены от МАОУ «СОШ №136» и закреплены за МБОУ «СОШ №127». 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432F7E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соблюдения конституционных прав граждан на образование, принято решение о закреплении </w:t>
      </w:r>
      <w:r w:rsidR="00432F7E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за </w:t>
      </w:r>
      <w:r w:rsidR="00432F7E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за </w:t>
      </w:r>
      <w:r w:rsidR="00144144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перевода </w:t>
      </w:r>
      <w:r w:rsidR="009B459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двухсменный режим работы: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№133», МБОУ «СОШ №81» и МБОУ «СОШ №117» (квартал «Дружный 2» закреп</w:t>
      </w:r>
      <w:r w:rsidR="00144144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за МБОУ «СОШ №81», квартал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2033 поделен и закреплен за МБОУ «СОШ №114», МБОУ «СОШ №81» и МБОУ «СОШ №117», квартал «Дружный 3» закреплен за МБОУ «СОШ №117» и МБОУ «СОШ №120», жилые комплексы «Лапландия», «Питер», «Краски» - закреплены за МАОУ «СОШ №133»).</w:t>
      </w:r>
      <w:r w:rsidR="00144144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информационной открытости на сайте комитета вся необходимая информация размещена в объявлении в рубрике «Главная новость», сформирован радел «Прием в первый класс», организована работа «Горячей линии», даны интервью для ГТРК «Алтай», Сетевое издание «ТОЛК» СМИ, «Радио России – Алтай»</w:t>
      </w:r>
      <w:r w:rsidR="0030219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«Вести-24»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19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интернет-форум на сайте администрации города Барнаула </w:t>
      </w:r>
      <w:r w:rsidR="0030219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эфир в социальной сети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«Прием детей в первый класс на 2021/2022 учебный год».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Инициировано совещание при заместителе Министерстве образования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Алтайского края по актуальным и проблемным вопросам приема в первые классы на 2021/2022 учебный год.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совещания с директорами, заместителями директоров, индивидуальные консультации с руководителями, даны ответы на многочисленные вопросы. 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прогнозным данным в 2021/2022 учебном году численность учащихся, подлежащих обучению в первом классе и проживающих на территории города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миграции, составит 9500 чел. 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Планируется открыть 9700 мест, в случае острой необходимости будет открыты дополнительные места. 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Проблемными зонами </w:t>
      </w:r>
      <w:r w:rsidR="004F21BF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Власиха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Лесной, Индустриальный район (школы №</w:t>
      </w:r>
      <w:r w:rsidR="004F21BF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133, 135, 136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Октябрьский район (гимназии №40, 45, лицей №130), Центральный район (гимназия №22).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Порядку, с 01.04.2021 организован прием заявлений и документов в первые классы для детей, имеющих право внеочередного или первоочередного приема на обучение и (или) преимущественного приема на обучение по образовательным программам начального общего образования, а также проживающих на закрепленной территории. </w:t>
      </w:r>
    </w:p>
    <w:p w:rsidR="008465E8" w:rsidRPr="00BB58BE" w:rsidRDefault="004F21BF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65E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заявлений осуществляется в штатном режиме. </w:t>
      </w:r>
      <w:r w:rsidR="008465E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системе зарегистрировано </w:t>
      </w:r>
      <w:r w:rsidR="00823CB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7061 заявление</w:t>
      </w:r>
      <w:r w:rsidR="008465E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заявлений и принятие решения о зачислении или об отказе в зачислении будет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 течение</w:t>
      </w:r>
      <w:r w:rsidR="008465E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после завершения приема всех заявлений, то есть после 30.06.2021. 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2021 года будут проведены совещания с руководителями школ по микрорайонам, в которых количество заявлений для зачисления в первый класс будет превышать количество мест для приема. Для школ запланирована разработка формулировок для предоставления отказа родителям в связи с отсутствием свободных мест</w:t>
      </w:r>
      <w:r w:rsidR="00CE22B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CE22B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будет отражен список школ, имеющих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свободные места </w:t>
      </w:r>
      <w:r w:rsidR="00CE22B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в 1 класс.</w:t>
      </w:r>
    </w:p>
    <w:p w:rsidR="008465E8" w:rsidRPr="00BB58BE" w:rsidRDefault="008465E8" w:rsidP="0084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приема в школы находится на постоянном </w:t>
      </w:r>
      <w:r w:rsidR="008D7C6B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особом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контроле. </w:t>
      </w:r>
    </w:p>
    <w:p w:rsidR="008465E8" w:rsidRPr="00BB58BE" w:rsidRDefault="008465E8" w:rsidP="00CA7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2021 года сформирована база в РИС ГИА-11, проведена выверка внесенных сведений в РИС ГИА-11 в части выбора предметов учащимися 11-х классов для сдачи </w:t>
      </w:r>
      <w:r w:rsidR="00FA7AFD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государственную итоговую аттестацию по образовательным программам среднего общего образования планируют сдавать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4148 выпускников 11-х классов (в 2020 году – 3638 чел., в 2019 году – 3718 чел.).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 2021 году выпускники 11-х классов, не планирующие поступление в вузы, будут сдавать государственный выпускной экзамен                   </w:t>
      </w:r>
      <w:proofErr w:type="gram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ГВЭ-11) по русскому языку и математике. Таких выпускников планируется порядка 10% от общего количества выпускников текущего года. 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расписания ГИА-11 в 2021 году итоговые экзамены пройдут в три этапа: основной, дополнительный (июльский), дополнительный (сентябрьский). 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период ЕГЭ: с 31.05.2021 по 02.07.2021.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период ГВЭ-11: 25.05.2021 (русский язык) и 28.05.2021 (математика).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(июльский) ЕГЭ: 12.07.2021 – 17.07.2021.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(июльский) ГВЭ-11: 13.07.2021 (русский язык) и 17.07.2021 (математика).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Дополнительный период (сентябрьский) ГВЭ-11: 03.09.2021 – 17.09.2021 (русский язык и математика).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период экзаменов будет организован в 25 пунктах проведения </w:t>
      </w:r>
      <w:r w:rsidR="00FA7AFD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пунктах ЕГЭ (18) установлены камеры видеонаблюдения для онлайн трансляции во время экзаменов. В 6 пунктах, организованных на дому и в больнице (КГБОУ «Детская туберкулезная больница»), а также в 1 пункте для выпускников с особыми возможностями здоровья, инвалидов и детей-инвалидов </w:t>
      </w:r>
      <w:r w:rsidR="000C1768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(5 чел.)</w:t>
      </w:r>
      <w:r w:rsidR="005F166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МБОУ «Лицей №3» видеонаблюдение будет организовано в режиме офлайн. 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в форме ГВЭ-11 для выпускников, не планирующих поступление в вузы, будут организованы в 4-х пунктах с онлайн видеонаблюдением.</w:t>
      </w:r>
      <w:r w:rsidR="005F1661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впервые ЕГЭ по информатике и информационно-коммуникационным технологиям будет проводиться в компьютерной форме.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городе Барнауле в пункты ЕГЭ назначены 700 участников, выбравших данный учебный предмет. Для проведения данного экзамена определены                     10 пунктов ЕГЭ (75 аудиторий, 581 место). Требуется свыше 430 единиц компьютерного оборудования с техническими характеристиками, установленными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информации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в пункты ЕГЭ города Барнаула будет распределено порядка 290 единиц закупленной техники. Недостающее компьютерное оборудование в пункты будет поставлено из других школ города.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педагогические работники, назначенные в пункты проведения                  ГИА-11, в обязательном порядке проходят дистанционное обучение на учебной платформе Федерального центра тестирования с получением электронного сертификата. Планируется задействовать порядка 1440 чел. (в 2020 году – более 1500 чел.).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6929 девятиклассников будут проходить государственную итоговую аттестацию по образовательным программам основного общего образования (далее – ГИА-9) по русскому языку и математике: основной государственный экзамен (далее – ОГЭ) и государственный выпускной экзамен (далее – ГВЭ-9). В форме ГВЭ-9 планируют сдавать экзамены 190 учащихся школ города, это дети с ограниченными возможностями здоровья, дети-инвалиды.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ОГЭ планируется организовать 31 массовый пункт проведения экзамена на базе 31 МОО, для ГВЭ-9 – два пункта. Во всех пунктах будет обеспечено присутствие общественных наблюдателей, во всех аудиториях – видеонаблюдение в режиме офлайн.</w:t>
      </w:r>
    </w:p>
    <w:p w:rsidR="00D32508" w:rsidRPr="00BB58BE" w:rsidRDefault="00D32508" w:rsidP="00D3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всех пунктов ГИА в городе Барнауле будет организована с соблюдением мер по профилактике и предотвращению распространения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Все пункты обеспечены бесконтактными термометрами,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рециркуляторами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37D" w:rsidRPr="00BB58BE" w:rsidRDefault="00CB637D" w:rsidP="00CB6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работы МОО с учащимися группы риска. Организованы семинары для руководителей ППЭ, проведены совещания с директорами, заместителями директоров. Организовано участие педагогов в работе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ГИА. Вся необходимая информация размещена на сайте комитета и сайтах МОО. </w:t>
      </w:r>
    </w:p>
    <w:p w:rsidR="00116E0E" w:rsidRPr="00BB58BE" w:rsidRDefault="00116E0E" w:rsidP="00082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508" w:rsidRPr="00BB58BE" w:rsidRDefault="00116E0E" w:rsidP="00082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вопрос – объективность проведения оценочных процедур, в частности проведение ВПР. 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вопросами при проведении ВПР являются объективность и качество.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ВПР 2020 года выявлено 5 школ (2019 год – 2 школы) с признаками необъективности образовательных результатов по маркёру «Завышение значения среднего балла ВПР» (№51, 76, 91, 98, Барнаульский кадетский корпус).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методике расчета показателя «Уровень объективности оценки образовательных результатов в субъекте Российской Федерации» выделяют </w:t>
      </w:r>
      <w:r w:rsidRPr="00BB5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 маркёра необъективности результатов: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Завышенные значения среднего балла ВПР по русскому языку и математике в 4, 5 классах;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Несоответствие результатов ВПР по русскому языку и математике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4, 5 классах и школьных отметок;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Резкое возрастание/падение результатов одной параллели от 4 класса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5 по русскому языку и математике.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ВПР 2020: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 успеваемости и средняя оценка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основным предметам имеет тенденцию к понижению от 5 к 9 классу: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слайд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1052"/>
        <w:gridCol w:w="1604"/>
        <w:gridCol w:w="2198"/>
        <w:gridCol w:w="2198"/>
      </w:tblGrid>
      <w:tr w:rsidR="00E30732" w:rsidRPr="00BB58BE" w:rsidTr="00441EE9">
        <w:tc>
          <w:tcPr>
            <w:tcW w:w="2660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52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Средняя отметка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Качество </w:t>
            </w:r>
            <w:proofErr w:type="spellStart"/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%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Успеваемость, % </w:t>
            </w:r>
          </w:p>
        </w:tc>
      </w:tr>
      <w:tr w:rsidR="00E30732" w:rsidRPr="00BB58BE" w:rsidTr="00441EE9">
        <w:tc>
          <w:tcPr>
            <w:tcW w:w="2660" w:type="dxa"/>
            <w:vMerge w:val="restart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52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68,1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93,8</w:t>
            </w:r>
          </w:p>
        </w:tc>
      </w:tr>
      <w:tr w:rsidR="00E30732" w:rsidRPr="00BB58BE" w:rsidTr="00441EE9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78,6</w:t>
            </w:r>
          </w:p>
        </w:tc>
      </w:tr>
      <w:tr w:rsidR="00E30732" w:rsidRPr="00BB58BE" w:rsidTr="00441EE9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74,9</w:t>
            </w:r>
          </w:p>
        </w:tc>
      </w:tr>
      <w:tr w:rsidR="00E30732" w:rsidRPr="00BB58BE" w:rsidTr="00441EE9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77,4</w:t>
            </w:r>
          </w:p>
        </w:tc>
      </w:tr>
      <w:tr w:rsidR="00E30732" w:rsidRPr="00BB58BE" w:rsidTr="00441EE9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77,0</w:t>
            </w:r>
          </w:p>
        </w:tc>
      </w:tr>
      <w:tr w:rsidR="00E30732" w:rsidRPr="00BB58BE" w:rsidTr="00441EE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30732" w:rsidRPr="00BB58BE" w:rsidTr="00441EE9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52,3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85,6</w:t>
            </w:r>
          </w:p>
        </w:tc>
      </w:tr>
      <w:tr w:rsidR="00E30732" w:rsidRPr="00BB58BE" w:rsidTr="00441EE9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75,1</w:t>
            </w:r>
          </w:p>
        </w:tc>
      </w:tr>
      <w:tr w:rsidR="00E30732" w:rsidRPr="00BB58BE" w:rsidTr="00441EE9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68,3</w:t>
            </w:r>
          </w:p>
        </w:tc>
      </w:tr>
      <w:tr w:rsidR="00E30732" w:rsidRPr="00BB58BE" w:rsidTr="00441EE9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66,0</w:t>
            </w:r>
          </w:p>
        </w:tc>
      </w:tr>
      <w:tr w:rsidR="00E30732" w:rsidRPr="00BB58BE" w:rsidTr="00441EE9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60,8</w:t>
            </w:r>
          </w:p>
        </w:tc>
      </w:tr>
    </w:tbl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результаты ОГЭ (9 класс) по основным предметам значительно выше, чем результаты ВПР.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анализа результатов ВПР выявлено, что школы города Барнаула по основным предметам «Русский язык» и «Математика» в основном имеют результаты выше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 показателю «качество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Однако по «математике», 7 класс – значение ниже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слайд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988"/>
        <w:gridCol w:w="27"/>
        <w:gridCol w:w="2184"/>
        <w:gridCol w:w="19"/>
        <w:gridCol w:w="3444"/>
      </w:tblGrid>
      <w:tr w:rsidR="00E30732" w:rsidRPr="00BB58BE" w:rsidTr="00F44C75">
        <w:tc>
          <w:tcPr>
            <w:tcW w:w="2660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15" w:type="dxa"/>
            <w:gridSpan w:val="2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Качество </w:t>
            </w:r>
            <w:proofErr w:type="spellStart"/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%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Место в разрезе муниципалитетов </w:t>
            </w:r>
          </w:p>
        </w:tc>
      </w:tr>
      <w:tr w:rsidR="00E30732" w:rsidRPr="00BB58BE" w:rsidTr="00F44C75">
        <w:tc>
          <w:tcPr>
            <w:tcW w:w="2660" w:type="dxa"/>
            <w:vMerge w:val="restart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15" w:type="dxa"/>
            <w:gridSpan w:val="2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68,1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E30732" w:rsidRPr="00BB58BE" w:rsidTr="00F44C75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E30732" w:rsidRPr="00BB58BE" w:rsidTr="00F44C75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2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25</w:t>
            </w:r>
          </w:p>
        </w:tc>
      </w:tr>
      <w:tr w:rsidR="00E30732" w:rsidRPr="00BB58BE" w:rsidTr="00F44C75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52,3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E30732" w:rsidRPr="00BB58BE" w:rsidTr="00F44C75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37</w:t>
            </w:r>
          </w:p>
        </w:tc>
      </w:tr>
      <w:tr w:rsidR="00E30732" w:rsidRPr="00BB58BE" w:rsidTr="00F44C75">
        <w:tc>
          <w:tcPr>
            <w:tcW w:w="2660" w:type="dxa"/>
            <w:vMerge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32" w:rsidRPr="00BB58BE" w:rsidRDefault="00E30732" w:rsidP="00E30732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Ниже </w:t>
            </w:r>
            <w:proofErr w:type="spellStart"/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кр.знач</w:t>
            </w:r>
            <w:proofErr w:type="spellEnd"/>
            <w:r w:rsidRPr="00BB58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38</w:t>
            </w:r>
          </w:p>
        </w:tc>
      </w:tr>
    </w:tbl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 проведен анализ результатов ВПР 2020, составлена «Дорожная карта» по реализации образовательных программ начального общего и основного общего образования на основе результатов ВПР, проведенных в сентябре-октябре 2020 года.</w:t>
      </w:r>
    </w:p>
    <w:p w:rsidR="007948CF" w:rsidRPr="00BB58BE" w:rsidRDefault="007948CF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проведения ВПР находится на особом контроле комитета.</w:t>
      </w:r>
    </w:p>
    <w:p w:rsidR="007948CF" w:rsidRPr="00BB58BE" w:rsidRDefault="007948CF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Федеральная служба по надзору в сфере образования и науки (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рамках реализации национального проекта «Образование» совместно с Федеральным институтом оценки качества образования (ФИОКО) реализует проект адресной помощи школам с низкими образовательными результатами (500+).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школами с низкими образовательными результатами (ШНОР) понимаются школы, которые в течение длительного периода демонстрируют по определенным показателям учебные результаты хуже, чем </w:t>
      </w:r>
      <w:r w:rsidR="007948CF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списка ШНОР происходит на основании комплексного анализа результатов национальных оценочных процедур: ВПР, ОГЭ и ЕГЭ, прошедших за</w:t>
      </w:r>
      <w:r w:rsidR="004D4AE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предыдущих учебных года.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проводится по результатам следующих процедур:</w:t>
      </w:r>
    </w:p>
    <w:p w:rsidR="00E30732" w:rsidRPr="00BB58BE" w:rsidRDefault="00E30732" w:rsidP="00E30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ВПР: математика 5, 6 классы; русский язык 5, 6 классы.</w:t>
      </w:r>
    </w:p>
    <w:p w:rsidR="00E30732" w:rsidRPr="00BB58BE" w:rsidRDefault="00E30732" w:rsidP="00E30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по математике и русскому языку.</w:t>
      </w:r>
    </w:p>
    <w:p w:rsidR="00E30732" w:rsidRPr="00BB58BE" w:rsidRDefault="00E30732" w:rsidP="00E30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математике (базовой и профильной) и русскому языку.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 и 2019 годов 27 (31,76%) школ г. Барнаула отнесены к школам с низкими образовательными результатами (далее - ШНОР) (№ 1, 2, 6, 10, 13, 24, 37, 38, 48, 49, 54, 56, 60, 81, 84, 85, 86, 91, 95, 109, 110, 113, 117, 122, 133, 135, О(с)ОШ №6).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6 школ города Барнаула (№1, 6, 49, 110, 117, О(с)ОШ №6) вошли в число участников проекта 500+.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 муниципальный координатор, назначены кураторы из числа руководителей муниципальных школ, организовано участие в анкетировании кураторов, руководителей, педагогов, родителей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совещание с руководителями школ с признаками необъективности результатов ВПР (26.03.2021).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план мероприятий, направленный на повышение качества образования и обеспечение объективности учебных достижений учащихся в 2021 году.</w:t>
      </w:r>
    </w:p>
    <w:p w:rsidR="00E30732" w:rsidRPr="00BB58BE" w:rsidRDefault="00E30732" w:rsidP="00E30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дополнительный контроль за проведением </w:t>
      </w:r>
      <w:r w:rsidR="004D4AE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оценочных процедур в этих учреждениях.</w:t>
      </w:r>
    </w:p>
    <w:p w:rsidR="00D32508" w:rsidRPr="00BB58BE" w:rsidRDefault="00D32508" w:rsidP="00082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Мотивирующий мониторинг введен с 12.01.2021 для субъектов РФ с целью оценки роли каждого субъекта страны в развитии и внедрении национальных идей в образовательной сфере.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состоит из 3 показателей: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создания условий для достижения результатов;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достижения образовательных и воспитательных результатов;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показатели организации рабочих процессов.</w:t>
      </w:r>
    </w:p>
    <w:p w:rsidR="005B65D3" w:rsidRPr="00BB58BE" w:rsidRDefault="005B65D3" w:rsidP="005B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показатель входят несколько критериев.</w:t>
      </w:r>
      <w:r w:rsidR="005F0F6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17 критериев.</w:t>
      </w:r>
    </w:p>
    <w:p w:rsidR="005B65D3" w:rsidRPr="00BB58BE" w:rsidRDefault="005B65D3" w:rsidP="005B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создания условий для достижения результатов: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фонда оплаты труда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соотношение педагогических и иных работников;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функций;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кадровая обеспеченность;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на потребности экономики региона;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организации образовательных процессов.</w:t>
      </w:r>
    </w:p>
    <w:p w:rsidR="005B65D3" w:rsidRPr="00BB58BE" w:rsidRDefault="005B65D3" w:rsidP="005B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достижения образовательных и воспитательных результатов: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результаты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WordS</w:t>
      </w:r>
      <w:proofErr w:type="spellEnd"/>
      <w:r w:rsidR="00A23C20" w:rsidRPr="00BB5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kills</w:t>
      </w:r>
      <w:r w:rsidR="00A23C20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демонстрационного экзамена (Сузы);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охват детей дополнительным образованием;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правонарушений;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трудоустройство выпускников;</w:t>
      </w:r>
    </w:p>
    <w:p w:rsidR="005B65D3" w:rsidRPr="00BB58BE" w:rsidRDefault="005B65D3" w:rsidP="005B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организации рабочих процессов: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выполнение мероприятий по региональным проектам;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повышения квалификации педагогов;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федеральным реестром образовательных программ ДОП;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тестирования на употребление наркотических веществ;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работа;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ГИА.</w:t>
      </w:r>
    </w:p>
    <w:p w:rsidR="005B65D3" w:rsidRPr="00BB58BE" w:rsidRDefault="005B65D3" w:rsidP="005B6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всех критериев можно набрать 100 балов. У Барнаула – 61 балл, Троицкий район-  52, Бийск-52 балла.</w:t>
      </w:r>
    </w:p>
    <w:p w:rsidR="007546FB" w:rsidRPr="00BB58BE" w:rsidRDefault="007546FB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 w:rsidR="00F2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целевого обучения 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педкадрами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образовательные организации. </w:t>
      </w:r>
    </w:p>
    <w:p w:rsidR="006437B6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по данном</w:t>
      </w:r>
      <w:r w:rsidR="0044787A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в 1 квартале 2021 года дополнительно заключено 6 целевых договоров со студентами 3-5 курсов, подготовлено 139 доп</w:t>
      </w:r>
      <w:r w:rsidR="006437B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соглашений, принято 44 пакета документов на денежные</w:t>
      </w:r>
      <w:r w:rsidR="006437B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студентам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целевикам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подготовлено 63 уведомления, трудоустройство и </w:t>
      </w:r>
      <w:r w:rsidR="006437B6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распределение. </w:t>
      </w: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обучается 211 человек по 49 направлениям подготовки.</w:t>
      </w: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Разработаны:</w:t>
      </w: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соглашения с педагогическим университетом,</w:t>
      </w: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демонстрационном экзамене,</w:t>
      </w: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 проведении демонстрационного экзамена,</w:t>
      </w: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взаимодействия с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целевиками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расторжении договоров</w:t>
      </w: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сбор заявок на вакансии в образовательных организациях в 2021/2022 учебном году и распределение выпускников</w:t>
      </w:r>
    </w:p>
    <w:p w:rsidR="008F6899" w:rsidRPr="00BB58BE" w:rsidRDefault="008F6899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родительское собрание для выпускников и родителей в реальном режиме (138 человек) и в виде видеоконференции с целью ознакомления с порядком конкурсного отбора на заключение целевых договоров, 37 индивидуальных консультаций, приняты документы на заключение договоров у 69 выпускников, записан видеоролик о целевом обучении. Распределено 27 студентов на работу с 01.09.2021 года</w:t>
      </w:r>
    </w:p>
    <w:p w:rsidR="008F6899" w:rsidRPr="00BB58BE" w:rsidRDefault="00D44438" w:rsidP="008F6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="008F689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F689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целевики</w:t>
      </w:r>
      <w:proofErr w:type="spellEnd"/>
      <w:r w:rsidR="008F6899"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семинаре по программе «Ступени педагогического роста» на базе МБОУ «Лицей №73» по теме «Взгляд в будущее: использование электронных и цифровых образовательных ресурсов в учебно-воспитательном процессе» (16.02.2021)</w:t>
      </w: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508" w:rsidRPr="00BB58BE" w:rsidRDefault="00D32508" w:rsidP="00082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84 муниципальных общеобразовательных организациях города Барнаула осуществляется организация бесплатного горячего питания обучающихся, получающих начальное общее образование.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01.09.2020 </w:t>
      </w:r>
      <w:proofErr w:type="gram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полном</w:t>
      </w:r>
      <w:proofErr w:type="gram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объеме обеспечены бесплатным горячим питанием 36834 учащихся, в том числе в виде завтрака 22653 учащихся I смены (62% от общей численности учащихся) и обеда 14181 учащийся II смены (38% от общей численности учащихся). 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 организацию горячего питания обучающихся начальных классов общеобразовательных организаций за счет вышестоящих бюджетов предусмотрено 370,8 млн. рублей, в том числе из федерального бюджета –                   367,1 млн. рублей, из краевого – 3,7 млн. рублей. 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Профинансировано по состоянию на 12.04.2021 в сумме 105 198,3 тыс. рублей, выделение указанных средств позволит достичь 100% исполнения показателя результативности «Доля обучающихся, получающих образование в муниципальных образовательных организациях, обеспеченных бесплатным горячим питанием». 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необходимой инфраструктуры комитетом                             по образованию города Барнаула совместно со специалистами Управления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 «КШП «Глобус» проведена паспортизация пищеблоков, разработан план модернизации оборудования на 2020-2022 годы (далее – План).  В 2020 году согласно Плану выделено и освоено в полном объеме                                            24,3 млн. рублей, в 2021 году на закупку технологического оборудования освоено 3,7 млн. рублей. 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качественного питания обучающихся Управлением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прокуратурой города Барнаула (далее - Прокуратура) проводятся проверки МОО и предприятий общественного питания, оказывающих услуги по организации школьного питания (АО «КШП - Глобус», ООО «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Юмал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по соблюдению требований законодательства Российской Федерации. Комитетом осуществляется контроль и предпринимаются необходимые меры для исполнения МОО предписаний Управления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представлений Прокуратуры в установленные сроки. 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по апрель 2021 года специалистами Управления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31 проверка (1 плановая и 30 внеплановых). 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включения родительской общественности в контрольную деятельность за организацией горячего питания в МОО систематизирован порядок работы родительского (общественного) контроля. Активно ведется информационно-просветительская работа с родительской общественностью                по вопросам организации школьного питания через родительские собрания, размещение информации на официальных сайтах администрации                                  и муниципальных органов управления образованием, в СМИ (в печатном издании газета «Вечерний Барнаул»), на официальных сайтах МОО, в социальных сетях. 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11.01.2021 по 12.04.2021 проведено 294 проверки родительского (общественного) </w:t>
      </w:r>
      <w:proofErr w:type="gram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 для</w:t>
      </w:r>
      <w:proofErr w:type="gram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организованы встречи с операторами школьного питания. С целью трансляции положительного опыта организации горячего питания сотрудники АО «КШП – Глобус» и лидеры Российского движения школьников приняли участие в съемках передачи «Утренний канал» Катунь24.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организации питания в МОО еженедельно рассматривается на расширенных аппаратных совещаниях в администрации города.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проект постановления администрации города Барнаула о создании межведомственной координационной группы по совершенствованию организации школьного питания находится на согласовании. В состав группы входят представители комитетов (комитет по образованию города, комитет по развитию предпринимательства, потребительскому рынку и вопросам труда, правовой комитет, комитет по финансам, налоговой и кредитной политике), Управления </w:t>
      </w:r>
      <w:proofErr w:type="spellStart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Барнаульской городской Думы, родительского сообщества, АО «КШП-Глобус». Заседания будут проходить не реже одного раза в квартал. Члены межведомственной координационной группы вправе осуществлять контроль за организацией питания обучающихся МОО.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обеспечения горячим питанием учащихся, обучающихся в МОО, находится   на постоянном контроле в органах местного самоуправления.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летней оздоровительной кампании 2021 года.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2021 года планируется открыть 87 лагерей с дневным пребыванием с охватом более 20,0 тыс. детей и 7 муниципальных загородных оздоровительных лагерей с организацией отдыха около 3900 детей (во всех лагерях планируется проведение 3-х смен, в 4 лагерях – 4 смены).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 оздоровление детей предусмотрено 115 506,7 тыс. рублей, из них 75 561,3 тыс. рублей за счет краевых средств, 39 945,4 тыс. рублей за счет средств бюджета города, в том числе 15 085,4 тыс. рублей составляют расходы на содержание МАО ЦОО «Каникулы», 24 860,0 тыс. рублей городских средств будет потрачено на следующие цели: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4 460,0 тыс. рублей - дополнительно сотрудникам бюджетной сферы;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2 000,0 тыс. рублей - профильные смены в загородных оздоровительных лагерях;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15 000,0 тыс. рублей - организация питания в лагерях с дневным пребыванием;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3 400,0 тыс. рублей – на укрепление материально-технической базы и капитальный ремонт загородных оздоровительных лагерей МАУ «ЦОО «Каникулы».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путевки в муниципальные лагеря составляет 19600 рублей. 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следующие меры поддержки из средств краевого бюджета: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6300 рублей – всем гражданам, стоимость путевки составит 13300 рублей;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4350 рублей – дополнительно сотрудникам краевых учреждений, стоимость путевки составит 8950 руб.;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18500 рублей – многодетным семьям на третьего и каждого последующего ребенка, на первых двух детей по 6300 рублей на каждого.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средств городского бюджета: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>4200 рублей – дополнительно сотрудникам учреждений муниципальной бюджетной сферы, стоимость путевки составит 9100 рублей.</w:t>
      </w:r>
    </w:p>
    <w:p w:rsidR="005B53DD" w:rsidRPr="00BB58BE" w:rsidRDefault="005B53DD" w:rsidP="005B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Центром занятости населения города Барнаула планируется трудоустройство более 1700 учащихся, достигших 14-летнего возраста. </w:t>
      </w:r>
    </w:p>
    <w:p w:rsidR="005B65D3" w:rsidRPr="00BB58BE" w:rsidRDefault="005B65D3" w:rsidP="00B03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5D3" w:rsidRPr="00BB58BE" w:rsidRDefault="005B65D3" w:rsidP="00B03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EE" w:rsidRPr="00BB58BE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подводя итоги предшествующего периода, </w:t>
      </w:r>
      <w:r w:rsidR="00FB53E4" w:rsidRPr="00BB58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>сновными задачами на</w:t>
      </w:r>
      <w:r w:rsidR="005B53DD"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 2 квартал 2021</w:t>
      </w:r>
      <w:r w:rsidR="003222AB"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считаем:</w:t>
      </w:r>
    </w:p>
    <w:p w:rsidR="00652A13" w:rsidRPr="00BB58BE" w:rsidRDefault="00652A13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>- обеспечить качественное провед</w:t>
      </w:r>
      <w:r w:rsidR="005B53DD" w:rsidRPr="00BB58BE">
        <w:rPr>
          <w:rFonts w:ascii="Times New Roman" w:eastAsia="Times New Roman" w:hAnsi="Times New Roman"/>
          <w:sz w:val="28"/>
          <w:szCs w:val="28"/>
          <w:lang w:eastAsia="ru-RU"/>
        </w:rPr>
        <w:t>ение комплектования МДОО на 2021/2022</w:t>
      </w: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652A13" w:rsidRPr="00BB58BE" w:rsidRDefault="00652A13" w:rsidP="00652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>- обеспечить качественное проведение ГИА</w:t>
      </w:r>
      <w:r w:rsidR="005B53DD" w:rsidRPr="00BB58BE">
        <w:rPr>
          <w:rFonts w:ascii="Times New Roman" w:eastAsia="Times New Roman" w:hAnsi="Times New Roman"/>
          <w:sz w:val="28"/>
          <w:szCs w:val="28"/>
          <w:lang w:eastAsia="ru-RU"/>
        </w:rPr>
        <w:t>-2021</w:t>
      </w: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90B"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6A24E2" w:rsidRPr="00BB58BE">
        <w:rPr>
          <w:rFonts w:ascii="Times New Roman" w:eastAsia="Times New Roman" w:hAnsi="Times New Roman"/>
          <w:sz w:val="28"/>
          <w:szCs w:val="28"/>
          <w:lang w:eastAsia="ru-RU"/>
        </w:rPr>
        <w:t>обучающихся 9-х и 11-х классов</w:t>
      </w: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2A13" w:rsidRPr="00BB58BE" w:rsidRDefault="00652A13" w:rsidP="00652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>- продолжить проведение приемной камп</w:t>
      </w:r>
      <w:r w:rsidR="005B53DD" w:rsidRPr="00BB58BE">
        <w:rPr>
          <w:rFonts w:ascii="Times New Roman" w:eastAsia="Times New Roman" w:hAnsi="Times New Roman"/>
          <w:sz w:val="28"/>
          <w:szCs w:val="28"/>
          <w:lang w:eastAsia="ru-RU"/>
        </w:rPr>
        <w:t>ании по приему в 1 класс на 2021/2022</w:t>
      </w: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для детей, не зарегистрированных на закрепленной за школой территории;</w:t>
      </w:r>
    </w:p>
    <w:p w:rsidR="0077235D" w:rsidRPr="00BB58BE" w:rsidRDefault="0077235D" w:rsidP="00652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>- провести качественную подготовку и организацию летней оздоровительной кампании</w:t>
      </w:r>
      <w:r w:rsidR="001B090B"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B53DD" w:rsidRPr="00BB58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090B"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7762C" w:rsidRPr="00BB58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39FC" w:rsidRPr="00BB58BE" w:rsidRDefault="0027762C" w:rsidP="0077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E">
        <w:rPr>
          <w:rFonts w:ascii="Times New Roman" w:eastAsia="Times New Roman" w:hAnsi="Times New Roman"/>
          <w:sz w:val="28"/>
          <w:szCs w:val="28"/>
          <w:lang w:eastAsia="ru-RU"/>
        </w:rPr>
        <w:t xml:space="preserve">- держать на контроле </w:t>
      </w:r>
      <w:r w:rsidR="000045E2" w:rsidRPr="00BB58BE">
        <w:rPr>
          <w:rFonts w:ascii="Times New Roman" w:eastAsia="Times New Roman" w:hAnsi="Times New Roman"/>
          <w:sz w:val="28"/>
          <w:szCs w:val="28"/>
          <w:lang w:eastAsia="ru-RU"/>
        </w:rPr>
        <w:t>вопросы обеспечения качественным горячим питанием</w:t>
      </w:r>
      <w:r w:rsidR="00730128" w:rsidRPr="00BB58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639FC" w:rsidRPr="00BB58BE" w:rsidSect="00864914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AC" w:rsidRDefault="004F25AC" w:rsidP="00D33566">
      <w:pPr>
        <w:spacing w:after="0" w:line="240" w:lineRule="auto"/>
      </w:pPr>
      <w:r>
        <w:separator/>
      </w:r>
    </w:p>
  </w:endnote>
  <w:endnote w:type="continuationSeparator" w:id="0">
    <w:p w:rsidR="004F25AC" w:rsidRDefault="004F25AC" w:rsidP="00D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AC" w:rsidRDefault="004F25AC" w:rsidP="00D33566">
      <w:pPr>
        <w:spacing w:after="0" w:line="240" w:lineRule="auto"/>
      </w:pPr>
      <w:r>
        <w:separator/>
      </w:r>
    </w:p>
  </w:footnote>
  <w:footnote w:type="continuationSeparator" w:id="0">
    <w:p w:rsidR="004F25AC" w:rsidRDefault="004F25AC" w:rsidP="00D3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AC" w:rsidRDefault="004F25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AC" w:rsidRDefault="004F2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5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5AC" w:rsidRPr="00D33566" w:rsidRDefault="004F25A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335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35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6B9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5AC" w:rsidRDefault="004F25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23B29"/>
    <w:multiLevelType w:val="hybridMultilevel"/>
    <w:tmpl w:val="7B2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96"/>
    <w:rsid w:val="0000134E"/>
    <w:rsid w:val="000042AA"/>
    <w:rsid w:val="000045E2"/>
    <w:rsid w:val="000061E0"/>
    <w:rsid w:val="000105FC"/>
    <w:rsid w:val="00010955"/>
    <w:rsid w:val="00016182"/>
    <w:rsid w:val="000164E7"/>
    <w:rsid w:val="000222C2"/>
    <w:rsid w:val="00031E4D"/>
    <w:rsid w:val="00032BAE"/>
    <w:rsid w:val="00034198"/>
    <w:rsid w:val="00036448"/>
    <w:rsid w:val="00041B24"/>
    <w:rsid w:val="00044BE3"/>
    <w:rsid w:val="00046982"/>
    <w:rsid w:val="000563A0"/>
    <w:rsid w:val="00060C41"/>
    <w:rsid w:val="00061697"/>
    <w:rsid w:val="00064848"/>
    <w:rsid w:val="0006551F"/>
    <w:rsid w:val="00072801"/>
    <w:rsid w:val="0008038E"/>
    <w:rsid w:val="0008224F"/>
    <w:rsid w:val="00082501"/>
    <w:rsid w:val="0008306B"/>
    <w:rsid w:val="00083F8E"/>
    <w:rsid w:val="00086E4C"/>
    <w:rsid w:val="000905DC"/>
    <w:rsid w:val="00093E0B"/>
    <w:rsid w:val="00096A47"/>
    <w:rsid w:val="00097DCA"/>
    <w:rsid w:val="000B23CE"/>
    <w:rsid w:val="000B38B5"/>
    <w:rsid w:val="000B3D6E"/>
    <w:rsid w:val="000B54CA"/>
    <w:rsid w:val="000B6749"/>
    <w:rsid w:val="000C1768"/>
    <w:rsid w:val="000C36B1"/>
    <w:rsid w:val="000C4F94"/>
    <w:rsid w:val="000C5A2E"/>
    <w:rsid w:val="000D00DD"/>
    <w:rsid w:val="000D29F4"/>
    <w:rsid w:val="000D4170"/>
    <w:rsid w:val="000E06CF"/>
    <w:rsid w:val="000E0A10"/>
    <w:rsid w:val="000E139B"/>
    <w:rsid w:val="000E1784"/>
    <w:rsid w:val="000E30A7"/>
    <w:rsid w:val="000E7A09"/>
    <w:rsid w:val="000F1AA3"/>
    <w:rsid w:val="000F52A0"/>
    <w:rsid w:val="00100D2F"/>
    <w:rsid w:val="0010405A"/>
    <w:rsid w:val="00115D8D"/>
    <w:rsid w:val="00116E0E"/>
    <w:rsid w:val="00121E58"/>
    <w:rsid w:val="00122E82"/>
    <w:rsid w:val="00123230"/>
    <w:rsid w:val="001238C3"/>
    <w:rsid w:val="0012761F"/>
    <w:rsid w:val="001325CE"/>
    <w:rsid w:val="00132A7F"/>
    <w:rsid w:val="00133028"/>
    <w:rsid w:val="00134EB7"/>
    <w:rsid w:val="00141BEF"/>
    <w:rsid w:val="00143B16"/>
    <w:rsid w:val="00144144"/>
    <w:rsid w:val="00147929"/>
    <w:rsid w:val="00151349"/>
    <w:rsid w:val="00155976"/>
    <w:rsid w:val="00156D14"/>
    <w:rsid w:val="0016335E"/>
    <w:rsid w:val="00166F19"/>
    <w:rsid w:val="00170A0B"/>
    <w:rsid w:val="00172B06"/>
    <w:rsid w:val="00180020"/>
    <w:rsid w:val="0018008B"/>
    <w:rsid w:val="001807A2"/>
    <w:rsid w:val="0018298E"/>
    <w:rsid w:val="00182F9C"/>
    <w:rsid w:val="001842B1"/>
    <w:rsid w:val="001846C0"/>
    <w:rsid w:val="001A05AE"/>
    <w:rsid w:val="001A078B"/>
    <w:rsid w:val="001A3C59"/>
    <w:rsid w:val="001A56D4"/>
    <w:rsid w:val="001A7587"/>
    <w:rsid w:val="001A7D95"/>
    <w:rsid w:val="001B090B"/>
    <w:rsid w:val="001B4EB1"/>
    <w:rsid w:val="001B5A2B"/>
    <w:rsid w:val="001B6505"/>
    <w:rsid w:val="001B79CC"/>
    <w:rsid w:val="001C59F2"/>
    <w:rsid w:val="001C68E1"/>
    <w:rsid w:val="001D0D09"/>
    <w:rsid w:val="001D158E"/>
    <w:rsid w:val="001D30B5"/>
    <w:rsid w:val="001D390B"/>
    <w:rsid w:val="001D3F28"/>
    <w:rsid w:val="001E282F"/>
    <w:rsid w:val="001E2958"/>
    <w:rsid w:val="001F25FF"/>
    <w:rsid w:val="001F6F38"/>
    <w:rsid w:val="00203435"/>
    <w:rsid w:val="00212218"/>
    <w:rsid w:val="00213D29"/>
    <w:rsid w:val="002148AB"/>
    <w:rsid w:val="00217E6E"/>
    <w:rsid w:val="002276B4"/>
    <w:rsid w:val="00227999"/>
    <w:rsid w:val="0023117F"/>
    <w:rsid w:val="00234B80"/>
    <w:rsid w:val="00236055"/>
    <w:rsid w:val="00241DBA"/>
    <w:rsid w:val="00243254"/>
    <w:rsid w:val="002471A3"/>
    <w:rsid w:val="00253162"/>
    <w:rsid w:val="00255E39"/>
    <w:rsid w:val="002674CE"/>
    <w:rsid w:val="00267C36"/>
    <w:rsid w:val="0027374C"/>
    <w:rsid w:val="00274208"/>
    <w:rsid w:val="00277548"/>
    <w:rsid w:val="0027762C"/>
    <w:rsid w:val="00286696"/>
    <w:rsid w:val="00295678"/>
    <w:rsid w:val="002958B8"/>
    <w:rsid w:val="002979B9"/>
    <w:rsid w:val="002A49B2"/>
    <w:rsid w:val="002B06E1"/>
    <w:rsid w:val="002B1032"/>
    <w:rsid w:val="002B288B"/>
    <w:rsid w:val="002C2B18"/>
    <w:rsid w:val="002C31F4"/>
    <w:rsid w:val="002D05D1"/>
    <w:rsid w:val="002D1329"/>
    <w:rsid w:val="002D2956"/>
    <w:rsid w:val="002E0A3D"/>
    <w:rsid w:val="002E2126"/>
    <w:rsid w:val="002E7FA4"/>
    <w:rsid w:val="002F5B52"/>
    <w:rsid w:val="00302196"/>
    <w:rsid w:val="00307771"/>
    <w:rsid w:val="00307E8C"/>
    <w:rsid w:val="0031046D"/>
    <w:rsid w:val="00312A8C"/>
    <w:rsid w:val="00313738"/>
    <w:rsid w:val="00315106"/>
    <w:rsid w:val="003222AB"/>
    <w:rsid w:val="0032287C"/>
    <w:rsid w:val="003265A9"/>
    <w:rsid w:val="00333E58"/>
    <w:rsid w:val="00336F11"/>
    <w:rsid w:val="00337407"/>
    <w:rsid w:val="003438F2"/>
    <w:rsid w:val="0034398D"/>
    <w:rsid w:val="00350F77"/>
    <w:rsid w:val="00353ADE"/>
    <w:rsid w:val="00355381"/>
    <w:rsid w:val="00356904"/>
    <w:rsid w:val="00362865"/>
    <w:rsid w:val="00365E97"/>
    <w:rsid w:val="00367D2F"/>
    <w:rsid w:val="00372E83"/>
    <w:rsid w:val="00384B71"/>
    <w:rsid w:val="00384F4C"/>
    <w:rsid w:val="00393BEB"/>
    <w:rsid w:val="00394D64"/>
    <w:rsid w:val="00396048"/>
    <w:rsid w:val="003A5223"/>
    <w:rsid w:val="003A64EA"/>
    <w:rsid w:val="003A7C09"/>
    <w:rsid w:val="003B671E"/>
    <w:rsid w:val="003C748B"/>
    <w:rsid w:val="003D13A7"/>
    <w:rsid w:val="003D2C38"/>
    <w:rsid w:val="003D33D1"/>
    <w:rsid w:val="003D466D"/>
    <w:rsid w:val="003D6FBF"/>
    <w:rsid w:val="003D79F6"/>
    <w:rsid w:val="003E0CE5"/>
    <w:rsid w:val="003E5A4A"/>
    <w:rsid w:val="003F0CFD"/>
    <w:rsid w:val="003F560E"/>
    <w:rsid w:val="00404D54"/>
    <w:rsid w:val="00405E9F"/>
    <w:rsid w:val="00405FC1"/>
    <w:rsid w:val="00416C95"/>
    <w:rsid w:val="004219BA"/>
    <w:rsid w:val="0042528F"/>
    <w:rsid w:val="00426805"/>
    <w:rsid w:val="00430D2D"/>
    <w:rsid w:val="00431319"/>
    <w:rsid w:val="00431D69"/>
    <w:rsid w:val="00432F7E"/>
    <w:rsid w:val="00441EE9"/>
    <w:rsid w:val="0044509F"/>
    <w:rsid w:val="00446A8C"/>
    <w:rsid w:val="0044787A"/>
    <w:rsid w:val="00447F63"/>
    <w:rsid w:val="00450EB5"/>
    <w:rsid w:val="0045252C"/>
    <w:rsid w:val="004529A9"/>
    <w:rsid w:val="00455909"/>
    <w:rsid w:val="0045596E"/>
    <w:rsid w:val="00456634"/>
    <w:rsid w:val="0045711F"/>
    <w:rsid w:val="00461743"/>
    <w:rsid w:val="00464ED4"/>
    <w:rsid w:val="00473C77"/>
    <w:rsid w:val="004756BC"/>
    <w:rsid w:val="004852B6"/>
    <w:rsid w:val="00486583"/>
    <w:rsid w:val="004A072A"/>
    <w:rsid w:val="004A0BD6"/>
    <w:rsid w:val="004A212C"/>
    <w:rsid w:val="004A2CB4"/>
    <w:rsid w:val="004A4815"/>
    <w:rsid w:val="004B4365"/>
    <w:rsid w:val="004C3B52"/>
    <w:rsid w:val="004C43A3"/>
    <w:rsid w:val="004C7753"/>
    <w:rsid w:val="004C7F7C"/>
    <w:rsid w:val="004D12AE"/>
    <w:rsid w:val="004D4AE0"/>
    <w:rsid w:val="004D5479"/>
    <w:rsid w:val="004D7DD5"/>
    <w:rsid w:val="004E108E"/>
    <w:rsid w:val="004E2BEE"/>
    <w:rsid w:val="004E2C1F"/>
    <w:rsid w:val="004F1699"/>
    <w:rsid w:val="004F21BF"/>
    <w:rsid w:val="004F25AC"/>
    <w:rsid w:val="004F68FE"/>
    <w:rsid w:val="00501CCB"/>
    <w:rsid w:val="00502AAE"/>
    <w:rsid w:val="005046C1"/>
    <w:rsid w:val="005056C3"/>
    <w:rsid w:val="00515F89"/>
    <w:rsid w:val="00516E48"/>
    <w:rsid w:val="0051715B"/>
    <w:rsid w:val="00517F39"/>
    <w:rsid w:val="0052271C"/>
    <w:rsid w:val="00524832"/>
    <w:rsid w:val="0053060C"/>
    <w:rsid w:val="00531745"/>
    <w:rsid w:val="00535CC5"/>
    <w:rsid w:val="00555962"/>
    <w:rsid w:val="005575BF"/>
    <w:rsid w:val="00561DD2"/>
    <w:rsid w:val="00562DF8"/>
    <w:rsid w:val="00563170"/>
    <w:rsid w:val="00563D59"/>
    <w:rsid w:val="0056441E"/>
    <w:rsid w:val="00567568"/>
    <w:rsid w:val="005703AF"/>
    <w:rsid w:val="00572122"/>
    <w:rsid w:val="005732B4"/>
    <w:rsid w:val="005733BA"/>
    <w:rsid w:val="0057429A"/>
    <w:rsid w:val="005816BF"/>
    <w:rsid w:val="00582134"/>
    <w:rsid w:val="005823F0"/>
    <w:rsid w:val="005850CA"/>
    <w:rsid w:val="0058579A"/>
    <w:rsid w:val="00587E1F"/>
    <w:rsid w:val="00590D34"/>
    <w:rsid w:val="00595B24"/>
    <w:rsid w:val="0059743E"/>
    <w:rsid w:val="005A0610"/>
    <w:rsid w:val="005A0A57"/>
    <w:rsid w:val="005A3F52"/>
    <w:rsid w:val="005A5EE1"/>
    <w:rsid w:val="005B0CAC"/>
    <w:rsid w:val="005B2147"/>
    <w:rsid w:val="005B4D94"/>
    <w:rsid w:val="005B53DD"/>
    <w:rsid w:val="005B5843"/>
    <w:rsid w:val="005B65D3"/>
    <w:rsid w:val="005B6E8F"/>
    <w:rsid w:val="005C0509"/>
    <w:rsid w:val="005C5936"/>
    <w:rsid w:val="005D5337"/>
    <w:rsid w:val="005D603F"/>
    <w:rsid w:val="005D6B5B"/>
    <w:rsid w:val="005D7386"/>
    <w:rsid w:val="005D74A5"/>
    <w:rsid w:val="005D7BC9"/>
    <w:rsid w:val="005E3137"/>
    <w:rsid w:val="005E4D80"/>
    <w:rsid w:val="005E4F99"/>
    <w:rsid w:val="005F0F6A"/>
    <w:rsid w:val="005F1661"/>
    <w:rsid w:val="005F3F05"/>
    <w:rsid w:val="005F521F"/>
    <w:rsid w:val="005F59E1"/>
    <w:rsid w:val="0060291C"/>
    <w:rsid w:val="00604C0C"/>
    <w:rsid w:val="006160DF"/>
    <w:rsid w:val="00621044"/>
    <w:rsid w:val="006216B6"/>
    <w:rsid w:val="00623A31"/>
    <w:rsid w:val="00623DFE"/>
    <w:rsid w:val="00625802"/>
    <w:rsid w:val="00630E13"/>
    <w:rsid w:val="00637C11"/>
    <w:rsid w:val="00642906"/>
    <w:rsid w:val="006437B6"/>
    <w:rsid w:val="006448D8"/>
    <w:rsid w:val="006452DC"/>
    <w:rsid w:val="00646635"/>
    <w:rsid w:val="00652A13"/>
    <w:rsid w:val="006558FB"/>
    <w:rsid w:val="006667D0"/>
    <w:rsid w:val="00667EA2"/>
    <w:rsid w:val="00670034"/>
    <w:rsid w:val="00672BD6"/>
    <w:rsid w:val="0067402F"/>
    <w:rsid w:val="006803CB"/>
    <w:rsid w:val="006805CF"/>
    <w:rsid w:val="0068454C"/>
    <w:rsid w:val="00687E7E"/>
    <w:rsid w:val="006901C8"/>
    <w:rsid w:val="00693EAD"/>
    <w:rsid w:val="0069439B"/>
    <w:rsid w:val="00697BEB"/>
    <w:rsid w:val="006A24E2"/>
    <w:rsid w:val="006B166A"/>
    <w:rsid w:val="006B618A"/>
    <w:rsid w:val="006B6996"/>
    <w:rsid w:val="006C30F4"/>
    <w:rsid w:val="006C3B79"/>
    <w:rsid w:val="006C4885"/>
    <w:rsid w:val="006C5258"/>
    <w:rsid w:val="006C7AD9"/>
    <w:rsid w:val="006D70BF"/>
    <w:rsid w:val="006E0AE2"/>
    <w:rsid w:val="006E0E5B"/>
    <w:rsid w:val="006E2B30"/>
    <w:rsid w:val="006F0087"/>
    <w:rsid w:val="006F2A76"/>
    <w:rsid w:val="006F7B9D"/>
    <w:rsid w:val="00706257"/>
    <w:rsid w:val="007136F5"/>
    <w:rsid w:val="00714AAB"/>
    <w:rsid w:val="00722F27"/>
    <w:rsid w:val="0072477C"/>
    <w:rsid w:val="00730128"/>
    <w:rsid w:val="00736053"/>
    <w:rsid w:val="00746CE1"/>
    <w:rsid w:val="007477C9"/>
    <w:rsid w:val="00752A47"/>
    <w:rsid w:val="007546FB"/>
    <w:rsid w:val="007579F9"/>
    <w:rsid w:val="007634EE"/>
    <w:rsid w:val="00764828"/>
    <w:rsid w:val="007719BD"/>
    <w:rsid w:val="0077235D"/>
    <w:rsid w:val="00773323"/>
    <w:rsid w:val="00773F4B"/>
    <w:rsid w:val="00776B92"/>
    <w:rsid w:val="00777689"/>
    <w:rsid w:val="00777D38"/>
    <w:rsid w:val="0078191E"/>
    <w:rsid w:val="00781E2E"/>
    <w:rsid w:val="007836D9"/>
    <w:rsid w:val="00783EAB"/>
    <w:rsid w:val="00784333"/>
    <w:rsid w:val="00784344"/>
    <w:rsid w:val="007925A7"/>
    <w:rsid w:val="007948CF"/>
    <w:rsid w:val="007A1F67"/>
    <w:rsid w:val="007A4FF9"/>
    <w:rsid w:val="007A7AAC"/>
    <w:rsid w:val="007A7E95"/>
    <w:rsid w:val="007D24A3"/>
    <w:rsid w:val="007D5075"/>
    <w:rsid w:val="007E2A84"/>
    <w:rsid w:val="007E4B37"/>
    <w:rsid w:val="007E5ADB"/>
    <w:rsid w:val="007E61FF"/>
    <w:rsid w:val="007E7BBA"/>
    <w:rsid w:val="007F0BC9"/>
    <w:rsid w:val="007F3190"/>
    <w:rsid w:val="007F3931"/>
    <w:rsid w:val="007F5B1C"/>
    <w:rsid w:val="00800E72"/>
    <w:rsid w:val="00803786"/>
    <w:rsid w:val="00813FB9"/>
    <w:rsid w:val="00814C23"/>
    <w:rsid w:val="00815A81"/>
    <w:rsid w:val="00823B2B"/>
    <w:rsid w:val="00823CB0"/>
    <w:rsid w:val="00824465"/>
    <w:rsid w:val="00825058"/>
    <w:rsid w:val="0082509A"/>
    <w:rsid w:val="0082767B"/>
    <w:rsid w:val="00827CA5"/>
    <w:rsid w:val="00834CF0"/>
    <w:rsid w:val="00835D99"/>
    <w:rsid w:val="00836011"/>
    <w:rsid w:val="00844F5B"/>
    <w:rsid w:val="008465E8"/>
    <w:rsid w:val="00851176"/>
    <w:rsid w:val="00857082"/>
    <w:rsid w:val="00864914"/>
    <w:rsid w:val="0086634C"/>
    <w:rsid w:val="008676C7"/>
    <w:rsid w:val="008705B5"/>
    <w:rsid w:val="00871D1C"/>
    <w:rsid w:val="00873E35"/>
    <w:rsid w:val="00873F4E"/>
    <w:rsid w:val="00876BCC"/>
    <w:rsid w:val="00881D71"/>
    <w:rsid w:val="00882A6E"/>
    <w:rsid w:val="00882B7D"/>
    <w:rsid w:val="00885F9E"/>
    <w:rsid w:val="00886928"/>
    <w:rsid w:val="00894A8A"/>
    <w:rsid w:val="008A1756"/>
    <w:rsid w:val="008A362B"/>
    <w:rsid w:val="008A44C7"/>
    <w:rsid w:val="008A7728"/>
    <w:rsid w:val="008B4936"/>
    <w:rsid w:val="008C52D8"/>
    <w:rsid w:val="008C6DE9"/>
    <w:rsid w:val="008D206B"/>
    <w:rsid w:val="008D4AAD"/>
    <w:rsid w:val="008D7C6B"/>
    <w:rsid w:val="008E7956"/>
    <w:rsid w:val="008F31EF"/>
    <w:rsid w:val="008F6899"/>
    <w:rsid w:val="008F7C45"/>
    <w:rsid w:val="0090124B"/>
    <w:rsid w:val="00904F82"/>
    <w:rsid w:val="0091297F"/>
    <w:rsid w:val="00914A9A"/>
    <w:rsid w:val="00914CF4"/>
    <w:rsid w:val="009217CB"/>
    <w:rsid w:val="00922FA6"/>
    <w:rsid w:val="009238B9"/>
    <w:rsid w:val="00925A92"/>
    <w:rsid w:val="00935B84"/>
    <w:rsid w:val="00943822"/>
    <w:rsid w:val="00945361"/>
    <w:rsid w:val="009567F9"/>
    <w:rsid w:val="009639FC"/>
    <w:rsid w:val="0096461C"/>
    <w:rsid w:val="00970FD3"/>
    <w:rsid w:val="00977555"/>
    <w:rsid w:val="00981667"/>
    <w:rsid w:val="0099149C"/>
    <w:rsid w:val="00997DC8"/>
    <w:rsid w:val="009B459A"/>
    <w:rsid w:val="009B4908"/>
    <w:rsid w:val="009D21E0"/>
    <w:rsid w:val="009D53FC"/>
    <w:rsid w:val="009D54C0"/>
    <w:rsid w:val="009D7973"/>
    <w:rsid w:val="009E1CC4"/>
    <w:rsid w:val="009E34C1"/>
    <w:rsid w:val="009E3A3A"/>
    <w:rsid w:val="009E45F0"/>
    <w:rsid w:val="009E5000"/>
    <w:rsid w:val="009E5228"/>
    <w:rsid w:val="009F0309"/>
    <w:rsid w:val="00A067F8"/>
    <w:rsid w:val="00A06C1F"/>
    <w:rsid w:val="00A071B8"/>
    <w:rsid w:val="00A23C20"/>
    <w:rsid w:val="00A24EBA"/>
    <w:rsid w:val="00A257D6"/>
    <w:rsid w:val="00A27F3B"/>
    <w:rsid w:val="00A36301"/>
    <w:rsid w:val="00A5129A"/>
    <w:rsid w:val="00A5412D"/>
    <w:rsid w:val="00A55E56"/>
    <w:rsid w:val="00A56CC7"/>
    <w:rsid w:val="00A646F7"/>
    <w:rsid w:val="00A67C6F"/>
    <w:rsid w:val="00A7233A"/>
    <w:rsid w:val="00A7325C"/>
    <w:rsid w:val="00A74A83"/>
    <w:rsid w:val="00A804DA"/>
    <w:rsid w:val="00A84CD1"/>
    <w:rsid w:val="00A8766B"/>
    <w:rsid w:val="00A90974"/>
    <w:rsid w:val="00A91BCB"/>
    <w:rsid w:val="00A93141"/>
    <w:rsid w:val="00A936F7"/>
    <w:rsid w:val="00AA1791"/>
    <w:rsid w:val="00AA191E"/>
    <w:rsid w:val="00AA5440"/>
    <w:rsid w:val="00AA6B17"/>
    <w:rsid w:val="00AB0F8D"/>
    <w:rsid w:val="00AB1584"/>
    <w:rsid w:val="00AB517A"/>
    <w:rsid w:val="00AC0766"/>
    <w:rsid w:val="00AC242B"/>
    <w:rsid w:val="00AC7937"/>
    <w:rsid w:val="00AD43B6"/>
    <w:rsid w:val="00AD5253"/>
    <w:rsid w:val="00AD5B44"/>
    <w:rsid w:val="00AE1925"/>
    <w:rsid w:val="00AE1D05"/>
    <w:rsid w:val="00AE2039"/>
    <w:rsid w:val="00AE376B"/>
    <w:rsid w:val="00AE5486"/>
    <w:rsid w:val="00AE7E1F"/>
    <w:rsid w:val="00AF06E6"/>
    <w:rsid w:val="00AF4FC8"/>
    <w:rsid w:val="00B0261B"/>
    <w:rsid w:val="00B034B0"/>
    <w:rsid w:val="00B034CF"/>
    <w:rsid w:val="00B05F39"/>
    <w:rsid w:val="00B062AF"/>
    <w:rsid w:val="00B12C76"/>
    <w:rsid w:val="00B173DB"/>
    <w:rsid w:val="00B207EC"/>
    <w:rsid w:val="00B21B49"/>
    <w:rsid w:val="00B329DB"/>
    <w:rsid w:val="00B349DF"/>
    <w:rsid w:val="00B36D2A"/>
    <w:rsid w:val="00B4173F"/>
    <w:rsid w:val="00B4242A"/>
    <w:rsid w:val="00B43341"/>
    <w:rsid w:val="00B4435C"/>
    <w:rsid w:val="00B464BD"/>
    <w:rsid w:val="00B50EA5"/>
    <w:rsid w:val="00B57344"/>
    <w:rsid w:val="00B60CFC"/>
    <w:rsid w:val="00B71D59"/>
    <w:rsid w:val="00B71ED9"/>
    <w:rsid w:val="00B72C1D"/>
    <w:rsid w:val="00B74068"/>
    <w:rsid w:val="00B77EAF"/>
    <w:rsid w:val="00B81149"/>
    <w:rsid w:val="00B92172"/>
    <w:rsid w:val="00B970B8"/>
    <w:rsid w:val="00B97976"/>
    <w:rsid w:val="00BA5DB9"/>
    <w:rsid w:val="00BA6F2C"/>
    <w:rsid w:val="00BA78DA"/>
    <w:rsid w:val="00BB45EF"/>
    <w:rsid w:val="00BB58BE"/>
    <w:rsid w:val="00BB6A63"/>
    <w:rsid w:val="00BC1FB7"/>
    <w:rsid w:val="00BC3E9E"/>
    <w:rsid w:val="00BC4E01"/>
    <w:rsid w:val="00BC58C7"/>
    <w:rsid w:val="00BC6335"/>
    <w:rsid w:val="00BE135A"/>
    <w:rsid w:val="00BE153E"/>
    <w:rsid w:val="00BE37E2"/>
    <w:rsid w:val="00BF2FBF"/>
    <w:rsid w:val="00BF3AC2"/>
    <w:rsid w:val="00BF4A9B"/>
    <w:rsid w:val="00BF77C0"/>
    <w:rsid w:val="00C00ECA"/>
    <w:rsid w:val="00C01699"/>
    <w:rsid w:val="00C13264"/>
    <w:rsid w:val="00C13606"/>
    <w:rsid w:val="00C22FC2"/>
    <w:rsid w:val="00C36F89"/>
    <w:rsid w:val="00C3741D"/>
    <w:rsid w:val="00C40155"/>
    <w:rsid w:val="00C45E32"/>
    <w:rsid w:val="00C46A6C"/>
    <w:rsid w:val="00C52744"/>
    <w:rsid w:val="00C542E4"/>
    <w:rsid w:val="00C62A10"/>
    <w:rsid w:val="00C633C3"/>
    <w:rsid w:val="00C63FB8"/>
    <w:rsid w:val="00C65BA7"/>
    <w:rsid w:val="00C748A6"/>
    <w:rsid w:val="00C8037C"/>
    <w:rsid w:val="00C829BE"/>
    <w:rsid w:val="00C839F9"/>
    <w:rsid w:val="00C84C06"/>
    <w:rsid w:val="00C8721D"/>
    <w:rsid w:val="00C93C1D"/>
    <w:rsid w:val="00CA021F"/>
    <w:rsid w:val="00CA5813"/>
    <w:rsid w:val="00CA69C5"/>
    <w:rsid w:val="00CA7D4A"/>
    <w:rsid w:val="00CB20D1"/>
    <w:rsid w:val="00CB3D05"/>
    <w:rsid w:val="00CB637D"/>
    <w:rsid w:val="00CC3596"/>
    <w:rsid w:val="00CD0AF8"/>
    <w:rsid w:val="00CD127C"/>
    <w:rsid w:val="00CD72B6"/>
    <w:rsid w:val="00CE215B"/>
    <w:rsid w:val="00CE22B1"/>
    <w:rsid w:val="00CE3FA7"/>
    <w:rsid w:val="00CF0A54"/>
    <w:rsid w:val="00CF4FEF"/>
    <w:rsid w:val="00CF6D04"/>
    <w:rsid w:val="00D028F3"/>
    <w:rsid w:val="00D039B4"/>
    <w:rsid w:val="00D04671"/>
    <w:rsid w:val="00D04D2A"/>
    <w:rsid w:val="00D0797C"/>
    <w:rsid w:val="00D11214"/>
    <w:rsid w:val="00D1286E"/>
    <w:rsid w:val="00D16338"/>
    <w:rsid w:val="00D16ECE"/>
    <w:rsid w:val="00D32508"/>
    <w:rsid w:val="00D33566"/>
    <w:rsid w:val="00D414A4"/>
    <w:rsid w:val="00D44438"/>
    <w:rsid w:val="00D50225"/>
    <w:rsid w:val="00D51877"/>
    <w:rsid w:val="00D6035E"/>
    <w:rsid w:val="00D6176D"/>
    <w:rsid w:val="00D61A03"/>
    <w:rsid w:val="00D61ADC"/>
    <w:rsid w:val="00D62421"/>
    <w:rsid w:val="00D71D54"/>
    <w:rsid w:val="00D90A45"/>
    <w:rsid w:val="00D91B77"/>
    <w:rsid w:val="00D92839"/>
    <w:rsid w:val="00DA11CD"/>
    <w:rsid w:val="00DA1280"/>
    <w:rsid w:val="00DA306A"/>
    <w:rsid w:val="00DA7D4A"/>
    <w:rsid w:val="00DC6C28"/>
    <w:rsid w:val="00DD1A29"/>
    <w:rsid w:val="00DD4ECC"/>
    <w:rsid w:val="00DD5581"/>
    <w:rsid w:val="00DE2234"/>
    <w:rsid w:val="00DF108F"/>
    <w:rsid w:val="00DF3AD8"/>
    <w:rsid w:val="00DF3E0D"/>
    <w:rsid w:val="00E01AEE"/>
    <w:rsid w:val="00E02DBF"/>
    <w:rsid w:val="00E04BDB"/>
    <w:rsid w:val="00E132E7"/>
    <w:rsid w:val="00E13BE7"/>
    <w:rsid w:val="00E14381"/>
    <w:rsid w:val="00E233E7"/>
    <w:rsid w:val="00E23D50"/>
    <w:rsid w:val="00E2405B"/>
    <w:rsid w:val="00E269C0"/>
    <w:rsid w:val="00E30732"/>
    <w:rsid w:val="00E3136F"/>
    <w:rsid w:val="00E37B2B"/>
    <w:rsid w:val="00E45E1F"/>
    <w:rsid w:val="00E46B88"/>
    <w:rsid w:val="00E46BA5"/>
    <w:rsid w:val="00E51D97"/>
    <w:rsid w:val="00E60798"/>
    <w:rsid w:val="00E64FDA"/>
    <w:rsid w:val="00E720D4"/>
    <w:rsid w:val="00E729DD"/>
    <w:rsid w:val="00E72E5F"/>
    <w:rsid w:val="00E740AF"/>
    <w:rsid w:val="00E76B4B"/>
    <w:rsid w:val="00E800AA"/>
    <w:rsid w:val="00E84D53"/>
    <w:rsid w:val="00E875E9"/>
    <w:rsid w:val="00E919BA"/>
    <w:rsid w:val="00E955A0"/>
    <w:rsid w:val="00EA060A"/>
    <w:rsid w:val="00EA3661"/>
    <w:rsid w:val="00EA6739"/>
    <w:rsid w:val="00EA6912"/>
    <w:rsid w:val="00EA7F7F"/>
    <w:rsid w:val="00EB088C"/>
    <w:rsid w:val="00EB3C5A"/>
    <w:rsid w:val="00EB784C"/>
    <w:rsid w:val="00EC5F44"/>
    <w:rsid w:val="00ED26C7"/>
    <w:rsid w:val="00ED6B68"/>
    <w:rsid w:val="00ED7522"/>
    <w:rsid w:val="00EE4A41"/>
    <w:rsid w:val="00EE7080"/>
    <w:rsid w:val="00EF2D2E"/>
    <w:rsid w:val="00EF46BA"/>
    <w:rsid w:val="00EF62DA"/>
    <w:rsid w:val="00EF65B6"/>
    <w:rsid w:val="00F02944"/>
    <w:rsid w:val="00F02AF4"/>
    <w:rsid w:val="00F062D9"/>
    <w:rsid w:val="00F1099D"/>
    <w:rsid w:val="00F118A8"/>
    <w:rsid w:val="00F13EE4"/>
    <w:rsid w:val="00F21150"/>
    <w:rsid w:val="00F251E5"/>
    <w:rsid w:val="00F33582"/>
    <w:rsid w:val="00F44B82"/>
    <w:rsid w:val="00F44C75"/>
    <w:rsid w:val="00F53CBD"/>
    <w:rsid w:val="00F656A3"/>
    <w:rsid w:val="00F657DD"/>
    <w:rsid w:val="00F7057F"/>
    <w:rsid w:val="00F8238A"/>
    <w:rsid w:val="00F865FD"/>
    <w:rsid w:val="00F86AF5"/>
    <w:rsid w:val="00F876FA"/>
    <w:rsid w:val="00F909D3"/>
    <w:rsid w:val="00FA4908"/>
    <w:rsid w:val="00FA7AFD"/>
    <w:rsid w:val="00FB53E4"/>
    <w:rsid w:val="00FB5599"/>
    <w:rsid w:val="00FC1185"/>
    <w:rsid w:val="00FC1618"/>
    <w:rsid w:val="00FC5275"/>
    <w:rsid w:val="00FC545E"/>
    <w:rsid w:val="00FC5F79"/>
    <w:rsid w:val="00FD283B"/>
    <w:rsid w:val="00FD5F47"/>
    <w:rsid w:val="00FE03AF"/>
    <w:rsid w:val="00FE2A96"/>
    <w:rsid w:val="00FE4471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71C8-B1EA-4BE8-B016-9044C8F5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1E"/>
  </w:style>
  <w:style w:type="character" w:styleId="a5">
    <w:name w:val="page number"/>
    <w:rsid w:val="003B671E"/>
  </w:style>
  <w:style w:type="paragraph" w:styleId="a6">
    <w:name w:val="Balloon Text"/>
    <w:basedOn w:val="a"/>
    <w:link w:val="a7"/>
    <w:uiPriority w:val="99"/>
    <w:semiHidden/>
    <w:unhideWhenUsed/>
    <w:rsid w:val="00D3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6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566"/>
  </w:style>
  <w:style w:type="paragraph" w:styleId="aa">
    <w:name w:val="No Spacing"/>
    <w:qFormat/>
    <w:rsid w:val="00100D2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667D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3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4288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Наталлья Александровна Михальчук</dc:creator>
  <cp:lastModifiedBy>Наталлья Александровна Михальчук</cp:lastModifiedBy>
  <cp:revision>110</cp:revision>
  <cp:lastPrinted>2021-04-15T05:09:00Z</cp:lastPrinted>
  <dcterms:created xsi:type="dcterms:W3CDTF">2021-04-13T16:13:00Z</dcterms:created>
  <dcterms:modified xsi:type="dcterms:W3CDTF">2021-06-15T04:24:00Z</dcterms:modified>
</cp:coreProperties>
</file>