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E4" w:rsidRPr="00F04D5C" w:rsidRDefault="00DF03AD" w:rsidP="00721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21CE4" w:rsidRPr="00F04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соблюдении требований Федерального закона «О персональных данных» при реализации функций учреждения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End w:id="0"/>
    </w:p>
    <w:p w:rsidR="00721CE4" w:rsidRDefault="00721CE4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Российской Федерации вопросы, связанные с защитой прав и свобод несовершеннолетних при обработке их персональных данных, в том числе и защиты прав на неприкосновенность частной жизни, личную и семейную тайну, регулируются: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Конституцией Российской Федерации от 12 декабря 1993 г.;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Федеральным законом от 19 декабря 2005 г. 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Федеральным законом от 27 июля 2006 г. № 152-ФЗ «О персональных данных»;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Федеральным законом от 27 июля 2006 г. № 149-ФЗ «Об информации, информационных технологиях и о защите информации».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 в системе российского законодательства в области персональных данных занимает Федеральный закон «О персональных данных»</w:t>
      </w:r>
      <w:r w:rsidR="004C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(далее-закон)</w:t>
      </w: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основанный на конституционных положениях, гарантирующих защиту прав на неприкосновенность частной жизни, личную и семейную тайну.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закон закрепил статус и полномочия уполномоченного органа, условия осуществления государственного контроля и надзора, унифицировал правила сбора и обработки персональных данных физических лиц, а также правовые, организационные и технические меры, направленные на обеспечение защиты прав граждан при сборе и обработке их персональных данных. В законе закреплены все общепризнанные Европейским сообществом принципы обработки персональных данных.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во исполнение отдельных положений Федерального закона «О персональных данных» был принят ряд подзаконных нормативных правовых актов: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6 июля 2008 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Постановление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Постановление Правительства Российской Федерации от 21 марта 2012 г. № 211 "Об утверждении Перечня мер, направленных на обеспечение выполнения  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Постановление Правительства Российской Федерации от 1 ноября 2012 г.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77913" w:rsidRPr="0001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 </w:t>
      </w:r>
      <w:hyperlink r:id="rId5" w:anchor="st3" w:history="1">
        <w:r w:rsidR="00F77913" w:rsidRPr="000112D4">
          <w:rPr>
            <w:rStyle w:val="a3"/>
            <w:rFonts w:ascii="Times New Roman" w:hAnsi="Times New Roman" w:cs="Times New Roman"/>
            <w:color w:val="0079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3</w:t>
        </w:r>
      </w:hyperlink>
      <w:r w:rsidR="00F77913" w:rsidRPr="0001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закона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осуществляется только с согласия субъекта персональных данных. В связи с тем, что в образовательном учреждении осуществляется обработка специальной ка</w:t>
      </w:r>
      <w:r w:rsidR="00D41CC6" w:rsidRPr="0001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тегории</w:t>
      </w: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согласие субъекта персональных данных оформляется в письменной форме Письменное согласие субъекта персональных данных, на обработку своих персональных данных должно соответствовать требованиям ч. 4 ст. 9 </w:t>
      </w:r>
      <w:r w:rsidR="0053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нормами данной статьи, </w:t>
      </w: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 в письменной форме </w:t>
      </w: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персональных данных, на обработку его персональных данных </w:t>
      </w: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 включать в себя, </w:t>
      </w: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частности: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фамилию, имя, отчество, адрес субъекта персональных данных, номер основного документа, удостоверяющего его личность, сведения о дате выдачи указанного документа и выдавшем его органе; 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фамилию, имя, отчество, адрес представителя субъекта 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или фамилию, имя, отчество и адрес оператора, получающего согласие субъекта персональных данных; 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обработки персональных данных; 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персональных данных, на обработку которых дается согласие субъекта персональных данных; 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или фамилию, имя, отчество и адрес лица, осуществляющего обработку персональных данных по поручению оператора, если обработка будет поручена такому лицу; 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действий с персональными данными, на совершение которых дается согласие, общее описание используемых оператором способов обработки персональных данных; 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срок, в течение которого действует согласие субъекта персональных данных, а также способ его отзыва, если иное не установлено федеральным законом; </w:t>
      </w:r>
    </w:p>
    <w:p w:rsidR="00EE302B" w:rsidRPr="00EE302B" w:rsidRDefault="00EE302B" w:rsidP="00011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 субъекта персональных данных. 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исполнение требований ч. 1 </w:t>
      </w:r>
      <w:r w:rsidR="0053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18.1</w:t>
      </w: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Оператор</w:t>
      </w:r>
      <w:r w:rsidR="0094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образовательная организация </w:t>
      </w: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94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издать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нарушении законодательства Российской Федерации, устранение последствий таких нарушений.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также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Типичные нарушения, допускаемые образовательными учреждениями при обработке персональных данных обучающихся и их законных представителей.</w:t>
      </w:r>
    </w:p>
    <w:p w:rsidR="00EE302B" w:rsidRDefault="00EE302B" w:rsidP="000112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фото и видеоизображений на официальных сайтах образовательных учреждений без согласия законных представителей субъектов персональных данных.</w:t>
      </w:r>
    </w:p>
    <w:p w:rsidR="00F04D5C" w:rsidRPr="00F04D5C" w:rsidRDefault="00F04D5C" w:rsidP="00F04D5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D5C">
        <w:rPr>
          <w:rFonts w:ascii="Times New Roman" w:hAnsi="Times New Roman" w:cs="Times New Roman"/>
          <w:i/>
          <w:sz w:val="28"/>
          <w:szCs w:val="28"/>
        </w:rPr>
        <w:t>Ситуация: нужно ли брать согласие, чтобы разместить на сайте детского сада или школы фотографию ребенка с внутреннего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F04D5C">
        <w:rPr>
          <w:rFonts w:ascii="Times New Roman" w:hAnsi="Times New Roman" w:cs="Times New Roman"/>
          <w:i/>
          <w:sz w:val="28"/>
          <w:szCs w:val="28"/>
        </w:rPr>
        <w:t xml:space="preserve"> Нет, при условии, что это фото с общим планом, на котором изображено много людей. Согласие нужно взять, если речь идет о портретной съемке, то есть ребенок на фото – основной объект изображения (ст. 152.1 ГК). Совет: включите в форму заявления о зачислении фразу о согласии родителя на обработку персональных данных его самого и ребенка. </w:t>
      </w:r>
    </w:p>
    <w:p w:rsidR="00EE302B" w:rsidRPr="00EE302B" w:rsidRDefault="00EE302B" w:rsidP="000112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письменных согласий субъектов персональных данных на обработку персональных данных требованиям ч. 4 ст. 9 Федерального закона от 27.07.2006 № 152-ФЗ «О персональных данных».</w:t>
      </w:r>
    </w:p>
    <w:p w:rsidR="00EE302B" w:rsidRPr="00EE302B" w:rsidRDefault="00EE302B" w:rsidP="000112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Несообщение Оператором об изменении сведений, либо сообщение недостоверных сведений и, как следствие, в Реестре операторов персональных данных будут содержаться неактуальные сведения.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согласия субъекта персональных данных при поручении обработки персональных данных учащихся образовательных учреждений третьим лицам при ведении электронных дневников.</w:t>
      </w:r>
    </w:p>
    <w:p w:rsidR="00EE302B" w:rsidRPr="00EE302B" w:rsidRDefault="00EE302B" w:rsidP="0001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Поручение обработки персональных данных учащихся образовательных учреждений третьим лицам в нарушение требований ч. 3 ст. 6 Закона о персональных данных.</w:t>
      </w:r>
    </w:p>
    <w:p w:rsidR="000112D4" w:rsidRPr="00772C27" w:rsidRDefault="000112D4" w:rsidP="0001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2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w:anchor="sub_6012" w:history="1">
        <w:r w:rsidRPr="00772C27">
          <w:rPr>
            <w:rStyle w:val="a4"/>
            <w:rFonts w:ascii="Times New Roman" w:hAnsi="Times New Roman" w:cs="Times New Roman"/>
            <w:sz w:val="28"/>
            <w:szCs w:val="28"/>
          </w:rPr>
          <w:t>пунктах 2 - 11 части 1 статьи 6</w:t>
        </w:r>
      </w:hyperlink>
      <w:r w:rsidRPr="00772C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2" w:history="1">
        <w:r w:rsidRPr="00772C27">
          <w:rPr>
            <w:rStyle w:val="a4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772C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02" w:history="1">
        <w:r w:rsidRPr="00772C27">
          <w:rPr>
            <w:rStyle w:val="a4"/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772C2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70BEB">
        <w:rPr>
          <w:rFonts w:ascii="Times New Roman" w:hAnsi="Times New Roman" w:cs="Times New Roman"/>
          <w:sz w:val="28"/>
          <w:szCs w:val="28"/>
        </w:rPr>
        <w:t xml:space="preserve"> №152-ФЗ (ч.2 ст. 9).</w:t>
      </w:r>
    </w:p>
    <w:p w:rsidR="00772C27" w:rsidRPr="00670BEB" w:rsidRDefault="008634F5" w:rsidP="00670BE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70BEB">
        <w:rPr>
          <w:rFonts w:ascii="Times New Roman" w:hAnsi="Times New Roman" w:cs="Times New Roman"/>
          <w:sz w:val="28"/>
          <w:szCs w:val="28"/>
        </w:rPr>
        <w:t>В соответствии с ч.1 с</w:t>
      </w:r>
      <w:r w:rsidR="00670BEB" w:rsidRPr="00670BEB">
        <w:rPr>
          <w:rFonts w:ascii="Times New Roman" w:hAnsi="Times New Roman" w:cs="Times New Roman"/>
          <w:sz w:val="28"/>
          <w:szCs w:val="28"/>
        </w:rPr>
        <w:t xml:space="preserve">т.6 Федерального закона №152-ФЗ </w:t>
      </w:r>
      <w:r w:rsidR="006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BEB" w:rsidRPr="006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персональных данных допускается в следующих случаях</w:t>
      </w:r>
      <w:r w:rsidR="006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субъекта персональных данных</w:t>
      </w:r>
      <w:r w:rsidR="00670BEB" w:rsidRPr="00670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C27" w:rsidRPr="00670BEB" w:rsidRDefault="00E13A88" w:rsidP="00670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6012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72C27" w:rsidRPr="00670B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2C27" w:rsidRPr="00670BEB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bookmarkEnd w:id="1"/>
    <w:p w:rsidR="000112D4" w:rsidRPr="00670BEB" w:rsidRDefault="00E13A88" w:rsidP="0067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112D4" w:rsidRPr="00670B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12D4" w:rsidRPr="00670BEB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hyperlink r:id="rId6" w:history="1">
        <w:r w:rsidR="000112D4" w:rsidRPr="00670BEB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0112D4" w:rsidRPr="00670BEB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услуг;)</w:t>
      </w:r>
    </w:p>
    <w:p w:rsidR="00F04D5C" w:rsidRPr="00F04D5C" w:rsidRDefault="00F04D5C" w:rsidP="0001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5C">
        <w:rPr>
          <w:rFonts w:ascii="Times New Roman" w:hAnsi="Times New Roman" w:cs="Times New Roman"/>
          <w:sz w:val="28"/>
          <w:szCs w:val="28"/>
        </w:rPr>
        <w:t>Исходя из приведенных норм, образовательная организация в целях оказания образовательных услуг вправе обрабатывать персональные данные обучающихся без их согласия для выполнения возложенных законодательством РФ на образовательную организацию функций, полномочий и обязанностей в рамках существования образовательных правоотношений</w:t>
      </w:r>
    </w:p>
    <w:p w:rsidR="00F04D5C" w:rsidRPr="00F04D5C" w:rsidRDefault="00F04D5C" w:rsidP="00F0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5C">
        <w:rPr>
          <w:rFonts w:ascii="Times New Roman" w:hAnsi="Times New Roman" w:cs="Times New Roman"/>
          <w:sz w:val="28"/>
          <w:szCs w:val="28"/>
        </w:rPr>
        <w:t>Подчеркнем, что принудить обучающегося или его представителя к даче согласия на обработку персональных данных нельзя, поскольку волеизъявление должно быть свободным, конкретным, информированным и сознательным (</w:t>
      </w:r>
      <w:hyperlink r:id="rId7" w:history="1">
        <w:r w:rsidRPr="00F04D5C">
          <w:rPr>
            <w:rFonts w:ascii="Times New Roman" w:hAnsi="Times New Roman" w:cs="Times New Roman"/>
            <w:color w:val="106BBE"/>
            <w:sz w:val="28"/>
            <w:szCs w:val="28"/>
          </w:rPr>
          <w:t>ч. 1 ст. 9</w:t>
        </w:r>
      </w:hyperlink>
      <w:r w:rsidRPr="00F04D5C">
        <w:rPr>
          <w:rFonts w:ascii="Times New Roman" w:hAnsi="Times New Roman" w:cs="Times New Roman"/>
          <w:sz w:val="28"/>
          <w:szCs w:val="28"/>
        </w:rPr>
        <w:t xml:space="preserve"> Закона N 152-ФЗ). То есть это право субъекта персональных данных (его представителя), но не обязанность. Поэтому в отсутствие согласия образовательная организация может обрабатывать персональные данные только в тех целях и в тех пределах, которые подпадают под исключения, т.к. в противном случае оператор может быть привлечен к административной ответственности по </w:t>
      </w:r>
      <w:hyperlink r:id="rId8" w:history="1">
        <w:r w:rsidRPr="00F04D5C">
          <w:rPr>
            <w:rFonts w:ascii="Times New Roman" w:hAnsi="Times New Roman" w:cs="Times New Roman"/>
            <w:color w:val="106BBE"/>
            <w:sz w:val="28"/>
            <w:szCs w:val="28"/>
          </w:rPr>
          <w:t>ч. 2 ст. 13.11</w:t>
        </w:r>
      </w:hyperlink>
      <w:r w:rsidRPr="00F04D5C">
        <w:rPr>
          <w:rFonts w:ascii="Times New Roman" w:hAnsi="Times New Roman" w:cs="Times New Roman"/>
          <w:sz w:val="28"/>
          <w:szCs w:val="28"/>
        </w:rPr>
        <w:t xml:space="preserve"> КоАП РФ. К примеру, в отношении школьников Федеральная служба по надзору в сфере образования и науки в </w:t>
      </w:r>
      <w:hyperlink r:id="rId9" w:history="1">
        <w:r w:rsidRPr="00F04D5C">
          <w:rPr>
            <w:rFonts w:ascii="Times New Roman" w:hAnsi="Times New Roman" w:cs="Times New Roman"/>
            <w:color w:val="106BBE"/>
            <w:sz w:val="28"/>
            <w:szCs w:val="28"/>
          </w:rPr>
          <w:t>письме</w:t>
        </w:r>
      </w:hyperlink>
      <w:r w:rsidRPr="00F04D5C">
        <w:rPr>
          <w:rFonts w:ascii="Times New Roman" w:hAnsi="Times New Roman" w:cs="Times New Roman"/>
          <w:sz w:val="28"/>
          <w:szCs w:val="28"/>
        </w:rPr>
        <w:t xml:space="preserve"> от 17.03.2015 N 02-91 разъяснила, что для обучающихся, отказавшихся дать согласие на обработку персональных данных, государственная итоговая аттестация по образовательным программам среднего общего образования может быть организована без внесения их персональных данных в информационные системы (</w:t>
      </w:r>
      <w:hyperlink r:id="rId10" w:history="1">
        <w:r w:rsidRPr="00F04D5C">
          <w:rPr>
            <w:rFonts w:ascii="Times New Roman" w:hAnsi="Times New Roman" w:cs="Times New Roman"/>
            <w:color w:val="106BBE"/>
            <w:sz w:val="28"/>
            <w:szCs w:val="28"/>
          </w:rPr>
          <w:t>письмо</w:t>
        </w:r>
      </w:hyperlink>
      <w:r w:rsidRPr="00F04D5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15.03.2017 N 10-134).</w:t>
      </w:r>
    </w:p>
    <w:p w:rsidR="00D955C8" w:rsidRPr="00772C27" w:rsidRDefault="00B3571A" w:rsidP="0001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27">
        <w:rPr>
          <w:rFonts w:ascii="Times New Roman" w:hAnsi="Times New Roman" w:cs="Times New Roman"/>
          <w:sz w:val="28"/>
          <w:szCs w:val="28"/>
        </w:rPr>
        <w:t>Если кто-то из ваших работников или родителей принял такое решение, разъясните ему последствия отказа и попросите оформить отказ письменно.</w:t>
      </w:r>
    </w:p>
    <w:p w:rsidR="000112D4" w:rsidRPr="00772C27" w:rsidRDefault="000112D4">
      <w:pPr>
        <w:rPr>
          <w:rFonts w:ascii="Times New Roman" w:hAnsi="Times New Roman" w:cs="Times New Roman"/>
          <w:sz w:val="28"/>
          <w:szCs w:val="28"/>
        </w:rPr>
      </w:pPr>
      <w:r w:rsidRPr="00772C2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772C27" w:rsidRPr="00772C27">
        <w:rPr>
          <w:rFonts w:ascii="Times New Roman" w:hAnsi="Times New Roman" w:cs="Times New Roman"/>
          <w:sz w:val="28"/>
          <w:szCs w:val="28"/>
        </w:rPr>
        <w:t xml:space="preserve">за нарушение требований законодательства: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622"/>
        <w:gridCol w:w="21"/>
        <w:gridCol w:w="2725"/>
      </w:tblGrid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27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Нарушение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Ответственность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КоАП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5.39.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Отказ в предоставлении гражданину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Неправомерный отказ в предоставлении гражданину информации об обработке его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Штраф: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 должностных лиц - 500 до 1.000руб.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13.11.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Нарушение установленного законом порядка сбора, хранения, использования или распространения информации о гражданах (персональных данных)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Нарушение установленного законом порядка сбора, хранения, использования или распространения информации о гражданах (персональных данных)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Штраф: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 должностных лиц - 500 до 1.000 руб.;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 юридических лиц - 5.000 до 10.000 руб.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13.12.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Нарушение правил защиты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Использование несертифицированных информационных систем, баз и банков данных, а также несертифицированных средств защиты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Штраф: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 должностных лиц - от 1.000 до 2.000 руб.;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 юридических лиц - от 10.000 до 20.000 руб.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13.14.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Разглашение информации с ограниченным доступом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Разглашение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Штраф: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 граждан - от 500 до 1.000 руб.;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 должностных лиц - от 4.000 до 5.000 руб.</w:t>
            </w:r>
          </w:p>
        </w:tc>
      </w:tr>
      <w:tr w:rsidR="00772C27" w:rsidRPr="0014561B" w:rsidTr="00772C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19.5.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Невыполнение в срок законного предписания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1. Невыполнение в установленный срок законного предписания </w:t>
            </w:r>
            <w:proofErr w:type="spellStart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Роскомнадзора</w:t>
            </w:r>
            <w:proofErr w:type="spellEnd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Штраф: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 должностных лиц - от 1.000 до 2.000 руб.;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 юридических лиц - от 10.000 до 20.000 руб.</w:t>
            </w:r>
          </w:p>
        </w:tc>
      </w:tr>
      <w:tr w:rsidR="00772C27" w:rsidRPr="0014561B" w:rsidTr="00772C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27" w:rsidRPr="0014561B" w:rsidRDefault="00772C27" w:rsidP="00DA581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2. Невыполнение в установленный срок законного предписания, решения органа, уполномоченного в области экспортного контроля, его территориального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Штраф: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 должностных лиц - от 5.000 до 10.000 руб.;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 юридических лиц - от 200.000 до 500.000 руб.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19.7.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Непредставление сведений (информации)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Непредставление Уведомления в Управление </w:t>
            </w:r>
            <w:proofErr w:type="spellStart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Роскомнадзора</w:t>
            </w:r>
            <w:proofErr w:type="spellEnd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по Челябинской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Штраф: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 должностных лиц - от 300 до 500 руб.;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 юридических лиц - от 3.000 до 5.000 руб.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Уголовный Кодекс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137.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Нарушение неприкосновенности частной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Незаконное собирание или распространение персональных данных либо распространение этих сведений в публичном выступлении, публично </w:t>
            </w:r>
            <w:proofErr w:type="spellStart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демонстрирующемся</w:t>
            </w:r>
            <w:proofErr w:type="spellEnd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 произведении или средствах массовой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 до </w:t>
            </w: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300.000 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руб. или в размере заработной платы или иного дохода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осужденного за период до 2 лет, либо лишение права занимать определенные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должности или заниматься определенной деятельностью на срок </w:t>
            </w: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 5 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лет.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272.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Неправомерный доступ к компьютерной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 xml:space="preserve">Неправомерный доступ к охраняемой законом компьютерной информации (в </w:t>
            </w:r>
            <w:proofErr w:type="spellStart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. персональных данных).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Штраф до 200.000 руб.,</w:t>
            </w:r>
          </w:p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либо лишение свободы до 2-х лет.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Трудовой Кодекс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81.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Расторжение трудового договора по инициативе работодателя.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Разглашение персональных данных другого работника.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Расторжение трудового договора по инициативе работодателя.</w:t>
            </w:r>
          </w:p>
        </w:tc>
      </w:tr>
      <w:tr w:rsidR="00772C27" w:rsidRPr="0014561B" w:rsidTr="00772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Статья 90.</w:t>
            </w: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br/>
              <w:t>Ответственность за нарушение норм, регулирующих обработку и защиту персональных данных работника.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Нарушение норм, регулирующих получение, обработку и защиту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27" w:rsidRPr="0014561B" w:rsidRDefault="00772C27" w:rsidP="00DA581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</w:pPr>
            <w:r w:rsidRPr="0014561B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ru-RU"/>
              </w:rPr>
              <w:t>Дисциплинарная, материальная, административная, уголовная ответственность в соответствии с федеральным законодательством.</w:t>
            </w:r>
          </w:p>
        </w:tc>
      </w:tr>
    </w:tbl>
    <w:p w:rsidR="000112D4" w:rsidRDefault="000112D4"/>
    <w:p w:rsidR="00DF03AD" w:rsidRPr="00DF03AD" w:rsidRDefault="00DF03AD" w:rsidP="00DF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3A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F5906" w:rsidRPr="00DF03AD" w:rsidRDefault="00DF03AD" w:rsidP="00DF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3AD">
        <w:rPr>
          <w:rFonts w:ascii="Times New Roman" w:hAnsi="Times New Roman" w:cs="Times New Roman"/>
          <w:sz w:val="28"/>
          <w:szCs w:val="28"/>
        </w:rPr>
        <w:t>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F03A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F03AD">
        <w:rPr>
          <w:rFonts w:ascii="Times New Roman" w:hAnsi="Times New Roman" w:cs="Times New Roman"/>
          <w:sz w:val="28"/>
          <w:szCs w:val="28"/>
        </w:rPr>
        <w:t>К.А.Лукина</w:t>
      </w:r>
      <w:proofErr w:type="spellEnd"/>
      <w:r w:rsidRPr="00DF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06" w:rsidRDefault="001F5906"/>
    <w:sectPr w:rsidR="001F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889"/>
    <w:multiLevelType w:val="multilevel"/>
    <w:tmpl w:val="4484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72A8B"/>
    <w:multiLevelType w:val="multilevel"/>
    <w:tmpl w:val="9F5E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5"/>
    <w:rsid w:val="000112D4"/>
    <w:rsid w:val="001F5906"/>
    <w:rsid w:val="003D02D5"/>
    <w:rsid w:val="004C66B6"/>
    <w:rsid w:val="00536A83"/>
    <w:rsid w:val="00670BEB"/>
    <w:rsid w:val="00721CE4"/>
    <w:rsid w:val="00772C27"/>
    <w:rsid w:val="008634F5"/>
    <w:rsid w:val="00943CA9"/>
    <w:rsid w:val="00B3571A"/>
    <w:rsid w:val="00C06E2D"/>
    <w:rsid w:val="00D41CC6"/>
    <w:rsid w:val="00D955C8"/>
    <w:rsid w:val="00DF03AD"/>
    <w:rsid w:val="00E13A88"/>
    <w:rsid w:val="00EE302B"/>
    <w:rsid w:val="00F04D5C"/>
    <w:rsid w:val="00F60C95"/>
    <w:rsid w:val="00F77913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6FAA-74FD-4BEE-9268-D8E693F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913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0112D4"/>
    <w:rPr>
      <w:color w:val="106BBE"/>
    </w:rPr>
  </w:style>
  <w:style w:type="paragraph" w:styleId="a5">
    <w:name w:val="List Paragraph"/>
    <w:basedOn w:val="a"/>
    <w:uiPriority w:val="34"/>
    <w:qFormat/>
    <w:rsid w:val="00F0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311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zakonodatelstvo/zakon-rf-ot-27072006-no-152-fz" TargetMode="External"/><Relationship Id="rId10" Type="http://schemas.openxmlformats.org/officeDocument/2006/relationships/hyperlink" Target="garantF1://715383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98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Игорь Викторович Полосин</cp:lastModifiedBy>
  <cp:revision>2</cp:revision>
  <dcterms:created xsi:type="dcterms:W3CDTF">2020-04-21T08:13:00Z</dcterms:created>
  <dcterms:modified xsi:type="dcterms:W3CDTF">2020-04-21T08:13:00Z</dcterms:modified>
</cp:coreProperties>
</file>