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2C71" w:rsidRPr="005B01DC" w:rsidRDefault="00925AAB" w:rsidP="005B01DC">
      <w:pPr>
        <w:pStyle w:val="a4"/>
        <w:ind w:right="-619"/>
        <w:jc w:val="both"/>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31" type="#_x0000_t32" style="position:absolute;left:0;text-align:left;margin-left:-19.4pt;margin-top:.8pt;width:2.6pt;height:731.05pt;z-index:252108800" o:connectortype="straight" strokecolor="#002060" strokeweight="1.5pt"/>
        </w:pict>
      </w:r>
      <w:r>
        <w:rPr>
          <w:rFonts w:ascii="Times New Roman" w:hAnsi="Times New Roman" w:cs="Times New Roman"/>
          <w:noProof/>
          <w:sz w:val="28"/>
          <w:szCs w:val="28"/>
        </w:rPr>
        <w:pict>
          <v:shape id="_x0000_s1032" type="#_x0000_t32" style="position:absolute;left:0;text-align:left;margin-left:-16.8pt;margin-top:.8pt;width:434.9pt;height:4.2pt;z-index:252109824" o:connectortype="straight" strokecolor="#002060" strokeweight="1.5pt"/>
        </w:pict>
      </w: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28" type="#_x0000_t202" style="position:absolute;left:0;text-align:left;margin-left:-36.35pt;margin-top:-17.75pt;width:497.4pt;height:763.8pt;z-index:251760640" strokecolor="#002060" strokeweight="2.25pt">
            <v:textbox>
              <w:txbxContent>
                <w:p w:rsidR="00925AAB" w:rsidRDefault="00925AAB" w:rsidP="000C6A05">
                  <w:pPr>
                    <w:spacing w:after="0" w:line="480" w:lineRule="auto"/>
                    <w:ind w:left="720"/>
                    <w:jc w:val="right"/>
                    <w:rPr>
                      <w:rFonts w:ascii="Times New Roman" w:eastAsia="Calibri" w:hAnsi="Times New Roman" w:cs="Times New Roman"/>
                      <w:b/>
                      <w:sz w:val="36"/>
                      <w:szCs w:val="36"/>
                      <w:lang w:eastAsia="en-US"/>
                    </w:rPr>
                  </w:pPr>
                  <w:r w:rsidRPr="003D3835">
                    <w:rPr>
                      <w:noProof/>
                    </w:rPr>
                    <w:drawing>
                      <wp:inline distT="0" distB="0" distL="0" distR="0" wp14:anchorId="02CD7535" wp14:editId="1F1626B5">
                        <wp:extent cx="6005830" cy="286766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5830" cy="2867660"/>
                                </a:xfrm>
                                <a:prstGeom prst="rect">
                                  <a:avLst/>
                                </a:prstGeom>
                                <a:noFill/>
                                <a:ln>
                                  <a:noFill/>
                                </a:ln>
                              </pic:spPr>
                            </pic:pic>
                          </a:graphicData>
                        </a:graphic>
                      </wp:inline>
                    </w:drawing>
                  </w:r>
                </w:p>
                <w:p w:rsidR="00925AAB" w:rsidRDefault="00925AAB" w:rsidP="000C6A05">
                  <w:pPr>
                    <w:pStyle w:val="a4"/>
                    <w:jc w:val="center"/>
                    <w:rPr>
                      <w:rFonts w:ascii="Times New Roman" w:eastAsia="Calibri" w:hAnsi="Times New Roman" w:cs="Times New Roman"/>
                      <w:b/>
                      <w:color w:val="002060"/>
                      <w:sz w:val="36"/>
                      <w:szCs w:val="36"/>
                      <w:lang w:eastAsia="en-US"/>
                    </w:rPr>
                  </w:pPr>
                </w:p>
                <w:p w:rsidR="00925AAB" w:rsidRDefault="00925AAB" w:rsidP="000C6A05">
                  <w:pPr>
                    <w:pStyle w:val="a4"/>
                    <w:jc w:val="center"/>
                    <w:rPr>
                      <w:rFonts w:ascii="Times New Roman" w:eastAsia="Calibri" w:hAnsi="Times New Roman" w:cs="Times New Roman"/>
                      <w:b/>
                      <w:color w:val="002060"/>
                      <w:sz w:val="36"/>
                      <w:szCs w:val="36"/>
                      <w:lang w:eastAsia="en-US"/>
                    </w:rPr>
                  </w:pPr>
                </w:p>
                <w:p w:rsidR="00925AAB" w:rsidRDefault="00925AAB" w:rsidP="000C6A05">
                  <w:pPr>
                    <w:pStyle w:val="a4"/>
                    <w:jc w:val="center"/>
                    <w:rPr>
                      <w:rFonts w:ascii="Times New Roman" w:eastAsia="Calibri" w:hAnsi="Times New Roman" w:cs="Times New Roman"/>
                      <w:b/>
                      <w:color w:val="002060"/>
                      <w:sz w:val="36"/>
                      <w:szCs w:val="36"/>
                      <w:lang w:eastAsia="en-US"/>
                    </w:rPr>
                  </w:pPr>
                </w:p>
                <w:p w:rsidR="00925AAB" w:rsidRDefault="00925AAB" w:rsidP="000C6A05">
                  <w:pPr>
                    <w:pStyle w:val="a4"/>
                    <w:jc w:val="center"/>
                    <w:rPr>
                      <w:rFonts w:ascii="Times New Roman" w:eastAsia="Calibri" w:hAnsi="Times New Roman" w:cs="Times New Roman"/>
                      <w:b/>
                      <w:color w:val="002060"/>
                      <w:sz w:val="36"/>
                      <w:szCs w:val="36"/>
                      <w:lang w:eastAsia="en-US"/>
                    </w:rPr>
                  </w:pPr>
                </w:p>
                <w:p w:rsidR="00925AAB" w:rsidRPr="00262051" w:rsidRDefault="00925AAB" w:rsidP="003D3835">
                  <w:pPr>
                    <w:pStyle w:val="a4"/>
                    <w:jc w:val="center"/>
                    <w:rPr>
                      <w:rFonts w:ascii="Bookman Old Style" w:eastAsia="Calibri" w:hAnsi="Bookman Old Style" w:cs="Times New Roman"/>
                      <w:b/>
                      <w:color w:val="002060"/>
                      <w:sz w:val="36"/>
                      <w:szCs w:val="36"/>
                      <w:lang w:eastAsia="en-US"/>
                    </w:rPr>
                  </w:pPr>
                  <w:r w:rsidRPr="00262051">
                    <w:rPr>
                      <w:rFonts w:ascii="Bookman Old Style" w:eastAsia="Calibri" w:hAnsi="Bookman Old Style" w:cs="Times New Roman"/>
                      <w:b/>
                      <w:color w:val="002060"/>
                      <w:sz w:val="36"/>
                      <w:szCs w:val="36"/>
                      <w:lang w:eastAsia="en-US"/>
                    </w:rPr>
                    <w:t>ИТОГОВЫЙ ОТЧЕТ</w:t>
                  </w:r>
                </w:p>
                <w:p w:rsidR="00925AAB" w:rsidRPr="00262051" w:rsidRDefault="00925AAB" w:rsidP="003D3835">
                  <w:pPr>
                    <w:pStyle w:val="a4"/>
                    <w:jc w:val="center"/>
                    <w:rPr>
                      <w:rFonts w:ascii="Bookman Old Style" w:eastAsia="Calibri" w:hAnsi="Bookman Old Style" w:cs="Times New Roman"/>
                      <w:b/>
                      <w:color w:val="002060"/>
                      <w:sz w:val="36"/>
                      <w:szCs w:val="36"/>
                      <w:lang w:eastAsia="en-US"/>
                    </w:rPr>
                  </w:pPr>
                  <w:r w:rsidRPr="00262051">
                    <w:rPr>
                      <w:rFonts w:ascii="Bookman Old Style" w:eastAsia="Calibri" w:hAnsi="Bookman Old Style" w:cs="Times New Roman"/>
                      <w:b/>
                      <w:color w:val="002060"/>
                      <w:sz w:val="36"/>
                      <w:szCs w:val="36"/>
                      <w:lang w:eastAsia="en-US"/>
                    </w:rPr>
                    <w:t>О РЕЗУЛЬТАТАХ АНАЛИЗА СОСТОЯНИЯ И ПЕРСПЕКТИВ РАЗВИТИЯ МУНИЦИПАЛЬНОЙ СИСТЕМЫ ОБРАЗОВАНИЯ ГОРОДА БАРНАУЛА</w:t>
                  </w:r>
                </w:p>
                <w:p w:rsidR="00925AAB" w:rsidRPr="00262051" w:rsidRDefault="00925AAB" w:rsidP="003D3835">
                  <w:pPr>
                    <w:pStyle w:val="a4"/>
                    <w:jc w:val="center"/>
                    <w:rPr>
                      <w:rFonts w:ascii="Bookman Old Style" w:eastAsia="Calibri" w:hAnsi="Bookman Old Style"/>
                      <w:lang w:eastAsia="en-US"/>
                    </w:rPr>
                  </w:pPr>
                  <w:proofErr w:type="gramStart"/>
                  <w:r w:rsidRPr="00262051">
                    <w:rPr>
                      <w:rFonts w:ascii="Bookman Old Style" w:eastAsia="Calibri" w:hAnsi="Bookman Old Style" w:cs="Times New Roman"/>
                      <w:b/>
                      <w:color w:val="002060"/>
                      <w:sz w:val="36"/>
                      <w:szCs w:val="36"/>
                      <w:lang w:eastAsia="en-US"/>
                    </w:rPr>
                    <w:t>ЗА  2017</w:t>
                  </w:r>
                  <w:proofErr w:type="gramEnd"/>
                  <w:r w:rsidRPr="00262051">
                    <w:rPr>
                      <w:rFonts w:ascii="Bookman Old Style" w:eastAsia="Calibri" w:hAnsi="Bookman Old Style" w:cs="Times New Roman"/>
                      <w:b/>
                      <w:color w:val="002060"/>
                      <w:sz w:val="36"/>
                      <w:szCs w:val="36"/>
                      <w:lang w:eastAsia="en-US"/>
                    </w:rPr>
                    <w:t xml:space="preserve"> ГОД</w:t>
                  </w:r>
                </w:p>
                <w:p w:rsidR="00925AAB" w:rsidRPr="000C6A05" w:rsidRDefault="00925AAB" w:rsidP="000C6A05">
                  <w:pPr>
                    <w:pStyle w:val="a4"/>
                    <w:jc w:val="center"/>
                    <w:rPr>
                      <w:rFonts w:ascii="Times New Roman" w:eastAsia="Calibri" w:hAnsi="Times New Roman" w:cs="Times New Roman"/>
                      <w:b/>
                      <w:color w:val="002060"/>
                      <w:sz w:val="40"/>
                      <w:szCs w:val="40"/>
                      <w:lang w:eastAsia="en-US"/>
                    </w:rPr>
                  </w:pPr>
                </w:p>
                <w:p w:rsidR="00925AAB" w:rsidRDefault="00925AAB" w:rsidP="000C6A05">
                  <w:pPr>
                    <w:pStyle w:val="a4"/>
                    <w:jc w:val="center"/>
                    <w:rPr>
                      <w:rFonts w:ascii="Times New Roman" w:eastAsia="Calibri" w:hAnsi="Times New Roman" w:cs="Times New Roman"/>
                      <w:b/>
                      <w:sz w:val="40"/>
                      <w:szCs w:val="40"/>
                      <w:lang w:eastAsia="en-US"/>
                    </w:rPr>
                  </w:pPr>
                </w:p>
                <w:p w:rsidR="00925AAB" w:rsidRDefault="00925AAB" w:rsidP="000C6A05">
                  <w:pPr>
                    <w:pStyle w:val="a4"/>
                    <w:jc w:val="center"/>
                    <w:rPr>
                      <w:rFonts w:ascii="Times New Roman" w:eastAsia="Calibri" w:hAnsi="Times New Roman" w:cs="Times New Roman"/>
                      <w:b/>
                      <w:sz w:val="40"/>
                      <w:szCs w:val="40"/>
                      <w:lang w:eastAsia="en-US"/>
                    </w:rPr>
                  </w:pPr>
                </w:p>
                <w:p w:rsidR="00925AAB" w:rsidRDefault="00925AAB" w:rsidP="000C6A05">
                  <w:pPr>
                    <w:pStyle w:val="a4"/>
                    <w:jc w:val="center"/>
                    <w:rPr>
                      <w:rFonts w:ascii="Times New Roman" w:eastAsia="Calibri" w:hAnsi="Times New Roman" w:cs="Times New Roman"/>
                      <w:b/>
                      <w:sz w:val="40"/>
                      <w:szCs w:val="40"/>
                      <w:lang w:eastAsia="en-US"/>
                    </w:rPr>
                  </w:pPr>
                </w:p>
                <w:p w:rsidR="00925AAB" w:rsidRDefault="00925AAB" w:rsidP="000C6A05">
                  <w:pPr>
                    <w:pStyle w:val="a4"/>
                    <w:jc w:val="center"/>
                    <w:rPr>
                      <w:rFonts w:ascii="Times New Roman" w:eastAsia="Calibri" w:hAnsi="Times New Roman" w:cs="Times New Roman"/>
                      <w:b/>
                      <w:sz w:val="40"/>
                      <w:szCs w:val="40"/>
                      <w:lang w:eastAsia="en-US"/>
                    </w:rPr>
                  </w:pPr>
                </w:p>
                <w:p w:rsidR="00925AAB" w:rsidRDefault="00925AAB" w:rsidP="000C6A05">
                  <w:pPr>
                    <w:pStyle w:val="a4"/>
                    <w:jc w:val="center"/>
                    <w:rPr>
                      <w:rFonts w:ascii="Times New Roman" w:eastAsia="Calibri" w:hAnsi="Times New Roman" w:cs="Times New Roman"/>
                      <w:b/>
                      <w:sz w:val="40"/>
                      <w:szCs w:val="40"/>
                      <w:lang w:eastAsia="en-US"/>
                    </w:rPr>
                  </w:pPr>
                </w:p>
                <w:p w:rsidR="00925AAB" w:rsidRDefault="00925AAB" w:rsidP="000C6A05">
                  <w:pPr>
                    <w:pStyle w:val="a4"/>
                    <w:jc w:val="center"/>
                    <w:rPr>
                      <w:rFonts w:ascii="Times New Roman" w:eastAsia="Calibri" w:hAnsi="Times New Roman" w:cs="Times New Roman"/>
                      <w:b/>
                      <w:sz w:val="40"/>
                      <w:szCs w:val="40"/>
                      <w:lang w:eastAsia="en-US"/>
                    </w:rPr>
                  </w:pPr>
                </w:p>
                <w:p w:rsidR="00925AAB" w:rsidRDefault="00925AAB" w:rsidP="000C6A05">
                  <w:pPr>
                    <w:pStyle w:val="a4"/>
                    <w:jc w:val="center"/>
                    <w:rPr>
                      <w:rFonts w:ascii="Times New Roman" w:eastAsia="Calibri" w:hAnsi="Times New Roman" w:cs="Times New Roman"/>
                      <w:b/>
                      <w:sz w:val="40"/>
                      <w:szCs w:val="40"/>
                      <w:lang w:eastAsia="en-US"/>
                    </w:rPr>
                  </w:pPr>
                </w:p>
                <w:p w:rsidR="00925AAB" w:rsidRPr="000C6A05" w:rsidRDefault="00925AAB" w:rsidP="003D3835">
                  <w:pPr>
                    <w:pStyle w:val="a4"/>
                    <w:rPr>
                      <w:rFonts w:ascii="Times New Roman" w:eastAsia="Calibri" w:hAnsi="Times New Roman" w:cs="Times New Roman"/>
                      <w:b/>
                      <w:sz w:val="40"/>
                      <w:szCs w:val="40"/>
                      <w:lang w:eastAsia="en-US"/>
                    </w:rPr>
                  </w:pPr>
                </w:p>
                <w:p w:rsidR="00925AAB" w:rsidRDefault="00925AAB" w:rsidP="000C6A05"/>
              </w:txbxContent>
            </v:textbox>
          </v:shape>
        </w:pict>
      </w:r>
      <w:r w:rsidR="006C2C71" w:rsidRPr="005B01DC">
        <w:rPr>
          <w:rFonts w:ascii="Times New Roman" w:hAnsi="Times New Roman" w:cs="Times New Roman"/>
          <w:sz w:val="28"/>
          <w:szCs w:val="28"/>
        </w:rPr>
        <w:t xml:space="preserve">     </w:t>
      </w: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247E23" w:rsidRPr="005B01DC" w:rsidRDefault="006C2C71"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247E23" w:rsidRPr="005B01DC">
        <w:rPr>
          <w:rFonts w:ascii="Times New Roman" w:hAnsi="Times New Roman" w:cs="Times New Roman"/>
          <w:sz w:val="28"/>
          <w:szCs w:val="28"/>
        </w:rPr>
        <w:t>Содержание</w:t>
      </w:r>
    </w:p>
    <w:p w:rsidR="00247E23" w:rsidRPr="005B01DC" w:rsidRDefault="00247E23" w:rsidP="005B01DC">
      <w:pPr>
        <w:pStyle w:val="a4"/>
        <w:ind w:right="-619"/>
        <w:jc w:val="both"/>
        <w:rPr>
          <w:rFonts w:ascii="Times New Roman" w:hAnsi="Times New Roman" w:cs="Times New Roman"/>
          <w:sz w:val="28"/>
          <w:szCs w:val="28"/>
        </w:rPr>
      </w:pPr>
    </w:p>
    <w:tbl>
      <w:tblPr>
        <w:tblW w:w="9782" w:type="dxa"/>
        <w:tblInd w:w="-421" w:type="dxa"/>
        <w:tblLayout w:type="fixed"/>
        <w:tblCellMar>
          <w:left w:w="0" w:type="dxa"/>
          <w:right w:w="0" w:type="dxa"/>
        </w:tblCellMar>
        <w:tblLook w:val="04A0" w:firstRow="1" w:lastRow="0" w:firstColumn="1" w:lastColumn="0" w:noHBand="0" w:noVBand="1"/>
      </w:tblPr>
      <w:tblGrid>
        <w:gridCol w:w="7939"/>
        <w:gridCol w:w="709"/>
        <w:gridCol w:w="1134"/>
      </w:tblGrid>
      <w:tr w:rsidR="00E7121A" w:rsidRPr="005B01DC" w:rsidTr="00DB7025">
        <w:trPr>
          <w:trHeight w:val="305"/>
        </w:trPr>
        <w:tc>
          <w:tcPr>
            <w:tcW w:w="7939" w:type="dxa"/>
            <w:vAlign w:val="bottom"/>
          </w:tcPr>
          <w:p w:rsidR="00F02886" w:rsidRPr="005B01DC" w:rsidRDefault="00F02886" w:rsidP="005B01DC">
            <w:pPr>
              <w:pStyle w:val="a4"/>
              <w:ind w:right="-619"/>
              <w:jc w:val="both"/>
              <w:rPr>
                <w:rFonts w:ascii="Times New Roman" w:hAnsi="Times New Roman" w:cs="Times New Roman"/>
                <w:sz w:val="28"/>
                <w:szCs w:val="28"/>
              </w:rPr>
            </w:pPr>
          </w:p>
        </w:tc>
        <w:tc>
          <w:tcPr>
            <w:tcW w:w="709" w:type="dxa"/>
          </w:tcPr>
          <w:p w:rsidR="00247E23" w:rsidRPr="005B01DC" w:rsidRDefault="00247E23" w:rsidP="005B01DC">
            <w:pPr>
              <w:pStyle w:val="a4"/>
              <w:ind w:right="-619"/>
              <w:jc w:val="both"/>
              <w:rPr>
                <w:rFonts w:ascii="Times New Roman" w:hAnsi="Times New Roman" w:cs="Times New Roman"/>
                <w:sz w:val="28"/>
                <w:szCs w:val="28"/>
              </w:rPr>
            </w:pPr>
          </w:p>
        </w:tc>
        <w:tc>
          <w:tcPr>
            <w:tcW w:w="1134" w:type="dxa"/>
          </w:tcPr>
          <w:p w:rsidR="00247E23" w:rsidRPr="005B01DC" w:rsidRDefault="00247E23" w:rsidP="005B01DC">
            <w:pPr>
              <w:pStyle w:val="a4"/>
              <w:ind w:right="-619"/>
              <w:jc w:val="both"/>
              <w:rPr>
                <w:rFonts w:ascii="Times New Roman" w:hAnsi="Times New Roman" w:cs="Times New Roman"/>
                <w:sz w:val="28"/>
                <w:szCs w:val="28"/>
                <w:lang w:val="en-US"/>
              </w:rPr>
            </w:pPr>
          </w:p>
        </w:tc>
      </w:tr>
      <w:tr w:rsidR="00E7121A" w:rsidRPr="005B01DC" w:rsidTr="00DB7025">
        <w:trPr>
          <w:trHeight w:val="305"/>
        </w:trPr>
        <w:tc>
          <w:tcPr>
            <w:tcW w:w="7939" w:type="dxa"/>
          </w:tcPr>
          <w:p w:rsidR="00F02886" w:rsidRPr="005B01DC" w:rsidRDefault="00F02886"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Pr="005B01DC">
              <w:rPr>
                <w:rFonts w:ascii="Times New Roman" w:hAnsi="Times New Roman" w:cs="Times New Roman"/>
                <w:sz w:val="28"/>
                <w:szCs w:val="28"/>
                <w:lang w:val="en-US"/>
              </w:rPr>
              <w:t>I</w:t>
            </w:r>
            <w:r w:rsidRPr="005B01DC">
              <w:rPr>
                <w:rFonts w:ascii="Times New Roman" w:hAnsi="Times New Roman" w:cs="Times New Roman"/>
                <w:sz w:val="28"/>
                <w:szCs w:val="28"/>
              </w:rPr>
              <w:t>.</w:t>
            </w:r>
            <w:r w:rsidR="003D3835" w:rsidRPr="005B01DC">
              <w:rPr>
                <w:rFonts w:ascii="Times New Roman" w:hAnsi="Times New Roman" w:cs="Times New Roman"/>
                <w:sz w:val="28"/>
                <w:szCs w:val="28"/>
              </w:rPr>
              <w:t>Анализ состояния и перспектив развития системы образования</w:t>
            </w:r>
          </w:p>
          <w:p w:rsidR="00262051" w:rsidRPr="005B01DC" w:rsidRDefault="003D3835"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p>
        </w:tc>
        <w:tc>
          <w:tcPr>
            <w:tcW w:w="709" w:type="dxa"/>
          </w:tcPr>
          <w:p w:rsidR="003D3835" w:rsidRPr="005B01DC" w:rsidRDefault="00F02886"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3D3835" w:rsidRPr="005B01DC">
              <w:rPr>
                <w:rFonts w:ascii="Times New Roman" w:hAnsi="Times New Roman" w:cs="Times New Roman"/>
                <w:sz w:val="28"/>
                <w:szCs w:val="28"/>
              </w:rPr>
              <w:t>стр.</w:t>
            </w:r>
          </w:p>
        </w:tc>
        <w:tc>
          <w:tcPr>
            <w:tcW w:w="1134" w:type="dxa"/>
          </w:tcPr>
          <w:p w:rsidR="003D3835" w:rsidRPr="00774D34" w:rsidRDefault="00F02886" w:rsidP="00774D34">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774D34">
              <w:rPr>
                <w:rFonts w:ascii="Times New Roman" w:hAnsi="Times New Roman" w:cs="Times New Roman"/>
                <w:sz w:val="28"/>
                <w:szCs w:val="28"/>
              </w:rPr>
              <w:t>3</w:t>
            </w:r>
          </w:p>
        </w:tc>
      </w:tr>
      <w:tr w:rsidR="00E7121A" w:rsidRPr="005B01DC" w:rsidTr="00DB7025">
        <w:trPr>
          <w:trHeight w:val="332"/>
        </w:trPr>
        <w:tc>
          <w:tcPr>
            <w:tcW w:w="7939" w:type="dxa"/>
            <w:vAlign w:val="bottom"/>
          </w:tcPr>
          <w:p w:rsidR="003D3835" w:rsidRPr="005B01DC" w:rsidRDefault="003D3835"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1. Вводная часть</w:t>
            </w:r>
          </w:p>
        </w:tc>
        <w:tc>
          <w:tcPr>
            <w:tcW w:w="709" w:type="dxa"/>
            <w:vAlign w:val="bottom"/>
          </w:tcPr>
          <w:p w:rsidR="003D3835" w:rsidRPr="005B01DC" w:rsidRDefault="003D3835" w:rsidP="005B01DC">
            <w:pPr>
              <w:pStyle w:val="a4"/>
              <w:ind w:right="-619"/>
              <w:jc w:val="both"/>
              <w:rPr>
                <w:rFonts w:ascii="Times New Roman" w:hAnsi="Times New Roman" w:cs="Times New Roman"/>
                <w:sz w:val="28"/>
                <w:szCs w:val="28"/>
              </w:rPr>
            </w:pPr>
          </w:p>
        </w:tc>
        <w:tc>
          <w:tcPr>
            <w:tcW w:w="1134" w:type="dxa"/>
            <w:vAlign w:val="bottom"/>
          </w:tcPr>
          <w:p w:rsidR="003D3835" w:rsidRPr="005B01DC" w:rsidRDefault="003D3835" w:rsidP="005B01DC">
            <w:pPr>
              <w:pStyle w:val="a4"/>
              <w:ind w:right="-619"/>
              <w:jc w:val="both"/>
              <w:rPr>
                <w:rFonts w:ascii="Times New Roman" w:hAnsi="Times New Roman" w:cs="Times New Roman"/>
                <w:sz w:val="28"/>
                <w:szCs w:val="28"/>
                <w:lang w:val="en-US"/>
              </w:rPr>
            </w:pPr>
          </w:p>
        </w:tc>
      </w:tr>
      <w:tr w:rsidR="00E7121A" w:rsidRPr="005B01DC" w:rsidTr="00DB7025">
        <w:trPr>
          <w:trHeight w:val="332"/>
        </w:trPr>
        <w:tc>
          <w:tcPr>
            <w:tcW w:w="7939" w:type="dxa"/>
            <w:vAlign w:val="bottom"/>
          </w:tcPr>
          <w:p w:rsidR="00F02886" w:rsidRPr="005B01DC" w:rsidRDefault="00F02886" w:rsidP="005B01DC">
            <w:pPr>
              <w:pStyle w:val="a4"/>
              <w:ind w:right="-619"/>
              <w:jc w:val="both"/>
              <w:rPr>
                <w:rFonts w:ascii="Times New Roman" w:hAnsi="Times New Roman" w:cs="Times New Roman"/>
                <w:sz w:val="28"/>
                <w:szCs w:val="28"/>
              </w:rPr>
            </w:pPr>
          </w:p>
          <w:p w:rsidR="00F02886" w:rsidRPr="005B01DC" w:rsidRDefault="00F02886"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Аннотация</w:t>
            </w:r>
          </w:p>
        </w:tc>
        <w:tc>
          <w:tcPr>
            <w:tcW w:w="709" w:type="dxa"/>
            <w:vAlign w:val="bottom"/>
          </w:tcPr>
          <w:p w:rsidR="00F02886" w:rsidRPr="005B01DC" w:rsidRDefault="00F02886" w:rsidP="005B01DC">
            <w:pPr>
              <w:pStyle w:val="a4"/>
              <w:ind w:right="-619"/>
              <w:jc w:val="both"/>
              <w:rPr>
                <w:rFonts w:ascii="Times New Roman" w:hAnsi="Times New Roman" w:cs="Times New Roman"/>
                <w:sz w:val="28"/>
                <w:szCs w:val="28"/>
              </w:rPr>
            </w:pPr>
          </w:p>
        </w:tc>
        <w:tc>
          <w:tcPr>
            <w:tcW w:w="1134" w:type="dxa"/>
            <w:vAlign w:val="bottom"/>
          </w:tcPr>
          <w:p w:rsidR="00F02886" w:rsidRPr="005B01DC" w:rsidRDefault="00F02886" w:rsidP="005B01DC">
            <w:pPr>
              <w:pStyle w:val="a4"/>
              <w:ind w:right="-619"/>
              <w:jc w:val="both"/>
              <w:rPr>
                <w:rFonts w:ascii="Times New Roman" w:hAnsi="Times New Roman" w:cs="Times New Roman"/>
                <w:sz w:val="28"/>
                <w:szCs w:val="28"/>
              </w:rPr>
            </w:pPr>
          </w:p>
        </w:tc>
      </w:tr>
      <w:tr w:rsidR="00E7121A" w:rsidRPr="005B01DC" w:rsidTr="00DB7025">
        <w:trPr>
          <w:trHeight w:val="332"/>
        </w:trPr>
        <w:tc>
          <w:tcPr>
            <w:tcW w:w="7939" w:type="dxa"/>
            <w:vAlign w:val="bottom"/>
          </w:tcPr>
          <w:p w:rsidR="00F02886" w:rsidRPr="005B01DC" w:rsidRDefault="00F02886" w:rsidP="005B01DC">
            <w:pPr>
              <w:pStyle w:val="a4"/>
              <w:ind w:right="-619"/>
              <w:jc w:val="both"/>
              <w:rPr>
                <w:rFonts w:ascii="Times New Roman" w:hAnsi="Times New Roman" w:cs="Times New Roman"/>
                <w:sz w:val="28"/>
                <w:szCs w:val="28"/>
              </w:rPr>
            </w:pPr>
          </w:p>
          <w:p w:rsidR="00F02886" w:rsidRPr="005B01DC" w:rsidRDefault="00515B2A"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Образовательный контекст</w:t>
            </w:r>
          </w:p>
        </w:tc>
        <w:tc>
          <w:tcPr>
            <w:tcW w:w="709" w:type="dxa"/>
            <w:vAlign w:val="bottom"/>
          </w:tcPr>
          <w:p w:rsidR="00F02886" w:rsidRPr="005B01DC" w:rsidRDefault="00F02886"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стр.</w:t>
            </w:r>
          </w:p>
        </w:tc>
        <w:tc>
          <w:tcPr>
            <w:tcW w:w="1134" w:type="dxa"/>
            <w:vAlign w:val="bottom"/>
          </w:tcPr>
          <w:p w:rsidR="00F02886" w:rsidRPr="005B01DC" w:rsidRDefault="00F02886" w:rsidP="00774D34">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774D34">
              <w:rPr>
                <w:rFonts w:ascii="Times New Roman" w:hAnsi="Times New Roman" w:cs="Times New Roman"/>
                <w:sz w:val="28"/>
                <w:szCs w:val="28"/>
              </w:rPr>
              <w:t>4</w:t>
            </w:r>
          </w:p>
        </w:tc>
      </w:tr>
      <w:tr w:rsidR="00E7121A" w:rsidRPr="005B01DC" w:rsidTr="00DB7025">
        <w:trPr>
          <w:trHeight w:val="332"/>
        </w:trPr>
        <w:tc>
          <w:tcPr>
            <w:tcW w:w="7939" w:type="dxa"/>
            <w:vAlign w:val="bottom"/>
          </w:tcPr>
          <w:p w:rsidR="00F02886" w:rsidRPr="005B01DC" w:rsidRDefault="00F02886" w:rsidP="005B01DC">
            <w:pPr>
              <w:pStyle w:val="a4"/>
              <w:ind w:right="-619"/>
              <w:jc w:val="both"/>
              <w:rPr>
                <w:rFonts w:ascii="Times New Roman" w:hAnsi="Times New Roman" w:cs="Times New Roman"/>
                <w:sz w:val="28"/>
                <w:szCs w:val="28"/>
              </w:rPr>
            </w:pPr>
          </w:p>
          <w:p w:rsidR="00F02886" w:rsidRPr="005B01DC" w:rsidRDefault="00BA3C3F"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Паспорт о</w:t>
            </w:r>
            <w:r w:rsidR="00515B2A" w:rsidRPr="005B01DC">
              <w:rPr>
                <w:rFonts w:ascii="Times New Roman" w:hAnsi="Times New Roman" w:cs="Times New Roman"/>
                <w:sz w:val="28"/>
                <w:szCs w:val="28"/>
              </w:rPr>
              <w:t>бразовательн</w:t>
            </w:r>
            <w:r w:rsidRPr="005B01DC">
              <w:rPr>
                <w:rFonts w:ascii="Times New Roman" w:hAnsi="Times New Roman" w:cs="Times New Roman"/>
                <w:sz w:val="28"/>
                <w:szCs w:val="28"/>
              </w:rPr>
              <w:t>ой</w:t>
            </w:r>
            <w:r w:rsidR="00515B2A" w:rsidRPr="005B01DC">
              <w:rPr>
                <w:rFonts w:ascii="Times New Roman" w:hAnsi="Times New Roman" w:cs="Times New Roman"/>
                <w:sz w:val="28"/>
                <w:szCs w:val="28"/>
              </w:rPr>
              <w:t xml:space="preserve"> </w:t>
            </w:r>
            <w:r w:rsidRPr="005B01DC">
              <w:rPr>
                <w:rFonts w:ascii="Times New Roman" w:hAnsi="Times New Roman" w:cs="Times New Roman"/>
                <w:sz w:val="28"/>
                <w:szCs w:val="28"/>
              </w:rPr>
              <w:t>системы</w:t>
            </w:r>
          </w:p>
          <w:p w:rsidR="00DB7025" w:rsidRPr="005B01DC" w:rsidRDefault="00DB7025" w:rsidP="005B01DC">
            <w:pPr>
              <w:pStyle w:val="a4"/>
              <w:ind w:right="-619"/>
              <w:jc w:val="both"/>
              <w:rPr>
                <w:rFonts w:ascii="Times New Roman" w:hAnsi="Times New Roman" w:cs="Times New Roman"/>
                <w:sz w:val="28"/>
                <w:szCs w:val="28"/>
              </w:rPr>
            </w:pPr>
          </w:p>
        </w:tc>
        <w:tc>
          <w:tcPr>
            <w:tcW w:w="709" w:type="dxa"/>
          </w:tcPr>
          <w:p w:rsidR="00DB7025" w:rsidRPr="005B01DC" w:rsidRDefault="00DB7025"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p>
          <w:p w:rsidR="00F02886" w:rsidRPr="005B01DC" w:rsidRDefault="00DB7025"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F02886" w:rsidRPr="005B01DC">
              <w:rPr>
                <w:rFonts w:ascii="Times New Roman" w:hAnsi="Times New Roman" w:cs="Times New Roman"/>
                <w:sz w:val="28"/>
                <w:szCs w:val="28"/>
              </w:rPr>
              <w:t>стр.</w:t>
            </w:r>
          </w:p>
        </w:tc>
        <w:tc>
          <w:tcPr>
            <w:tcW w:w="1134" w:type="dxa"/>
          </w:tcPr>
          <w:p w:rsidR="00DB7025" w:rsidRPr="005B01DC" w:rsidRDefault="00F02886"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p>
          <w:p w:rsidR="00F02886" w:rsidRPr="005B01DC" w:rsidRDefault="00DB7025" w:rsidP="00774D34">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774D34">
              <w:rPr>
                <w:rFonts w:ascii="Times New Roman" w:hAnsi="Times New Roman" w:cs="Times New Roman"/>
                <w:sz w:val="28"/>
                <w:szCs w:val="28"/>
              </w:rPr>
              <w:t>11</w:t>
            </w:r>
          </w:p>
        </w:tc>
      </w:tr>
      <w:tr w:rsidR="00DB7025" w:rsidRPr="005B01DC" w:rsidTr="00DB7025">
        <w:trPr>
          <w:trHeight w:val="332"/>
        </w:trPr>
        <w:tc>
          <w:tcPr>
            <w:tcW w:w="7939" w:type="dxa"/>
            <w:vAlign w:val="bottom"/>
          </w:tcPr>
          <w:p w:rsidR="00DB7025" w:rsidRPr="005B01DC" w:rsidRDefault="00DB7025"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Особенности образовательной системы</w:t>
            </w:r>
          </w:p>
        </w:tc>
        <w:tc>
          <w:tcPr>
            <w:tcW w:w="709" w:type="dxa"/>
            <w:vAlign w:val="bottom"/>
          </w:tcPr>
          <w:p w:rsidR="00DB7025" w:rsidRPr="005B01DC" w:rsidRDefault="00DB7025"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стр.</w:t>
            </w:r>
          </w:p>
        </w:tc>
        <w:tc>
          <w:tcPr>
            <w:tcW w:w="1134" w:type="dxa"/>
            <w:vAlign w:val="bottom"/>
          </w:tcPr>
          <w:p w:rsidR="00DB7025" w:rsidRPr="005B01DC" w:rsidRDefault="00DB7025" w:rsidP="00925AAB">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925AAB">
              <w:rPr>
                <w:rFonts w:ascii="Times New Roman" w:hAnsi="Times New Roman" w:cs="Times New Roman"/>
                <w:sz w:val="28"/>
                <w:szCs w:val="28"/>
              </w:rPr>
              <w:t>21</w:t>
            </w:r>
          </w:p>
        </w:tc>
      </w:tr>
      <w:tr w:rsidR="00E7121A" w:rsidRPr="005B01DC" w:rsidTr="00DB7025">
        <w:trPr>
          <w:trHeight w:val="646"/>
        </w:trPr>
        <w:tc>
          <w:tcPr>
            <w:tcW w:w="7939" w:type="dxa"/>
            <w:vAlign w:val="bottom"/>
          </w:tcPr>
          <w:p w:rsidR="00262051" w:rsidRPr="005B01DC" w:rsidRDefault="003D3835"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p>
          <w:p w:rsidR="00247E23" w:rsidRPr="005B01DC" w:rsidRDefault="00262051"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247E23" w:rsidRPr="005B01DC">
              <w:rPr>
                <w:rFonts w:ascii="Times New Roman" w:hAnsi="Times New Roman" w:cs="Times New Roman"/>
                <w:sz w:val="28"/>
                <w:szCs w:val="28"/>
              </w:rPr>
              <w:t>2. Анализ состояния и перспектив развития системы образования</w:t>
            </w:r>
            <w:r w:rsidR="003D3835" w:rsidRPr="005B01DC">
              <w:rPr>
                <w:rFonts w:ascii="Times New Roman" w:hAnsi="Times New Roman" w:cs="Times New Roman"/>
                <w:sz w:val="28"/>
                <w:szCs w:val="28"/>
              </w:rPr>
              <w:t>: основная часть</w:t>
            </w:r>
          </w:p>
        </w:tc>
        <w:tc>
          <w:tcPr>
            <w:tcW w:w="709" w:type="dxa"/>
            <w:vAlign w:val="bottom"/>
          </w:tcPr>
          <w:p w:rsidR="00247E23" w:rsidRPr="005B01DC" w:rsidRDefault="00247E23" w:rsidP="005B01DC">
            <w:pPr>
              <w:pStyle w:val="a4"/>
              <w:ind w:right="-619"/>
              <w:jc w:val="both"/>
              <w:rPr>
                <w:rFonts w:ascii="Times New Roman" w:hAnsi="Times New Roman" w:cs="Times New Roman"/>
                <w:sz w:val="28"/>
                <w:szCs w:val="28"/>
              </w:rPr>
            </w:pPr>
          </w:p>
        </w:tc>
        <w:tc>
          <w:tcPr>
            <w:tcW w:w="1134" w:type="dxa"/>
            <w:vAlign w:val="bottom"/>
          </w:tcPr>
          <w:p w:rsidR="00247E23" w:rsidRPr="005B01DC" w:rsidRDefault="00247E23" w:rsidP="005B01DC">
            <w:pPr>
              <w:pStyle w:val="a4"/>
              <w:ind w:right="-619"/>
              <w:jc w:val="both"/>
              <w:rPr>
                <w:rFonts w:ascii="Times New Roman" w:hAnsi="Times New Roman" w:cs="Times New Roman"/>
                <w:sz w:val="28"/>
                <w:szCs w:val="28"/>
              </w:rPr>
            </w:pPr>
          </w:p>
        </w:tc>
      </w:tr>
      <w:tr w:rsidR="00E7121A" w:rsidRPr="005B01DC" w:rsidTr="00DB7025">
        <w:trPr>
          <w:trHeight w:val="361"/>
        </w:trPr>
        <w:tc>
          <w:tcPr>
            <w:tcW w:w="7939" w:type="dxa"/>
          </w:tcPr>
          <w:p w:rsidR="00262051" w:rsidRPr="005B01DC" w:rsidRDefault="003D3835"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p>
          <w:p w:rsidR="00247E23" w:rsidRPr="005B01DC" w:rsidRDefault="00262051"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3D3835" w:rsidRPr="005B01DC">
              <w:rPr>
                <w:rFonts w:ascii="Times New Roman" w:hAnsi="Times New Roman" w:cs="Times New Roman"/>
                <w:sz w:val="28"/>
                <w:szCs w:val="28"/>
              </w:rPr>
              <w:t xml:space="preserve">2. </w:t>
            </w:r>
            <w:r w:rsidR="00D84FEA" w:rsidRPr="005B01DC">
              <w:rPr>
                <w:rFonts w:ascii="Times New Roman" w:hAnsi="Times New Roman" w:cs="Times New Roman"/>
                <w:sz w:val="28"/>
                <w:szCs w:val="28"/>
              </w:rPr>
              <w:t xml:space="preserve">1. </w:t>
            </w:r>
            <w:r w:rsidR="00247E23" w:rsidRPr="005B01DC">
              <w:rPr>
                <w:rFonts w:ascii="Times New Roman" w:hAnsi="Times New Roman" w:cs="Times New Roman"/>
                <w:sz w:val="28"/>
                <w:szCs w:val="28"/>
              </w:rPr>
              <w:t>Сведения о развитии дошкольного образования</w:t>
            </w:r>
          </w:p>
        </w:tc>
        <w:tc>
          <w:tcPr>
            <w:tcW w:w="709" w:type="dxa"/>
          </w:tcPr>
          <w:p w:rsidR="00262051" w:rsidRPr="005B01DC" w:rsidRDefault="003D3835"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p>
          <w:p w:rsidR="00247E23" w:rsidRPr="005B01DC" w:rsidRDefault="00F02886"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247E23" w:rsidRPr="005B01DC">
              <w:rPr>
                <w:rFonts w:ascii="Times New Roman" w:hAnsi="Times New Roman" w:cs="Times New Roman"/>
                <w:sz w:val="28"/>
                <w:szCs w:val="28"/>
              </w:rPr>
              <w:t>стр.</w:t>
            </w:r>
          </w:p>
        </w:tc>
        <w:tc>
          <w:tcPr>
            <w:tcW w:w="1134" w:type="dxa"/>
          </w:tcPr>
          <w:p w:rsidR="00262051" w:rsidRPr="005B01DC" w:rsidRDefault="00262051" w:rsidP="005B01DC">
            <w:pPr>
              <w:pStyle w:val="a4"/>
              <w:ind w:right="-619"/>
              <w:jc w:val="both"/>
              <w:rPr>
                <w:rFonts w:ascii="Times New Roman" w:hAnsi="Times New Roman" w:cs="Times New Roman"/>
                <w:sz w:val="28"/>
                <w:szCs w:val="28"/>
              </w:rPr>
            </w:pPr>
          </w:p>
          <w:p w:rsidR="00247E23" w:rsidRPr="005B01DC" w:rsidRDefault="00F02886" w:rsidP="00925AAB">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925AAB">
              <w:rPr>
                <w:rFonts w:ascii="Times New Roman" w:hAnsi="Times New Roman" w:cs="Times New Roman"/>
                <w:sz w:val="28"/>
                <w:szCs w:val="28"/>
              </w:rPr>
              <w:t>23</w:t>
            </w:r>
          </w:p>
        </w:tc>
      </w:tr>
      <w:tr w:rsidR="00E7121A" w:rsidRPr="005B01DC" w:rsidTr="00DB7025">
        <w:trPr>
          <w:trHeight w:val="646"/>
        </w:trPr>
        <w:tc>
          <w:tcPr>
            <w:tcW w:w="7939" w:type="dxa"/>
            <w:vAlign w:val="bottom"/>
          </w:tcPr>
          <w:p w:rsidR="00262051" w:rsidRPr="005B01DC" w:rsidRDefault="003D3835"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p>
          <w:p w:rsidR="00247E23" w:rsidRPr="005B01DC" w:rsidRDefault="00262051"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D84FEA" w:rsidRPr="005B01DC">
              <w:rPr>
                <w:rFonts w:ascii="Times New Roman" w:hAnsi="Times New Roman" w:cs="Times New Roman"/>
                <w:sz w:val="28"/>
                <w:szCs w:val="28"/>
              </w:rPr>
              <w:t xml:space="preserve">2.2. </w:t>
            </w:r>
            <w:r w:rsidR="00247E23" w:rsidRPr="005B01DC">
              <w:rPr>
                <w:rFonts w:ascii="Times New Roman" w:hAnsi="Times New Roman" w:cs="Times New Roman"/>
                <w:sz w:val="28"/>
                <w:szCs w:val="28"/>
              </w:rPr>
              <w:t xml:space="preserve">Сведения   о   развитии   начального   общего </w:t>
            </w:r>
            <w:r w:rsidR="006C2C71" w:rsidRPr="005B01DC">
              <w:rPr>
                <w:rFonts w:ascii="Times New Roman" w:hAnsi="Times New Roman" w:cs="Times New Roman"/>
                <w:sz w:val="28"/>
                <w:szCs w:val="28"/>
              </w:rPr>
              <w:t xml:space="preserve">образования, </w:t>
            </w:r>
            <w:r w:rsidR="00247E23" w:rsidRPr="005B01DC">
              <w:rPr>
                <w:rFonts w:ascii="Times New Roman" w:hAnsi="Times New Roman" w:cs="Times New Roman"/>
                <w:sz w:val="28"/>
                <w:szCs w:val="28"/>
              </w:rPr>
              <w:t>основного   общего   образования   и среднего общего образования</w:t>
            </w:r>
          </w:p>
        </w:tc>
        <w:tc>
          <w:tcPr>
            <w:tcW w:w="709" w:type="dxa"/>
            <w:vAlign w:val="bottom"/>
          </w:tcPr>
          <w:p w:rsidR="00247E23" w:rsidRPr="005B01DC" w:rsidRDefault="003D3835"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F02886" w:rsidRPr="005B01DC">
              <w:rPr>
                <w:rFonts w:ascii="Times New Roman" w:hAnsi="Times New Roman" w:cs="Times New Roman"/>
                <w:sz w:val="28"/>
                <w:szCs w:val="28"/>
              </w:rPr>
              <w:t xml:space="preserve"> </w:t>
            </w:r>
            <w:r w:rsidR="00247E23" w:rsidRPr="005B01DC">
              <w:rPr>
                <w:rFonts w:ascii="Times New Roman" w:hAnsi="Times New Roman" w:cs="Times New Roman"/>
                <w:sz w:val="28"/>
                <w:szCs w:val="28"/>
              </w:rPr>
              <w:t>стр.</w:t>
            </w:r>
          </w:p>
        </w:tc>
        <w:tc>
          <w:tcPr>
            <w:tcW w:w="1134" w:type="dxa"/>
            <w:vAlign w:val="bottom"/>
          </w:tcPr>
          <w:p w:rsidR="00247E23" w:rsidRPr="005B01DC" w:rsidRDefault="00F02886" w:rsidP="00925AAB">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247E23" w:rsidRPr="005B01DC">
              <w:rPr>
                <w:rFonts w:ascii="Times New Roman" w:hAnsi="Times New Roman" w:cs="Times New Roman"/>
                <w:sz w:val="28"/>
                <w:szCs w:val="28"/>
              </w:rPr>
              <w:t>2</w:t>
            </w:r>
            <w:r w:rsidR="00925AAB">
              <w:rPr>
                <w:rFonts w:ascii="Times New Roman" w:hAnsi="Times New Roman" w:cs="Times New Roman"/>
                <w:sz w:val="28"/>
                <w:szCs w:val="28"/>
              </w:rPr>
              <w:t>9</w:t>
            </w:r>
          </w:p>
        </w:tc>
      </w:tr>
      <w:tr w:rsidR="00E7121A" w:rsidRPr="005B01DC" w:rsidTr="00DB7025">
        <w:trPr>
          <w:trHeight w:val="643"/>
        </w:trPr>
        <w:tc>
          <w:tcPr>
            <w:tcW w:w="7939" w:type="dxa"/>
          </w:tcPr>
          <w:p w:rsidR="00262051" w:rsidRPr="005B01DC" w:rsidRDefault="003D3835"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p>
          <w:p w:rsidR="00247E23" w:rsidRPr="005B01DC" w:rsidRDefault="00262051"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D84FEA" w:rsidRPr="005B01DC">
              <w:rPr>
                <w:rFonts w:ascii="Times New Roman" w:hAnsi="Times New Roman" w:cs="Times New Roman"/>
                <w:sz w:val="28"/>
                <w:szCs w:val="28"/>
              </w:rPr>
              <w:t xml:space="preserve">2.3. </w:t>
            </w:r>
            <w:r w:rsidR="00247E23" w:rsidRPr="005B01DC">
              <w:rPr>
                <w:rFonts w:ascii="Times New Roman" w:hAnsi="Times New Roman" w:cs="Times New Roman"/>
                <w:sz w:val="28"/>
                <w:szCs w:val="28"/>
              </w:rPr>
              <w:t>Сведения о развитии дополнительного образования детей</w:t>
            </w:r>
          </w:p>
        </w:tc>
        <w:tc>
          <w:tcPr>
            <w:tcW w:w="709" w:type="dxa"/>
            <w:vAlign w:val="bottom"/>
          </w:tcPr>
          <w:p w:rsidR="00247E23" w:rsidRPr="005B01DC" w:rsidRDefault="003D3835"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F02886" w:rsidRPr="005B01DC">
              <w:rPr>
                <w:rFonts w:ascii="Times New Roman" w:hAnsi="Times New Roman" w:cs="Times New Roman"/>
                <w:sz w:val="28"/>
                <w:szCs w:val="28"/>
              </w:rPr>
              <w:t xml:space="preserve"> </w:t>
            </w:r>
            <w:r w:rsidR="00247E23" w:rsidRPr="005B01DC">
              <w:rPr>
                <w:rFonts w:ascii="Times New Roman" w:hAnsi="Times New Roman" w:cs="Times New Roman"/>
                <w:sz w:val="28"/>
                <w:szCs w:val="28"/>
              </w:rPr>
              <w:t>стр.</w:t>
            </w:r>
          </w:p>
        </w:tc>
        <w:tc>
          <w:tcPr>
            <w:tcW w:w="1134" w:type="dxa"/>
            <w:vAlign w:val="bottom"/>
          </w:tcPr>
          <w:p w:rsidR="00247E23" w:rsidRPr="005B01DC" w:rsidRDefault="00F02886" w:rsidP="00925AAB">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925AAB">
              <w:rPr>
                <w:rFonts w:ascii="Times New Roman" w:hAnsi="Times New Roman" w:cs="Times New Roman"/>
                <w:sz w:val="28"/>
                <w:szCs w:val="28"/>
              </w:rPr>
              <w:t>47</w:t>
            </w:r>
          </w:p>
        </w:tc>
      </w:tr>
      <w:tr w:rsidR="00E7121A" w:rsidRPr="005B01DC" w:rsidTr="00DB7025">
        <w:trPr>
          <w:trHeight w:val="347"/>
        </w:trPr>
        <w:tc>
          <w:tcPr>
            <w:tcW w:w="7939" w:type="dxa"/>
          </w:tcPr>
          <w:p w:rsidR="00262051" w:rsidRPr="005B01DC" w:rsidRDefault="003D3835"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p>
          <w:p w:rsidR="00247E23" w:rsidRPr="005B01DC" w:rsidRDefault="00262051"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247E23" w:rsidRPr="005B01DC">
              <w:rPr>
                <w:rFonts w:ascii="Times New Roman" w:hAnsi="Times New Roman" w:cs="Times New Roman"/>
                <w:sz w:val="28"/>
                <w:szCs w:val="28"/>
              </w:rPr>
              <w:t>3. Выводы и заключения</w:t>
            </w:r>
          </w:p>
        </w:tc>
        <w:tc>
          <w:tcPr>
            <w:tcW w:w="709" w:type="dxa"/>
          </w:tcPr>
          <w:p w:rsidR="00262051" w:rsidRPr="005B01DC" w:rsidRDefault="003D3835"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p>
          <w:p w:rsidR="00247E23" w:rsidRPr="005B01DC" w:rsidRDefault="00F02886"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247E23" w:rsidRPr="005B01DC">
              <w:rPr>
                <w:rFonts w:ascii="Times New Roman" w:hAnsi="Times New Roman" w:cs="Times New Roman"/>
                <w:sz w:val="28"/>
                <w:szCs w:val="28"/>
              </w:rPr>
              <w:t>стр.</w:t>
            </w:r>
          </w:p>
        </w:tc>
        <w:tc>
          <w:tcPr>
            <w:tcW w:w="1134" w:type="dxa"/>
          </w:tcPr>
          <w:p w:rsidR="00262051" w:rsidRPr="005B01DC" w:rsidRDefault="00262051" w:rsidP="005B01DC">
            <w:pPr>
              <w:pStyle w:val="a4"/>
              <w:ind w:right="-619"/>
              <w:jc w:val="both"/>
              <w:rPr>
                <w:rFonts w:ascii="Times New Roman" w:hAnsi="Times New Roman" w:cs="Times New Roman"/>
                <w:sz w:val="28"/>
                <w:szCs w:val="28"/>
              </w:rPr>
            </w:pPr>
          </w:p>
          <w:p w:rsidR="00247E23" w:rsidRPr="005B01DC" w:rsidRDefault="00F02886" w:rsidP="00925AAB">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925AAB">
              <w:rPr>
                <w:rFonts w:ascii="Times New Roman" w:hAnsi="Times New Roman" w:cs="Times New Roman"/>
                <w:sz w:val="28"/>
                <w:szCs w:val="28"/>
              </w:rPr>
              <w:t>52</w:t>
            </w:r>
          </w:p>
        </w:tc>
      </w:tr>
      <w:tr w:rsidR="00E7121A" w:rsidRPr="005B01DC" w:rsidTr="00DB7025">
        <w:trPr>
          <w:trHeight w:val="410"/>
        </w:trPr>
        <w:tc>
          <w:tcPr>
            <w:tcW w:w="7939" w:type="dxa"/>
          </w:tcPr>
          <w:p w:rsidR="00262051" w:rsidRPr="005B01DC" w:rsidRDefault="003D3835"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p>
          <w:p w:rsidR="00247E23" w:rsidRPr="005B01DC" w:rsidRDefault="00262051"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3D3835" w:rsidRPr="005B01DC">
              <w:rPr>
                <w:rFonts w:ascii="Times New Roman" w:hAnsi="Times New Roman" w:cs="Times New Roman"/>
                <w:sz w:val="28"/>
                <w:szCs w:val="28"/>
                <w:lang w:val="en-US"/>
              </w:rPr>
              <w:t>II</w:t>
            </w:r>
            <w:r w:rsidR="003D3835" w:rsidRPr="005B01DC">
              <w:rPr>
                <w:rFonts w:ascii="Times New Roman" w:hAnsi="Times New Roman" w:cs="Times New Roman"/>
                <w:sz w:val="28"/>
                <w:szCs w:val="28"/>
              </w:rPr>
              <w:t>.</w:t>
            </w:r>
            <w:r w:rsidR="00247E23" w:rsidRPr="005B01DC">
              <w:rPr>
                <w:rFonts w:ascii="Times New Roman" w:hAnsi="Times New Roman" w:cs="Times New Roman"/>
                <w:sz w:val="28"/>
                <w:szCs w:val="28"/>
              </w:rPr>
              <w:t>Показатели мониторинга системы образования</w:t>
            </w:r>
          </w:p>
        </w:tc>
        <w:tc>
          <w:tcPr>
            <w:tcW w:w="709" w:type="dxa"/>
          </w:tcPr>
          <w:p w:rsidR="00262051" w:rsidRPr="005B01DC" w:rsidRDefault="003D3835"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p>
          <w:p w:rsidR="00247E23" w:rsidRPr="005B01DC" w:rsidRDefault="00F02886"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247E23" w:rsidRPr="005B01DC">
              <w:rPr>
                <w:rFonts w:ascii="Times New Roman" w:hAnsi="Times New Roman" w:cs="Times New Roman"/>
                <w:sz w:val="28"/>
                <w:szCs w:val="28"/>
              </w:rPr>
              <w:t>стр.</w:t>
            </w:r>
          </w:p>
        </w:tc>
        <w:tc>
          <w:tcPr>
            <w:tcW w:w="1134" w:type="dxa"/>
          </w:tcPr>
          <w:p w:rsidR="00262051" w:rsidRPr="005B01DC" w:rsidRDefault="00262051" w:rsidP="005B01DC">
            <w:pPr>
              <w:pStyle w:val="a4"/>
              <w:ind w:right="-619"/>
              <w:jc w:val="both"/>
              <w:rPr>
                <w:rFonts w:ascii="Times New Roman" w:hAnsi="Times New Roman" w:cs="Times New Roman"/>
                <w:sz w:val="28"/>
                <w:szCs w:val="28"/>
              </w:rPr>
            </w:pPr>
          </w:p>
          <w:p w:rsidR="00247E23" w:rsidRPr="005B01DC" w:rsidRDefault="00F02886" w:rsidP="00925AAB">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925AAB">
              <w:rPr>
                <w:rFonts w:ascii="Times New Roman" w:hAnsi="Times New Roman" w:cs="Times New Roman"/>
                <w:sz w:val="28"/>
                <w:szCs w:val="28"/>
              </w:rPr>
              <w:t>54</w:t>
            </w:r>
          </w:p>
        </w:tc>
      </w:tr>
    </w:tbl>
    <w:p w:rsidR="00247E23" w:rsidRPr="005B01DC" w:rsidRDefault="00247E23" w:rsidP="005B01DC">
      <w:pPr>
        <w:pStyle w:val="a4"/>
        <w:ind w:right="-619"/>
        <w:jc w:val="both"/>
        <w:rPr>
          <w:rFonts w:ascii="Times New Roman" w:hAnsi="Times New Roman" w:cs="Times New Roman"/>
          <w:sz w:val="28"/>
          <w:szCs w:val="28"/>
        </w:rPr>
      </w:pPr>
    </w:p>
    <w:p w:rsidR="00247E23" w:rsidRPr="005B01DC" w:rsidRDefault="00247E23" w:rsidP="005B01DC">
      <w:pPr>
        <w:pStyle w:val="a4"/>
        <w:ind w:right="-619"/>
        <w:jc w:val="both"/>
        <w:rPr>
          <w:rFonts w:ascii="Times New Roman" w:hAnsi="Times New Roman" w:cs="Times New Roman"/>
          <w:sz w:val="28"/>
          <w:szCs w:val="28"/>
        </w:rPr>
      </w:pPr>
    </w:p>
    <w:p w:rsidR="00247E23" w:rsidRPr="005B01DC" w:rsidRDefault="00247E23" w:rsidP="005B01DC">
      <w:pPr>
        <w:pStyle w:val="a4"/>
        <w:ind w:right="-619"/>
        <w:jc w:val="both"/>
        <w:rPr>
          <w:rFonts w:ascii="Times New Roman" w:hAnsi="Times New Roman" w:cs="Times New Roman"/>
          <w:sz w:val="28"/>
          <w:szCs w:val="28"/>
        </w:rPr>
      </w:pPr>
    </w:p>
    <w:p w:rsidR="00247E23" w:rsidRPr="005B01DC" w:rsidRDefault="00247E23" w:rsidP="005B01DC">
      <w:pPr>
        <w:pStyle w:val="a4"/>
        <w:ind w:right="-619"/>
        <w:jc w:val="both"/>
        <w:rPr>
          <w:rFonts w:ascii="Times New Roman" w:hAnsi="Times New Roman" w:cs="Times New Roman"/>
          <w:sz w:val="28"/>
          <w:szCs w:val="28"/>
        </w:rPr>
      </w:pPr>
    </w:p>
    <w:p w:rsidR="00247E23" w:rsidRPr="005B01DC" w:rsidRDefault="00247E23" w:rsidP="005B01DC">
      <w:pPr>
        <w:pStyle w:val="a4"/>
        <w:ind w:right="-619"/>
        <w:jc w:val="both"/>
        <w:rPr>
          <w:rFonts w:ascii="Times New Roman" w:hAnsi="Times New Roman" w:cs="Times New Roman"/>
          <w:sz w:val="28"/>
          <w:szCs w:val="28"/>
        </w:rPr>
        <w:sectPr w:rsidR="00247E23" w:rsidRPr="005B01DC">
          <w:footerReference w:type="default" r:id="rId8"/>
          <w:pgSz w:w="11906" w:h="16838"/>
          <w:pgMar w:top="1134" w:right="850" w:bottom="1134" w:left="1701" w:header="708" w:footer="708" w:gutter="0"/>
          <w:cols w:space="708"/>
          <w:docGrid w:linePitch="360"/>
        </w:sectPr>
      </w:pPr>
    </w:p>
    <w:p w:rsidR="00262051" w:rsidRPr="005B01DC" w:rsidRDefault="00262051" w:rsidP="005B01DC">
      <w:pPr>
        <w:pStyle w:val="a4"/>
        <w:ind w:right="-619"/>
        <w:jc w:val="both"/>
        <w:rPr>
          <w:rFonts w:ascii="Times New Roman" w:hAnsi="Times New Roman" w:cs="Times New Roman"/>
          <w:sz w:val="28"/>
          <w:szCs w:val="28"/>
        </w:rPr>
      </w:pPr>
    </w:p>
    <w:p w:rsidR="00262051" w:rsidRPr="005B01DC" w:rsidRDefault="00262051" w:rsidP="005B01DC">
      <w:pPr>
        <w:pStyle w:val="a4"/>
        <w:ind w:right="-619"/>
        <w:jc w:val="both"/>
        <w:rPr>
          <w:rFonts w:ascii="Times New Roman" w:hAnsi="Times New Roman" w:cs="Times New Roman"/>
          <w:b/>
          <w:sz w:val="28"/>
          <w:szCs w:val="28"/>
        </w:rPr>
      </w:pPr>
      <w:r w:rsidRPr="005B01DC">
        <w:rPr>
          <w:rFonts w:ascii="Times New Roman" w:hAnsi="Times New Roman" w:cs="Times New Roman"/>
          <w:b/>
          <w:sz w:val="28"/>
          <w:szCs w:val="28"/>
        </w:rPr>
        <w:t>I. Анализ состояния и перспектив развития системы образования</w:t>
      </w:r>
    </w:p>
    <w:p w:rsidR="00AF1BEF" w:rsidRPr="005B01DC" w:rsidRDefault="00AF1BEF" w:rsidP="005B01DC">
      <w:pPr>
        <w:pStyle w:val="a4"/>
        <w:ind w:right="-619"/>
        <w:jc w:val="both"/>
        <w:rPr>
          <w:rFonts w:ascii="Times New Roman" w:hAnsi="Times New Roman" w:cs="Times New Roman"/>
          <w:b/>
          <w:sz w:val="28"/>
          <w:szCs w:val="28"/>
        </w:rPr>
      </w:pPr>
    </w:p>
    <w:p w:rsidR="00262051" w:rsidRPr="005B01DC" w:rsidRDefault="00262051" w:rsidP="005B01DC">
      <w:pPr>
        <w:pStyle w:val="a4"/>
        <w:ind w:right="-619"/>
        <w:jc w:val="both"/>
        <w:rPr>
          <w:rFonts w:ascii="Times New Roman" w:hAnsi="Times New Roman" w:cs="Times New Roman"/>
          <w:b/>
          <w:sz w:val="28"/>
          <w:szCs w:val="28"/>
        </w:rPr>
      </w:pPr>
      <w:r w:rsidRPr="005B01DC">
        <w:rPr>
          <w:rFonts w:ascii="Times New Roman" w:hAnsi="Times New Roman" w:cs="Times New Roman"/>
          <w:b/>
          <w:sz w:val="28"/>
          <w:szCs w:val="28"/>
        </w:rPr>
        <w:t>1. Вводная часть</w:t>
      </w:r>
    </w:p>
    <w:p w:rsidR="00AF1BEF" w:rsidRPr="005B01DC" w:rsidRDefault="00AF1BEF" w:rsidP="005B01DC">
      <w:pPr>
        <w:pStyle w:val="a4"/>
        <w:ind w:right="-619"/>
        <w:jc w:val="both"/>
        <w:rPr>
          <w:rFonts w:ascii="Times New Roman" w:hAnsi="Times New Roman" w:cs="Times New Roman"/>
          <w:b/>
          <w:sz w:val="28"/>
          <w:szCs w:val="28"/>
        </w:rPr>
      </w:pPr>
    </w:p>
    <w:p w:rsidR="00262051" w:rsidRPr="005B01DC" w:rsidRDefault="00262051" w:rsidP="005B01DC">
      <w:pPr>
        <w:pStyle w:val="a4"/>
        <w:ind w:right="-619"/>
        <w:jc w:val="both"/>
        <w:rPr>
          <w:rFonts w:ascii="Times New Roman" w:hAnsi="Times New Roman" w:cs="Times New Roman"/>
          <w:sz w:val="28"/>
          <w:szCs w:val="28"/>
        </w:rPr>
      </w:pPr>
      <w:r w:rsidRPr="005B01DC">
        <w:rPr>
          <w:rFonts w:ascii="Times New Roman" w:hAnsi="Times New Roman" w:cs="Times New Roman"/>
          <w:b/>
          <w:sz w:val="28"/>
          <w:szCs w:val="28"/>
        </w:rPr>
        <w:t>1.1. Аннотация</w:t>
      </w:r>
      <w:r w:rsidRPr="005B01DC">
        <w:rPr>
          <w:rFonts w:ascii="Times New Roman" w:hAnsi="Times New Roman" w:cs="Times New Roman"/>
          <w:b/>
          <w:sz w:val="28"/>
          <w:szCs w:val="28"/>
        </w:rPr>
        <w:cr/>
      </w:r>
    </w:p>
    <w:p w:rsidR="00E06045" w:rsidRPr="005B01DC" w:rsidRDefault="00E06045" w:rsidP="005B01DC">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Итоговый отчёт о результатах анализа состояния и перспектив развития системы образования за 2017 год подготовлен комитетом по образованию (</w:t>
      </w:r>
      <w:r w:rsidR="00645687" w:rsidRPr="005B01DC">
        <w:rPr>
          <w:rFonts w:ascii="Times New Roman" w:hAnsi="Times New Roman" w:cs="Times New Roman"/>
          <w:sz w:val="28"/>
          <w:szCs w:val="28"/>
        </w:rPr>
        <w:t>656038</w:t>
      </w:r>
      <w:r w:rsidRPr="005B01DC">
        <w:rPr>
          <w:rFonts w:ascii="Times New Roman" w:hAnsi="Times New Roman" w:cs="Times New Roman"/>
          <w:sz w:val="28"/>
          <w:szCs w:val="28"/>
        </w:rPr>
        <w:t xml:space="preserve">, г. Барнаул, </w:t>
      </w:r>
      <w:proofErr w:type="spellStart"/>
      <w:r w:rsidRPr="005B01DC">
        <w:rPr>
          <w:rFonts w:ascii="Times New Roman" w:hAnsi="Times New Roman" w:cs="Times New Roman"/>
          <w:sz w:val="28"/>
          <w:szCs w:val="28"/>
        </w:rPr>
        <w:t>ул.Союза</w:t>
      </w:r>
      <w:proofErr w:type="spellEnd"/>
      <w:r w:rsidRPr="005B01DC">
        <w:rPr>
          <w:rFonts w:ascii="Times New Roman" w:hAnsi="Times New Roman" w:cs="Times New Roman"/>
          <w:sz w:val="28"/>
          <w:szCs w:val="28"/>
        </w:rPr>
        <w:t xml:space="preserve"> Республик, </w:t>
      </w:r>
      <w:r w:rsidR="00645687" w:rsidRPr="005B01DC">
        <w:rPr>
          <w:rFonts w:ascii="Times New Roman" w:hAnsi="Times New Roman" w:cs="Times New Roman"/>
          <w:sz w:val="28"/>
          <w:szCs w:val="28"/>
        </w:rPr>
        <w:t>36А</w:t>
      </w:r>
      <w:r w:rsidRPr="005B01DC">
        <w:rPr>
          <w:rFonts w:ascii="Times New Roman" w:hAnsi="Times New Roman" w:cs="Times New Roman"/>
          <w:sz w:val="28"/>
          <w:szCs w:val="28"/>
        </w:rPr>
        <w:t xml:space="preserve">, тел. </w:t>
      </w:r>
      <w:r w:rsidR="00645687" w:rsidRPr="005B01DC">
        <w:rPr>
          <w:rFonts w:ascii="Times New Roman" w:hAnsi="Times New Roman" w:cs="Times New Roman"/>
          <w:sz w:val="28"/>
          <w:szCs w:val="28"/>
        </w:rPr>
        <w:t>569045</w:t>
      </w:r>
      <w:r w:rsidRPr="005B01DC">
        <w:rPr>
          <w:rFonts w:ascii="Times New Roman" w:hAnsi="Times New Roman" w:cs="Times New Roman"/>
          <w:sz w:val="28"/>
          <w:szCs w:val="28"/>
        </w:rPr>
        <w:t xml:space="preserve">, факс </w:t>
      </w:r>
      <w:r w:rsidR="00645687" w:rsidRPr="005B01DC">
        <w:rPr>
          <w:rFonts w:ascii="Times New Roman" w:hAnsi="Times New Roman" w:cs="Times New Roman"/>
          <w:sz w:val="28"/>
          <w:szCs w:val="28"/>
        </w:rPr>
        <w:t>569045</w:t>
      </w:r>
      <w:r w:rsidRPr="005B01DC">
        <w:rPr>
          <w:rFonts w:ascii="Times New Roman" w:hAnsi="Times New Roman" w:cs="Times New Roman"/>
          <w:sz w:val="28"/>
          <w:szCs w:val="28"/>
        </w:rPr>
        <w:t>, е-</w:t>
      </w:r>
      <w:proofErr w:type="spellStart"/>
      <w:r w:rsidRPr="005B01DC">
        <w:rPr>
          <w:rFonts w:ascii="Times New Roman" w:hAnsi="Times New Roman" w:cs="Times New Roman"/>
          <w:sz w:val="28"/>
          <w:szCs w:val="28"/>
        </w:rPr>
        <w:t>mail</w:t>
      </w:r>
      <w:proofErr w:type="spellEnd"/>
      <w:r w:rsidRPr="005B01DC">
        <w:rPr>
          <w:rFonts w:ascii="Times New Roman" w:hAnsi="Times New Roman" w:cs="Times New Roman"/>
          <w:sz w:val="28"/>
          <w:szCs w:val="28"/>
        </w:rPr>
        <w:t xml:space="preserve">: </w:t>
      </w:r>
      <w:r w:rsidR="00645687" w:rsidRPr="005B01DC">
        <w:rPr>
          <w:rFonts w:ascii="Times New Roman" w:hAnsi="Times New Roman" w:cs="Times New Roman"/>
          <w:sz w:val="28"/>
          <w:szCs w:val="28"/>
        </w:rPr>
        <w:t>kobra@obr.barnaul-adm.ru</w:t>
      </w:r>
      <w:r w:rsidRPr="005B01DC">
        <w:rPr>
          <w:rFonts w:ascii="Times New Roman" w:hAnsi="Times New Roman" w:cs="Times New Roman"/>
          <w:sz w:val="28"/>
          <w:szCs w:val="28"/>
        </w:rPr>
        <w:t>) в соответствии со ст. 97 Феде</w:t>
      </w:r>
      <w:r w:rsidR="00645687" w:rsidRPr="005B01DC">
        <w:rPr>
          <w:rFonts w:ascii="Times New Roman" w:hAnsi="Times New Roman" w:cs="Times New Roman"/>
          <w:sz w:val="28"/>
          <w:szCs w:val="28"/>
        </w:rPr>
        <w:t>рального закона от 29.12.2012 №</w:t>
      </w:r>
      <w:r w:rsidRPr="005B01DC">
        <w:rPr>
          <w:rFonts w:ascii="Times New Roman" w:hAnsi="Times New Roman" w:cs="Times New Roman"/>
          <w:sz w:val="28"/>
          <w:szCs w:val="28"/>
        </w:rPr>
        <w:t xml:space="preserve">273-ФЗ </w:t>
      </w:r>
      <w:r w:rsidR="00645687" w:rsidRPr="005B01DC">
        <w:rPr>
          <w:rFonts w:ascii="Times New Roman" w:hAnsi="Times New Roman" w:cs="Times New Roman"/>
          <w:sz w:val="28"/>
          <w:szCs w:val="28"/>
        </w:rPr>
        <w:t>«</w:t>
      </w:r>
      <w:r w:rsidRPr="005B01DC">
        <w:rPr>
          <w:rFonts w:ascii="Times New Roman" w:hAnsi="Times New Roman" w:cs="Times New Roman"/>
          <w:sz w:val="28"/>
          <w:szCs w:val="28"/>
        </w:rPr>
        <w:t>Об обр</w:t>
      </w:r>
      <w:r w:rsidR="00645687" w:rsidRPr="005B01DC">
        <w:rPr>
          <w:rFonts w:ascii="Times New Roman" w:hAnsi="Times New Roman" w:cs="Times New Roman"/>
          <w:sz w:val="28"/>
          <w:szCs w:val="28"/>
        </w:rPr>
        <w:t>азовании в Российской Федерации»</w:t>
      </w:r>
      <w:r w:rsidRPr="005B01DC">
        <w:rPr>
          <w:rFonts w:ascii="Times New Roman" w:hAnsi="Times New Roman" w:cs="Times New Roman"/>
          <w:sz w:val="28"/>
          <w:szCs w:val="28"/>
        </w:rPr>
        <w:t>, с Правилами осуществления мониторинга системы образования, утверждёнными постановлением Правительства Росси</w:t>
      </w:r>
      <w:r w:rsidR="00645687" w:rsidRPr="005B01DC">
        <w:rPr>
          <w:rFonts w:ascii="Times New Roman" w:hAnsi="Times New Roman" w:cs="Times New Roman"/>
          <w:sz w:val="28"/>
          <w:szCs w:val="28"/>
        </w:rPr>
        <w:t>йской Федерации от 05.08.2013 №</w:t>
      </w:r>
      <w:r w:rsidRPr="005B01DC">
        <w:rPr>
          <w:rFonts w:ascii="Times New Roman" w:hAnsi="Times New Roman" w:cs="Times New Roman"/>
          <w:sz w:val="28"/>
          <w:szCs w:val="28"/>
        </w:rPr>
        <w:t xml:space="preserve">662 </w:t>
      </w:r>
      <w:r w:rsidR="00645687" w:rsidRPr="005B01DC">
        <w:rPr>
          <w:rFonts w:ascii="Times New Roman" w:hAnsi="Times New Roman" w:cs="Times New Roman"/>
          <w:sz w:val="28"/>
          <w:szCs w:val="28"/>
        </w:rPr>
        <w:t>«</w:t>
      </w:r>
      <w:r w:rsidRPr="005B01DC">
        <w:rPr>
          <w:rFonts w:ascii="Times New Roman" w:hAnsi="Times New Roman" w:cs="Times New Roman"/>
          <w:sz w:val="28"/>
          <w:szCs w:val="28"/>
        </w:rPr>
        <w:t>Об осуществлении мон</w:t>
      </w:r>
      <w:r w:rsidR="00645687" w:rsidRPr="005B01DC">
        <w:rPr>
          <w:rFonts w:ascii="Times New Roman" w:hAnsi="Times New Roman" w:cs="Times New Roman"/>
          <w:sz w:val="28"/>
          <w:szCs w:val="28"/>
        </w:rPr>
        <w:t>иторинга системы образования»</w:t>
      </w:r>
      <w:r w:rsidRPr="005B01DC">
        <w:rPr>
          <w:rFonts w:ascii="Times New Roman" w:hAnsi="Times New Roman" w:cs="Times New Roman"/>
          <w:sz w:val="28"/>
          <w:szCs w:val="28"/>
        </w:rPr>
        <w:t>,</w:t>
      </w:r>
      <w:r w:rsidR="00645687" w:rsidRPr="005B01DC">
        <w:rPr>
          <w:rFonts w:ascii="Times New Roman" w:hAnsi="Times New Roman" w:cs="Times New Roman"/>
          <w:sz w:val="28"/>
          <w:szCs w:val="28"/>
        </w:rPr>
        <w:t xml:space="preserve">  приказом Министерства образования и науки РФ от 22.09. 2017 №955 «Об утверждении показателей мониторинга системы образования»</w:t>
      </w:r>
      <w:r w:rsidRPr="005B01DC">
        <w:rPr>
          <w:rFonts w:ascii="Times New Roman" w:hAnsi="Times New Roman" w:cs="Times New Roman"/>
          <w:sz w:val="28"/>
          <w:szCs w:val="28"/>
        </w:rPr>
        <w:t>.</w:t>
      </w:r>
    </w:p>
    <w:p w:rsidR="00645687" w:rsidRPr="005B01DC" w:rsidRDefault="00E06045" w:rsidP="005B01DC">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 xml:space="preserve">Отчёт представляет собой анализ показателей мониторинга системы образования города </w:t>
      </w:r>
      <w:r w:rsidR="00645687" w:rsidRPr="005B01DC">
        <w:rPr>
          <w:rFonts w:ascii="Times New Roman" w:hAnsi="Times New Roman" w:cs="Times New Roman"/>
          <w:sz w:val="28"/>
          <w:szCs w:val="28"/>
        </w:rPr>
        <w:t>Барнаула</w:t>
      </w:r>
      <w:r w:rsidRPr="005B01DC">
        <w:rPr>
          <w:rFonts w:ascii="Times New Roman" w:hAnsi="Times New Roman" w:cs="Times New Roman"/>
          <w:sz w:val="28"/>
          <w:szCs w:val="28"/>
        </w:rPr>
        <w:t xml:space="preserve"> за 201</w:t>
      </w:r>
      <w:r w:rsidR="00645687" w:rsidRPr="005B01DC">
        <w:rPr>
          <w:rFonts w:ascii="Times New Roman" w:hAnsi="Times New Roman" w:cs="Times New Roman"/>
          <w:sz w:val="28"/>
          <w:szCs w:val="28"/>
        </w:rPr>
        <w:t>7</w:t>
      </w:r>
      <w:r w:rsidRPr="005B01DC">
        <w:rPr>
          <w:rFonts w:ascii="Times New Roman" w:hAnsi="Times New Roman" w:cs="Times New Roman"/>
          <w:sz w:val="28"/>
          <w:szCs w:val="28"/>
        </w:rPr>
        <w:t xml:space="preserve"> год. </w:t>
      </w:r>
    </w:p>
    <w:p w:rsidR="00E06045" w:rsidRPr="005B01DC" w:rsidRDefault="00E06045" w:rsidP="005B01DC">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 xml:space="preserve">В качестве исходных данных для проведения мониторинга системы образования использовались формы федерального статистического наблюдения, база данных результатов единого государственного экзамена, основного государственного экзамена, аналитические материалы </w:t>
      </w:r>
      <w:r w:rsidR="00645687" w:rsidRPr="005B01DC">
        <w:rPr>
          <w:rFonts w:ascii="Times New Roman" w:hAnsi="Times New Roman" w:cs="Times New Roman"/>
          <w:sz w:val="28"/>
          <w:szCs w:val="28"/>
        </w:rPr>
        <w:t>комитета по</w:t>
      </w:r>
      <w:r w:rsidRPr="005B01DC">
        <w:rPr>
          <w:rFonts w:ascii="Times New Roman" w:hAnsi="Times New Roman" w:cs="Times New Roman"/>
          <w:sz w:val="28"/>
          <w:szCs w:val="28"/>
        </w:rPr>
        <w:t xml:space="preserve"> образовани</w:t>
      </w:r>
      <w:r w:rsidR="00645687" w:rsidRPr="005B01DC">
        <w:rPr>
          <w:rFonts w:ascii="Times New Roman" w:hAnsi="Times New Roman" w:cs="Times New Roman"/>
          <w:sz w:val="28"/>
          <w:szCs w:val="28"/>
        </w:rPr>
        <w:t>ю</w:t>
      </w:r>
      <w:r w:rsidRPr="005B01DC">
        <w:rPr>
          <w:rFonts w:ascii="Times New Roman" w:hAnsi="Times New Roman" w:cs="Times New Roman"/>
          <w:sz w:val="28"/>
          <w:szCs w:val="28"/>
        </w:rPr>
        <w:t>.</w:t>
      </w:r>
    </w:p>
    <w:p w:rsidR="00E06045" w:rsidRPr="005B01DC" w:rsidRDefault="00E06045" w:rsidP="005B01DC">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Анализ динамики изменения достигнутых показателей деятельности системы образования позволяет определить зоны, требующие приоритетного внимания, сформировать перечень мероприятий по повышению эффективности деятельности, в том числе по снижению неэффективных расходов, а также выявить внутренние ресурсы (финансовые, материально-технические, кадровые и другие) для повышения качества и объема предоставляемых образовательных услуг.</w:t>
      </w:r>
    </w:p>
    <w:p w:rsidR="00E06045" w:rsidRPr="005B01DC" w:rsidRDefault="00E06045" w:rsidP="005B01DC">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 xml:space="preserve">Отчёт размещён на </w:t>
      </w:r>
      <w:r w:rsidR="00645687" w:rsidRPr="005B01DC">
        <w:rPr>
          <w:rFonts w:ascii="Times New Roman" w:hAnsi="Times New Roman" w:cs="Times New Roman"/>
          <w:sz w:val="28"/>
          <w:szCs w:val="28"/>
        </w:rPr>
        <w:t>Интернет - сайте комитета по образованию</w:t>
      </w:r>
      <w:r w:rsidRPr="005B01DC">
        <w:rPr>
          <w:rFonts w:ascii="Times New Roman" w:hAnsi="Times New Roman" w:cs="Times New Roman"/>
          <w:sz w:val="28"/>
          <w:szCs w:val="28"/>
        </w:rPr>
        <w:t xml:space="preserve"> </w:t>
      </w:r>
      <w:r w:rsidR="00925AAB">
        <w:rPr>
          <w:rFonts w:ascii="Times New Roman" w:hAnsi="Times New Roman" w:cs="Times New Roman"/>
          <w:sz w:val="28"/>
          <w:szCs w:val="28"/>
        </w:rPr>
        <w:t>в разделе «О комитете»</w:t>
      </w:r>
      <w:r w:rsidRPr="005B01DC">
        <w:rPr>
          <w:rFonts w:ascii="Times New Roman" w:hAnsi="Times New Roman" w:cs="Times New Roman"/>
          <w:sz w:val="28"/>
          <w:szCs w:val="28"/>
        </w:rPr>
        <w:t>.</w:t>
      </w:r>
    </w:p>
    <w:p w:rsidR="00E06045" w:rsidRPr="005B01DC" w:rsidRDefault="00E06045" w:rsidP="005B01DC">
      <w:pPr>
        <w:pStyle w:val="a4"/>
        <w:ind w:right="-619"/>
        <w:jc w:val="both"/>
        <w:rPr>
          <w:rFonts w:ascii="Times New Roman" w:hAnsi="Times New Roman" w:cs="Times New Roman"/>
          <w:sz w:val="28"/>
          <w:szCs w:val="28"/>
        </w:rPr>
      </w:pPr>
    </w:p>
    <w:p w:rsidR="00E06045" w:rsidRPr="005B01DC" w:rsidRDefault="00E06045" w:rsidP="005B01DC">
      <w:pPr>
        <w:pStyle w:val="a4"/>
        <w:ind w:right="-619"/>
        <w:jc w:val="both"/>
        <w:rPr>
          <w:rFonts w:ascii="Times New Roman" w:hAnsi="Times New Roman" w:cs="Times New Roman"/>
          <w:sz w:val="28"/>
          <w:szCs w:val="28"/>
        </w:rPr>
      </w:pPr>
    </w:p>
    <w:p w:rsidR="00E06045" w:rsidRPr="005B01DC" w:rsidRDefault="00E06045" w:rsidP="005B01DC">
      <w:pPr>
        <w:pStyle w:val="a4"/>
        <w:ind w:right="-619"/>
        <w:jc w:val="both"/>
        <w:rPr>
          <w:rFonts w:ascii="Times New Roman" w:hAnsi="Times New Roman" w:cs="Times New Roman"/>
          <w:sz w:val="28"/>
          <w:szCs w:val="28"/>
        </w:rPr>
      </w:pPr>
    </w:p>
    <w:p w:rsidR="00F40F7C" w:rsidRPr="005B01DC" w:rsidRDefault="00F40F7C" w:rsidP="005B01DC">
      <w:pPr>
        <w:pStyle w:val="a4"/>
        <w:ind w:right="-619"/>
        <w:jc w:val="both"/>
        <w:rPr>
          <w:rFonts w:ascii="Times New Roman" w:hAnsi="Times New Roman" w:cs="Times New Roman"/>
          <w:sz w:val="28"/>
          <w:szCs w:val="28"/>
        </w:rPr>
        <w:sectPr w:rsidR="00F40F7C" w:rsidRPr="005B01DC">
          <w:headerReference w:type="default" r:id="rId9"/>
          <w:pgSz w:w="11900" w:h="16838"/>
          <w:pgMar w:top="1440" w:right="1440" w:bottom="430" w:left="1440" w:header="0" w:footer="0" w:gutter="0"/>
          <w:cols w:space="720" w:equalWidth="0">
            <w:col w:w="9026"/>
          </w:cols>
        </w:sectPr>
      </w:pPr>
    </w:p>
    <w:p w:rsidR="00D52745" w:rsidRPr="005B01DC" w:rsidRDefault="00D52745" w:rsidP="005B01DC">
      <w:pPr>
        <w:pStyle w:val="a4"/>
        <w:ind w:right="-619"/>
        <w:jc w:val="both"/>
        <w:rPr>
          <w:rFonts w:ascii="Times New Roman" w:hAnsi="Times New Roman" w:cs="Times New Roman"/>
          <w:b/>
          <w:sz w:val="28"/>
          <w:szCs w:val="28"/>
        </w:rPr>
      </w:pPr>
      <w:r w:rsidRPr="005B01DC">
        <w:rPr>
          <w:rFonts w:ascii="Times New Roman" w:hAnsi="Times New Roman" w:cs="Times New Roman"/>
          <w:b/>
          <w:sz w:val="28"/>
          <w:szCs w:val="28"/>
        </w:rPr>
        <w:lastRenderedPageBreak/>
        <w:t xml:space="preserve">1.2. </w:t>
      </w:r>
      <w:r w:rsidR="00515B2A" w:rsidRPr="005B01DC">
        <w:rPr>
          <w:rFonts w:ascii="Times New Roman" w:hAnsi="Times New Roman" w:cs="Times New Roman"/>
          <w:b/>
          <w:sz w:val="28"/>
          <w:szCs w:val="28"/>
        </w:rPr>
        <w:t>Образовательный контекст</w:t>
      </w:r>
    </w:p>
    <w:p w:rsidR="00515B2A" w:rsidRPr="005B01DC" w:rsidRDefault="00515B2A" w:rsidP="005B01DC">
      <w:pPr>
        <w:pStyle w:val="a4"/>
        <w:ind w:right="-619"/>
        <w:jc w:val="both"/>
        <w:rPr>
          <w:rFonts w:ascii="Times New Roman" w:hAnsi="Times New Roman" w:cs="Times New Roman"/>
          <w:i/>
          <w:iCs/>
          <w:sz w:val="28"/>
          <w:szCs w:val="28"/>
          <w:u w:val="single"/>
        </w:rPr>
      </w:pPr>
    </w:p>
    <w:p w:rsidR="00515B2A" w:rsidRPr="005B01DC" w:rsidRDefault="00515B2A" w:rsidP="005B01DC">
      <w:pPr>
        <w:pStyle w:val="a4"/>
        <w:ind w:right="-619"/>
        <w:jc w:val="both"/>
        <w:rPr>
          <w:rFonts w:ascii="Times New Roman" w:hAnsi="Times New Roman" w:cs="Times New Roman"/>
          <w:sz w:val="28"/>
          <w:szCs w:val="28"/>
        </w:rPr>
      </w:pPr>
      <w:r w:rsidRPr="005B01DC">
        <w:rPr>
          <w:rFonts w:ascii="Times New Roman" w:hAnsi="Times New Roman" w:cs="Times New Roman"/>
          <w:i/>
          <w:iCs/>
          <w:sz w:val="28"/>
          <w:szCs w:val="28"/>
          <w:u w:val="single"/>
        </w:rPr>
        <w:t>Экономические характеристики</w:t>
      </w:r>
    </w:p>
    <w:p w:rsidR="00D52745" w:rsidRPr="005B01DC" w:rsidRDefault="00D52745" w:rsidP="005B01DC">
      <w:pPr>
        <w:pStyle w:val="a4"/>
        <w:ind w:right="-619"/>
        <w:jc w:val="both"/>
        <w:rPr>
          <w:rFonts w:ascii="Times New Roman" w:hAnsi="Times New Roman" w:cs="Times New Roman"/>
          <w:sz w:val="28"/>
          <w:szCs w:val="28"/>
        </w:rPr>
      </w:pPr>
    </w:p>
    <w:p w:rsidR="00515B2A" w:rsidRPr="005B01DC" w:rsidRDefault="00515B2A" w:rsidP="005B01DC">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Уровень социально-экономического развития города и складывающаяся демографическая ситуация определяют основные направления эффективного функционирования и развития муниципальной системы образования.</w:t>
      </w:r>
    </w:p>
    <w:p w:rsidR="00515B2A" w:rsidRPr="005B01DC" w:rsidRDefault="00515B2A"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2017 год стал для Барнаула периодом серьезных преобразований. В год 80-летия Алтайского края проведена плодотворная работа по развитию городского округа.</w:t>
      </w:r>
    </w:p>
    <w:p w:rsidR="00515B2A" w:rsidRPr="005B01DC" w:rsidRDefault="00515B2A" w:rsidP="005B01DC">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Проводимая на городском уровне сбалансированная бюджетная политика позволила своевременно реализовать ключ</w:t>
      </w:r>
      <w:r w:rsidR="00925AAB">
        <w:rPr>
          <w:rFonts w:ascii="Times New Roman" w:hAnsi="Times New Roman" w:cs="Times New Roman"/>
          <w:sz w:val="28"/>
          <w:szCs w:val="28"/>
        </w:rPr>
        <w:t xml:space="preserve">евые направления по исполнению </w:t>
      </w:r>
      <w:r w:rsidRPr="005B01DC">
        <w:rPr>
          <w:rFonts w:ascii="Times New Roman" w:hAnsi="Times New Roman" w:cs="Times New Roman"/>
          <w:sz w:val="28"/>
          <w:szCs w:val="28"/>
        </w:rPr>
        <w:t>указов Президента Российской Федерации от 07.05.2012, Послания Президента Российской Федерации, Соглашения администрации города Барнаула с Правительством Алтайского края о взаимодействии в области планирования социально-экономического развития.</w:t>
      </w:r>
    </w:p>
    <w:p w:rsidR="00515B2A" w:rsidRPr="005B01DC" w:rsidRDefault="00515B2A" w:rsidP="005B01DC">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Участие в реализации федеральных приоритетных проектов «Безопасные и качественные дороги», «Формирование комфортной городской среды» не только преобразили внешний облик улиц и дворов, но и повысили показатели безопасности и комфортности проживания.</w:t>
      </w:r>
    </w:p>
    <w:p w:rsidR="00515B2A" w:rsidRPr="005B01DC" w:rsidRDefault="00515B2A" w:rsidP="005B01DC">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С учётом поставленных перед городом задач завершён первый этап реализации Стратегии социально-экономического развития города Барнаула до 2025 года, который был начат в 2013 году. На ближайшую перспективу Президентом Российской Федерации поставлена задача обеспечения стабильного экономического роста с опорой на внутренние возможности и ресурсы, на повышение благосостояния граждан. Именно на это нацелены стратегические планы развития города.</w:t>
      </w:r>
    </w:p>
    <w:p w:rsidR="00515B2A" w:rsidRPr="005B01DC" w:rsidRDefault="00515B2A" w:rsidP="005B01DC">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Деятельность администрации города в 2017 году была направлена на организацию эффективного функционирования социально-трудовой сферы.</w:t>
      </w:r>
    </w:p>
    <w:p w:rsidR="00515B2A" w:rsidRPr="005B01DC" w:rsidRDefault="00515B2A" w:rsidP="005B01DC">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Наблюдались положительные тенденции на рынке труда. Уровень безработицы остается стабильно низким и составляет 0,35% по отношению к численности трудоспособного населения. Коэффициент напряженности на рынке труда составляет 0,3 человека на одно вакантное рабочее место. По состоянию на 31.12.2017 численность официально зарегистрированных безработных граждан – 1499 человек.</w:t>
      </w:r>
    </w:p>
    <w:p w:rsidR="00515B2A" w:rsidRPr="005B01DC" w:rsidRDefault="00515B2A" w:rsidP="005B01DC">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Улучшению ситуации по занятости населения способствовало создание новых рабочих мест. В 2017 году в организациях города создано 4288 рабочих мест, что на 29% больше, чем в 2016 году (3313 рабочих мест).</w:t>
      </w:r>
    </w:p>
    <w:p w:rsidR="00515B2A" w:rsidRPr="005B01DC" w:rsidRDefault="00515B2A" w:rsidP="005B01DC">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Рабочие места открывались в сферах оптовой и розничной торговли (1913 рабочих мест), обрабатывающих производств (722), здравоохранения и предоставления социальных услуг (561), гостиниц и ресторанов (544), производства и распределения электроэнергии, газа и воды (137), прочих (411).</w:t>
      </w:r>
    </w:p>
    <w:p w:rsidR="00515B2A" w:rsidRPr="005B01DC" w:rsidRDefault="00515B2A" w:rsidP="005B01DC">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В целях содействия занятости населения на территории города проведены мероприятия в рамках государственной программы Алтайского края «Содействие занятости населения Алтайского края» на 2015-2020 годы, в том числе трудоустройство:</w:t>
      </w:r>
    </w:p>
    <w:p w:rsidR="00515B2A" w:rsidRPr="005B01DC" w:rsidRDefault="00515B2A"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lastRenderedPageBreak/>
        <w:t>- безработных и ищущих работу граждан на общественные и временные работы (471 человек);</w:t>
      </w:r>
    </w:p>
    <w:p w:rsidR="00515B2A" w:rsidRPr="005B01DC" w:rsidRDefault="00515B2A"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несовершеннолетних граждан в возрасте от 14 до 17 лет в свободное от учебы время на временные рабочие места (2283 человека);</w:t>
      </w:r>
    </w:p>
    <w:p w:rsidR="00515B2A" w:rsidRPr="005B01DC" w:rsidRDefault="00515B2A"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граждан, относящихся к категории инвалидов (412 человек).</w:t>
      </w:r>
    </w:p>
    <w:p w:rsidR="00F8110B" w:rsidRPr="005B01DC" w:rsidRDefault="00F8110B" w:rsidP="005B01DC">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 xml:space="preserve">В 2017 году в Барнауле реализовывались 22 государственных и ведомственных целевых программы Алтайского края из 44. По данным органов государственной власти на их реализацию направлено более 13 млрд. рублей из вышестоящих бюджетов и внебюджетных источников.  Из краевого бюджета на реализацию городских проектов в рамках государственных программ Алтайского края направлено около 10,5 млрд. рублей, из федерального – более 1,6 млрд. рублей. Оставшаяся доля </w:t>
      </w:r>
      <w:proofErr w:type="spellStart"/>
      <w:r w:rsidRPr="005B01DC">
        <w:rPr>
          <w:rFonts w:ascii="Times New Roman" w:hAnsi="Times New Roman" w:cs="Times New Roman"/>
          <w:sz w:val="28"/>
          <w:szCs w:val="28"/>
        </w:rPr>
        <w:t>софинансирования</w:t>
      </w:r>
      <w:proofErr w:type="spellEnd"/>
      <w:r w:rsidRPr="005B01DC">
        <w:rPr>
          <w:rFonts w:ascii="Times New Roman" w:hAnsi="Times New Roman" w:cs="Times New Roman"/>
          <w:sz w:val="28"/>
          <w:szCs w:val="28"/>
        </w:rPr>
        <w:t xml:space="preserve"> была обеспечена за счёт городских средств и внебюджетных источников.</w:t>
      </w:r>
    </w:p>
    <w:p w:rsidR="00F8110B" w:rsidRPr="005B01DC" w:rsidRDefault="00F8110B" w:rsidP="005B01DC">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В 2017 году в рамках адресной инвестиционной программы города Барнаула реализовывалось 56 проектов. Из федерального, краевого и городского бюджетов освоено 1 391,8 млн. рублей, что составляет 94,9% от плановых значений.</w:t>
      </w:r>
    </w:p>
    <w:p w:rsidR="00F8110B" w:rsidRPr="005B01DC" w:rsidRDefault="00F8110B" w:rsidP="005B01DC">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В рамках Губернаторской программы «80*80» завершено строительство школы на 550 учащихся в квартале 2034. Стоимость объекта - 466,8 млн. рублей. Ввод школы в эксплуатацию состоялся 01.09.2017.</w:t>
      </w:r>
    </w:p>
    <w:p w:rsidR="00DB7025" w:rsidRPr="005B01DC" w:rsidRDefault="00F8110B" w:rsidP="005B01DC">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 xml:space="preserve">В рамках адресной инвестиционной программы города, на условиях </w:t>
      </w:r>
      <w:proofErr w:type="spellStart"/>
      <w:r w:rsidRPr="005B01DC">
        <w:rPr>
          <w:rFonts w:ascii="Times New Roman" w:hAnsi="Times New Roman" w:cs="Times New Roman"/>
          <w:sz w:val="28"/>
          <w:szCs w:val="28"/>
        </w:rPr>
        <w:t>софинансирования</w:t>
      </w:r>
      <w:proofErr w:type="spellEnd"/>
      <w:r w:rsidRPr="005B01DC">
        <w:rPr>
          <w:rFonts w:ascii="Times New Roman" w:hAnsi="Times New Roman" w:cs="Times New Roman"/>
          <w:sz w:val="28"/>
          <w:szCs w:val="28"/>
        </w:rPr>
        <w:t xml:space="preserve"> из федерального, краевого и городского бюджетов, ведется строительство школы на 550 учащихся в квартале 2008. Стоимость объекта – 447,9 млн. рублей.</w:t>
      </w:r>
    </w:p>
    <w:p w:rsidR="00252505" w:rsidRPr="005B01DC" w:rsidRDefault="00252505" w:rsidP="005B01DC">
      <w:pPr>
        <w:pStyle w:val="a4"/>
        <w:ind w:right="-619" w:firstLine="708"/>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Отрасль «Образование» в городе является приоритетным направлением развития и обеспечения социальной стабильности. Финансирование муниципальной системы образования осуществляется за счет средств бюджета краевого и муниципального бюджетов. Так, за последние три года финансирование системы образования </w:t>
      </w:r>
      <w:proofErr w:type="spellStart"/>
      <w:r w:rsidRPr="005B01DC">
        <w:rPr>
          <w:rFonts w:ascii="Times New Roman" w:eastAsia="Times New Roman" w:hAnsi="Times New Roman" w:cs="Times New Roman"/>
          <w:sz w:val="28"/>
          <w:szCs w:val="28"/>
        </w:rPr>
        <w:t>г.Барнаула</w:t>
      </w:r>
      <w:proofErr w:type="spellEnd"/>
      <w:r w:rsidRPr="005B01DC">
        <w:rPr>
          <w:rFonts w:ascii="Times New Roman" w:eastAsia="Times New Roman" w:hAnsi="Times New Roman" w:cs="Times New Roman"/>
          <w:sz w:val="28"/>
          <w:szCs w:val="28"/>
        </w:rPr>
        <w:t xml:space="preserve"> увеличилось на 9,7%: с 5204,9 млн. рублей в 2014 году до 5711,0 млн. рублей в 2017 году.</w:t>
      </w:r>
    </w:p>
    <w:p w:rsidR="00252505" w:rsidRPr="005B01DC" w:rsidRDefault="00252505" w:rsidP="005B01DC">
      <w:pPr>
        <w:pStyle w:val="a4"/>
        <w:ind w:right="-619" w:firstLine="708"/>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В</w:t>
      </w:r>
      <w:r w:rsidRPr="005B01DC">
        <w:rPr>
          <w:rFonts w:ascii="Times New Roman" w:eastAsia="Times New Roman" w:hAnsi="Times New Roman" w:cs="Times New Roman"/>
          <w:sz w:val="28"/>
          <w:szCs w:val="28"/>
        </w:rPr>
        <w:tab/>
        <w:t>2017 году расходы бюджета по отрасли «Образование» составили 5711,0 млн. рублей, в том числе:</w:t>
      </w:r>
    </w:p>
    <w:p w:rsidR="00252505" w:rsidRPr="005B01DC" w:rsidRDefault="00252505" w:rsidP="005B01DC">
      <w:pPr>
        <w:pStyle w:val="a4"/>
        <w:numPr>
          <w:ilvl w:val="0"/>
          <w:numId w:val="8"/>
        </w:numPr>
        <w:ind w:right="-619"/>
        <w:jc w:val="both"/>
        <w:rPr>
          <w:rFonts w:ascii="Times New Roman" w:eastAsia="Times New Roman" w:hAnsi="Times New Roman" w:cs="Times New Roman"/>
          <w:sz w:val="28"/>
          <w:szCs w:val="28"/>
        </w:rPr>
      </w:pPr>
      <w:proofErr w:type="gramStart"/>
      <w:r w:rsidRPr="005B01DC">
        <w:rPr>
          <w:rFonts w:ascii="Times New Roman" w:eastAsia="Times New Roman" w:hAnsi="Times New Roman" w:cs="Times New Roman"/>
          <w:sz w:val="28"/>
          <w:szCs w:val="28"/>
        </w:rPr>
        <w:t>на</w:t>
      </w:r>
      <w:proofErr w:type="gramEnd"/>
      <w:r w:rsidRPr="005B01DC">
        <w:rPr>
          <w:rFonts w:ascii="Times New Roman" w:eastAsia="Times New Roman" w:hAnsi="Times New Roman" w:cs="Times New Roman"/>
          <w:sz w:val="28"/>
          <w:szCs w:val="28"/>
        </w:rPr>
        <w:t xml:space="preserve"> дошкольное образование — 2324,4 млн. рублей, или 40,7% от общей суммы финансирования;</w:t>
      </w:r>
    </w:p>
    <w:p w:rsidR="00252505" w:rsidRPr="005B01DC" w:rsidRDefault="00252505" w:rsidP="005B01DC">
      <w:pPr>
        <w:pStyle w:val="a4"/>
        <w:numPr>
          <w:ilvl w:val="0"/>
          <w:numId w:val="8"/>
        </w:numPr>
        <w:ind w:right="-619"/>
        <w:jc w:val="both"/>
        <w:rPr>
          <w:rFonts w:ascii="Times New Roman" w:eastAsia="Times New Roman" w:hAnsi="Times New Roman" w:cs="Times New Roman"/>
          <w:sz w:val="28"/>
          <w:szCs w:val="28"/>
        </w:rPr>
      </w:pPr>
      <w:proofErr w:type="gramStart"/>
      <w:r w:rsidRPr="005B01DC">
        <w:rPr>
          <w:rFonts w:ascii="Times New Roman" w:eastAsia="Times New Roman" w:hAnsi="Times New Roman" w:cs="Times New Roman"/>
          <w:sz w:val="28"/>
          <w:szCs w:val="28"/>
        </w:rPr>
        <w:t>на</w:t>
      </w:r>
      <w:proofErr w:type="gramEnd"/>
      <w:r w:rsidRPr="005B01DC">
        <w:rPr>
          <w:rFonts w:ascii="Times New Roman" w:eastAsia="Times New Roman" w:hAnsi="Times New Roman" w:cs="Times New Roman"/>
          <w:sz w:val="28"/>
          <w:szCs w:val="28"/>
        </w:rPr>
        <w:t xml:space="preserve"> общее образование — 2550,4 млн. рублей, или 44,7% от общей суммы финансирования;</w:t>
      </w:r>
    </w:p>
    <w:p w:rsidR="00252505" w:rsidRPr="005B01DC" w:rsidRDefault="00252505" w:rsidP="005B01DC">
      <w:pPr>
        <w:pStyle w:val="a4"/>
        <w:numPr>
          <w:ilvl w:val="0"/>
          <w:numId w:val="8"/>
        </w:numPr>
        <w:ind w:right="-619"/>
        <w:jc w:val="both"/>
        <w:rPr>
          <w:rFonts w:ascii="Times New Roman" w:eastAsia="Times New Roman" w:hAnsi="Times New Roman" w:cs="Times New Roman"/>
          <w:sz w:val="28"/>
          <w:szCs w:val="28"/>
        </w:rPr>
      </w:pPr>
      <w:proofErr w:type="gramStart"/>
      <w:r w:rsidRPr="005B01DC">
        <w:rPr>
          <w:rFonts w:ascii="Times New Roman" w:eastAsia="Times New Roman" w:hAnsi="Times New Roman" w:cs="Times New Roman"/>
          <w:sz w:val="28"/>
          <w:szCs w:val="28"/>
        </w:rPr>
        <w:t>на</w:t>
      </w:r>
      <w:proofErr w:type="gramEnd"/>
      <w:r w:rsidRPr="005B01DC">
        <w:rPr>
          <w:rFonts w:ascii="Times New Roman" w:eastAsia="Times New Roman" w:hAnsi="Times New Roman" w:cs="Times New Roman"/>
          <w:sz w:val="28"/>
          <w:szCs w:val="28"/>
        </w:rPr>
        <w:t xml:space="preserve"> дополнительное образование — 292,3 млн. рублей, или 5,1% от общей суммы финансирования;</w:t>
      </w:r>
    </w:p>
    <w:p w:rsidR="00252505" w:rsidRPr="005B01DC" w:rsidRDefault="00252505" w:rsidP="005B01DC">
      <w:pPr>
        <w:pStyle w:val="a4"/>
        <w:numPr>
          <w:ilvl w:val="0"/>
          <w:numId w:val="8"/>
        </w:numPr>
        <w:ind w:right="-619"/>
        <w:jc w:val="both"/>
        <w:rPr>
          <w:rFonts w:ascii="Times New Roman" w:eastAsia="Times New Roman" w:hAnsi="Times New Roman" w:cs="Times New Roman"/>
          <w:sz w:val="28"/>
          <w:szCs w:val="28"/>
        </w:rPr>
      </w:pPr>
      <w:proofErr w:type="gramStart"/>
      <w:r w:rsidRPr="005B01DC">
        <w:rPr>
          <w:rFonts w:ascii="Times New Roman" w:eastAsia="Times New Roman" w:hAnsi="Times New Roman" w:cs="Times New Roman"/>
          <w:sz w:val="28"/>
          <w:szCs w:val="28"/>
        </w:rPr>
        <w:t>молодежная</w:t>
      </w:r>
      <w:proofErr w:type="gramEnd"/>
      <w:r w:rsidRPr="005B01DC">
        <w:rPr>
          <w:rFonts w:ascii="Times New Roman" w:eastAsia="Times New Roman" w:hAnsi="Times New Roman" w:cs="Times New Roman"/>
          <w:sz w:val="28"/>
          <w:szCs w:val="28"/>
        </w:rPr>
        <w:t xml:space="preserve"> политика и оздоровление детей -  81,8 млн. рублей, или 1,4% от общей суммы финансирования</w:t>
      </w:r>
    </w:p>
    <w:p w:rsidR="00252505" w:rsidRPr="005B01DC" w:rsidRDefault="00252505" w:rsidP="005B01DC">
      <w:pPr>
        <w:pStyle w:val="a4"/>
        <w:numPr>
          <w:ilvl w:val="0"/>
          <w:numId w:val="8"/>
        </w:numPr>
        <w:ind w:right="-619"/>
        <w:jc w:val="both"/>
        <w:rPr>
          <w:rFonts w:ascii="Times New Roman" w:eastAsia="Times New Roman" w:hAnsi="Times New Roman" w:cs="Times New Roman"/>
          <w:sz w:val="28"/>
          <w:szCs w:val="28"/>
        </w:rPr>
      </w:pPr>
      <w:proofErr w:type="gramStart"/>
      <w:r w:rsidRPr="005B01DC">
        <w:rPr>
          <w:rFonts w:ascii="Times New Roman" w:eastAsia="Times New Roman" w:hAnsi="Times New Roman" w:cs="Times New Roman"/>
          <w:sz w:val="28"/>
          <w:szCs w:val="28"/>
        </w:rPr>
        <w:t>другие</w:t>
      </w:r>
      <w:proofErr w:type="gramEnd"/>
      <w:r w:rsidRPr="005B01DC">
        <w:rPr>
          <w:rFonts w:ascii="Times New Roman" w:eastAsia="Times New Roman" w:hAnsi="Times New Roman" w:cs="Times New Roman"/>
          <w:sz w:val="28"/>
          <w:szCs w:val="28"/>
        </w:rPr>
        <w:t xml:space="preserve"> вопросы в области образования – 121,7</w:t>
      </w:r>
      <w:r w:rsidRPr="005B01DC">
        <w:rPr>
          <w:rFonts w:ascii="Times New Roman" w:eastAsia="Calibri" w:hAnsi="Times New Roman" w:cs="Times New Roman"/>
          <w:sz w:val="28"/>
          <w:szCs w:val="28"/>
          <w:lang w:eastAsia="en-US"/>
        </w:rPr>
        <w:t xml:space="preserve"> млн.</w:t>
      </w:r>
      <w:r w:rsidRPr="005B01DC">
        <w:rPr>
          <w:rFonts w:ascii="Times New Roman" w:eastAsia="Times New Roman" w:hAnsi="Times New Roman" w:cs="Times New Roman"/>
          <w:sz w:val="28"/>
          <w:szCs w:val="28"/>
        </w:rPr>
        <w:t xml:space="preserve"> рублей,</w:t>
      </w:r>
      <w:r w:rsidRPr="005B01DC">
        <w:rPr>
          <w:rFonts w:ascii="Times New Roman" w:eastAsia="Calibri" w:hAnsi="Times New Roman" w:cs="Times New Roman"/>
          <w:sz w:val="28"/>
          <w:szCs w:val="28"/>
          <w:lang w:eastAsia="en-US"/>
        </w:rPr>
        <w:t xml:space="preserve"> </w:t>
      </w:r>
      <w:r w:rsidRPr="005B01DC">
        <w:rPr>
          <w:rFonts w:ascii="Times New Roman" w:eastAsia="Times New Roman" w:hAnsi="Times New Roman" w:cs="Times New Roman"/>
          <w:sz w:val="28"/>
          <w:szCs w:val="28"/>
        </w:rPr>
        <w:t>или 2,1% от общей суммы финансирования;</w:t>
      </w:r>
    </w:p>
    <w:p w:rsidR="00252505" w:rsidRPr="005B01DC" w:rsidRDefault="00252505" w:rsidP="005B01DC">
      <w:pPr>
        <w:pStyle w:val="a4"/>
        <w:numPr>
          <w:ilvl w:val="0"/>
          <w:numId w:val="8"/>
        </w:numPr>
        <w:ind w:right="-619"/>
        <w:jc w:val="both"/>
        <w:rPr>
          <w:rFonts w:ascii="Times New Roman" w:eastAsia="Times New Roman" w:hAnsi="Times New Roman" w:cs="Times New Roman"/>
          <w:sz w:val="28"/>
          <w:szCs w:val="28"/>
        </w:rPr>
      </w:pPr>
      <w:proofErr w:type="gramStart"/>
      <w:r w:rsidRPr="005B01DC">
        <w:rPr>
          <w:rFonts w:ascii="Times New Roman" w:eastAsia="Times New Roman" w:hAnsi="Times New Roman" w:cs="Times New Roman"/>
          <w:sz w:val="28"/>
          <w:szCs w:val="28"/>
        </w:rPr>
        <w:t>социальная</w:t>
      </w:r>
      <w:proofErr w:type="gramEnd"/>
      <w:r w:rsidRPr="005B01DC">
        <w:rPr>
          <w:rFonts w:ascii="Times New Roman" w:eastAsia="Times New Roman" w:hAnsi="Times New Roman" w:cs="Times New Roman"/>
          <w:sz w:val="28"/>
          <w:szCs w:val="28"/>
        </w:rPr>
        <w:t xml:space="preserve"> политика – 312,4 млн. рублей,</w:t>
      </w:r>
      <w:r w:rsidRPr="005B01DC">
        <w:rPr>
          <w:rFonts w:ascii="Times New Roman" w:eastAsia="Calibri" w:hAnsi="Times New Roman" w:cs="Times New Roman"/>
          <w:sz w:val="28"/>
          <w:szCs w:val="28"/>
          <w:lang w:eastAsia="en-US"/>
        </w:rPr>
        <w:t xml:space="preserve"> </w:t>
      </w:r>
      <w:r w:rsidRPr="005B01DC">
        <w:rPr>
          <w:rFonts w:ascii="Times New Roman" w:eastAsia="Times New Roman" w:hAnsi="Times New Roman" w:cs="Times New Roman"/>
          <w:sz w:val="28"/>
          <w:szCs w:val="28"/>
        </w:rPr>
        <w:t>или 5,5% от общей суммы финансирования;</w:t>
      </w:r>
    </w:p>
    <w:p w:rsidR="00252505" w:rsidRPr="005B01DC" w:rsidRDefault="00252505" w:rsidP="005B01DC">
      <w:pPr>
        <w:pStyle w:val="a4"/>
        <w:numPr>
          <w:ilvl w:val="0"/>
          <w:numId w:val="8"/>
        </w:numPr>
        <w:ind w:right="-619"/>
        <w:jc w:val="both"/>
        <w:rPr>
          <w:rFonts w:ascii="Times New Roman" w:eastAsia="Times New Roman" w:hAnsi="Times New Roman" w:cs="Times New Roman"/>
          <w:sz w:val="28"/>
          <w:szCs w:val="28"/>
        </w:rPr>
      </w:pPr>
      <w:proofErr w:type="gramStart"/>
      <w:r w:rsidRPr="005B01DC">
        <w:rPr>
          <w:rFonts w:ascii="Times New Roman" w:eastAsia="Times New Roman" w:hAnsi="Times New Roman" w:cs="Times New Roman"/>
          <w:sz w:val="28"/>
          <w:szCs w:val="28"/>
        </w:rPr>
        <w:lastRenderedPageBreak/>
        <w:t>общегосударственные</w:t>
      </w:r>
      <w:proofErr w:type="gramEnd"/>
      <w:r w:rsidRPr="005B01DC">
        <w:rPr>
          <w:rFonts w:ascii="Times New Roman" w:eastAsia="Times New Roman" w:hAnsi="Times New Roman" w:cs="Times New Roman"/>
          <w:sz w:val="28"/>
          <w:szCs w:val="28"/>
        </w:rPr>
        <w:t xml:space="preserve"> вопросы – 28,0 млн. рублей.</w:t>
      </w:r>
      <w:r w:rsidRPr="005B01DC">
        <w:rPr>
          <w:rFonts w:ascii="Times New Roman" w:eastAsia="Calibri" w:hAnsi="Times New Roman" w:cs="Times New Roman"/>
          <w:sz w:val="28"/>
          <w:szCs w:val="28"/>
          <w:lang w:eastAsia="en-US"/>
        </w:rPr>
        <w:t xml:space="preserve"> </w:t>
      </w:r>
      <w:r w:rsidRPr="005B01DC">
        <w:rPr>
          <w:rFonts w:ascii="Times New Roman" w:eastAsia="Times New Roman" w:hAnsi="Times New Roman" w:cs="Times New Roman"/>
          <w:sz w:val="28"/>
          <w:szCs w:val="28"/>
        </w:rPr>
        <w:t>или 0,5% от общей суммы финансирования.</w:t>
      </w:r>
    </w:p>
    <w:p w:rsidR="00252505" w:rsidRPr="005B01DC" w:rsidRDefault="00252505" w:rsidP="005B01DC">
      <w:pPr>
        <w:pStyle w:val="a4"/>
        <w:ind w:right="-619" w:firstLine="360"/>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Расходы федерального бюджета в общем объеме средств 2017 года составили – 11,9 млн. рублей, краевого – 3387,0 млн. рублей, городского – 2312,1 млн. рублей, рост к уровню 2016 года составил 11,3%.</w:t>
      </w:r>
    </w:p>
    <w:p w:rsidR="00252505" w:rsidRPr="005B01DC" w:rsidRDefault="00252505" w:rsidP="005B01DC">
      <w:pPr>
        <w:pStyle w:val="a4"/>
        <w:ind w:right="-619" w:firstLine="360"/>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Общеобразовательные организации получают средства краевого бюджета на оплату труда работников </w:t>
      </w:r>
      <w:proofErr w:type="gramStart"/>
      <w:r w:rsidRPr="005B01DC">
        <w:rPr>
          <w:rFonts w:ascii="Times New Roman" w:eastAsia="Times New Roman" w:hAnsi="Times New Roman" w:cs="Times New Roman"/>
          <w:sz w:val="28"/>
          <w:szCs w:val="28"/>
        </w:rPr>
        <w:t>и  учебные</w:t>
      </w:r>
      <w:proofErr w:type="gramEnd"/>
      <w:r w:rsidRPr="005B01DC">
        <w:rPr>
          <w:rFonts w:ascii="Times New Roman" w:eastAsia="Times New Roman" w:hAnsi="Times New Roman" w:cs="Times New Roman"/>
          <w:sz w:val="28"/>
          <w:szCs w:val="28"/>
        </w:rPr>
        <w:t xml:space="preserve"> расходы,  на основании утвержденного норматива расходов. Дошкольные организации получают средства краевого бюджета на оплату труда педагогического персонала и учебные расходы.</w:t>
      </w:r>
    </w:p>
    <w:p w:rsidR="00252505" w:rsidRPr="005B01DC" w:rsidRDefault="00252505" w:rsidP="005B01DC">
      <w:pPr>
        <w:pStyle w:val="a4"/>
        <w:ind w:right="-619" w:firstLine="360"/>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Организации дополнительного образования финансируются за счет средств местного бюджета. </w:t>
      </w:r>
    </w:p>
    <w:p w:rsidR="00252505" w:rsidRPr="005B01DC" w:rsidRDefault="00252505" w:rsidP="005B01DC">
      <w:pPr>
        <w:pStyle w:val="a4"/>
        <w:ind w:right="-619" w:firstLine="360"/>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С целью создания условий и инновационных механизмов развития муниципальной системы образования, обеспечения безопасного функционирования учреждений образования, сохранения и укрепления здоровья участников образовательного процесса, привлечения </w:t>
      </w:r>
      <w:proofErr w:type="spellStart"/>
      <w:r w:rsidRPr="005B01DC">
        <w:rPr>
          <w:rFonts w:ascii="Times New Roman" w:eastAsia="Times New Roman" w:hAnsi="Times New Roman" w:cs="Times New Roman"/>
          <w:sz w:val="28"/>
          <w:szCs w:val="28"/>
        </w:rPr>
        <w:t>софинансирования</w:t>
      </w:r>
      <w:proofErr w:type="spellEnd"/>
      <w:r w:rsidRPr="005B01DC">
        <w:rPr>
          <w:rFonts w:ascii="Times New Roman" w:eastAsia="Times New Roman" w:hAnsi="Times New Roman" w:cs="Times New Roman"/>
          <w:sz w:val="28"/>
          <w:szCs w:val="28"/>
        </w:rPr>
        <w:t xml:space="preserve"> из федерального и краевого бюджетов комитетом по образованию реализуются мероприятия по 4 программам.</w:t>
      </w:r>
    </w:p>
    <w:p w:rsidR="00252505" w:rsidRPr="005B01DC" w:rsidRDefault="00252505" w:rsidP="005B01DC">
      <w:pPr>
        <w:pStyle w:val="a4"/>
        <w:ind w:right="-619" w:firstLine="360"/>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Все учреждения образования являются получателями бюджетных средств и осуществляют образовательную и финансово-хозяйственную деятельность самостоятельно на основе муниципального задания.</w:t>
      </w:r>
    </w:p>
    <w:p w:rsidR="00252505" w:rsidRPr="005B01DC" w:rsidRDefault="00252505" w:rsidP="005B01DC">
      <w:pPr>
        <w:pStyle w:val="a4"/>
        <w:ind w:right="-619"/>
        <w:jc w:val="both"/>
        <w:rPr>
          <w:rFonts w:ascii="Times New Roman" w:eastAsia="Calibri" w:hAnsi="Times New Roman" w:cs="Times New Roman"/>
          <w:sz w:val="28"/>
          <w:szCs w:val="28"/>
          <w:lang w:eastAsia="en-US"/>
        </w:rPr>
      </w:pPr>
    </w:p>
    <w:tbl>
      <w:tblPr>
        <w:tblW w:w="9747" w:type="dxa"/>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5778"/>
        <w:gridCol w:w="3969"/>
      </w:tblGrid>
      <w:tr w:rsidR="00252505" w:rsidRPr="005B01DC" w:rsidTr="005B01DC">
        <w:trPr>
          <w:trHeight w:val="51"/>
        </w:trPr>
        <w:tc>
          <w:tcPr>
            <w:tcW w:w="5778" w:type="dxa"/>
            <w:tcBorders>
              <w:top w:val="single" w:sz="4" w:space="0" w:color="auto"/>
              <w:bottom w:val="single" w:sz="12" w:space="0" w:color="666666"/>
              <w:right w:val="single" w:sz="4" w:space="0" w:color="auto"/>
            </w:tcBorders>
            <w:shd w:val="clear" w:color="auto" w:fill="FFFFFF"/>
            <w:noWrap/>
          </w:tcPr>
          <w:p w:rsidR="00252505" w:rsidRPr="005B01DC" w:rsidRDefault="00252505" w:rsidP="005B01DC">
            <w:pPr>
              <w:pStyle w:val="a4"/>
              <w:ind w:right="-619"/>
              <w:jc w:val="both"/>
              <w:rPr>
                <w:rFonts w:ascii="Times New Roman" w:eastAsia="Calibri" w:hAnsi="Times New Roman" w:cs="Times New Roman"/>
                <w:b/>
                <w:bCs/>
                <w:sz w:val="28"/>
                <w:szCs w:val="28"/>
                <w:lang w:eastAsia="en-US"/>
              </w:rPr>
            </w:pPr>
            <w:r w:rsidRPr="005B01DC">
              <w:rPr>
                <w:rFonts w:ascii="Times New Roman" w:eastAsia="Calibri" w:hAnsi="Times New Roman" w:cs="Times New Roman"/>
                <w:b/>
                <w:bCs/>
                <w:sz w:val="28"/>
                <w:szCs w:val="28"/>
                <w:lang w:eastAsia="en-US"/>
              </w:rPr>
              <w:t>Наименование показателя</w:t>
            </w:r>
          </w:p>
        </w:tc>
        <w:tc>
          <w:tcPr>
            <w:tcW w:w="3969" w:type="dxa"/>
            <w:tcBorders>
              <w:top w:val="single" w:sz="4" w:space="0" w:color="auto"/>
              <w:left w:val="single" w:sz="4" w:space="0" w:color="auto"/>
              <w:bottom w:val="single" w:sz="12" w:space="0" w:color="666666"/>
            </w:tcBorders>
            <w:shd w:val="clear" w:color="auto" w:fill="FFFFFF"/>
            <w:noWrap/>
          </w:tcPr>
          <w:p w:rsidR="00252505" w:rsidRPr="005B01DC" w:rsidRDefault="00252505" w:rsidP="005B01DC">
            <w:pPr>
              <w:pStyle w:val="a4"/>
              <w:ind w:right="-619"/>
              <w:jc w:val="both"/>
              <w:rPr>
                <w:rFonts w:ascii="Times New Roman" w:eastAsia="Calibri" w:hAnsi="Times New Roman" w:cs="Times New Roman"/>
                <w:b/>
                <w:bCs/>
                <w:sz w:val="28"/>
                <w:szCs w:val="28"/>
                <w:lang w:eastAsia="en-US"/>
              </w:rPr>
            </w:pPr>
            <w:r w:rsidRPr="005B01DC">
              <w:rPr>
                <w:rFonts w:ascii="Times New Roman" w:eastAsia="Calibri" w:hAnsi="Times New Roman" w:cs="Times New Roman"/>
                <w:b/>
                <w:bCs/>
                <w:sz w:val="28"/>
                <w:szCs w:val="28"/>
                <w:lang w:eastAsia="en-US"/>
              </w:rPr>
              <w:t>Финансирование, млн. руб.</w:t>
            </w:r>
          </w:p>
        </w:tc>
      </w:tr>
      <w:tr w:rsidR="00252505" w:rsidRPr="005B01DC" w:rsidTr="005B01DC">
        <w:trPr>
          <w:trHeight w:val="955"/>
        </w:trPr>
        <w:tc>
          <w:tcPr>
            <w:tcW w:w="5778" w:type="dxa"/>
            <w:shd w:val="clear" w:color="auto" w:fill="auto"/>
            <w:noWrap/>
          </w:tcPr>
          <w:p w:rsidR="00252505" w:rsidRPr="005B01DC" w:rsidRDefault="00252505" w:rsidP="005B01DC">
            <w:pPr>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Муниципальная </w:t>
            </w:r>
            <w:r w:rsidR="005B01DC" w:rsidRPr="005B01DC">
              <w:rPr>
                <w:rFonts w:ascii="Times New Roman" w:eastAsia="Calibri" w:hAnsi="Times New Roman" w:cs="Times New Roman"/>
                <w:sz w:val="28"/>
                <w:szCs w:val="28"/>
                <w:lang w:eastAsia="en-US"/>
              </w:rPr>
              <w:t xml:space="preserve">       </w:t>
            </w:r>
            <w:proofErr w:type="gramStart"/>
            <w:r w:rsidRPr="005B01DC">
              <w:rPr>
                <w:rFonts w:ascii="Times New Roman" w:eastAsia="Calibri" w:hAnsi="Times New Roman" w:cs="Times New Roman"/>
                <w:sz w:val="28"/>
                <w:szCs w:val="28"/>
                <w:lang w:eastAsia="en-US"/>
              </w:rPr>
              <w:t xml:space="preserve">программа </w:t>
            </w:r>
            <w:r w:rsidR="005B01DC" w:rsidRPr="005B01DC">
              <w:rPr>
                <w:rFonts w:ascii="Times New Roman" w:eastAsia="Calibri" w:hAnsi="Times New Roman" w:cs="Times New Roman"/>
                <w:sz w:val="28"/>
                <w:szCs w:val="28"/>
                <w:lang w:eastAsia="en-US"/>
              </w:rPr>
              <w:t xml:space="preserve"> </w:t>
            </w:r>
            <w:r w:rsidRPr="005B01DC">
              <w:rPr>
                <w:rFonts w:ascii="Times New Roman" w:eastAsia="Calibri" w:hAnsi="Times New Roman" w:cs="Times New Roman"/>
                <w:sz w:val="28"/>
                <w:szCs w:val="28"/>
                <w:lang w:eastAsia="en-US"/>
              </w:rPr>
              <w:t>«</w:t>
            </w:r>
            <w:proofErr w:type="gramEnd"/>
            <w:r w:rsidRPr="005B01DC">
              <w:rPr>
                <w:rFonts w:ascii="Times New Roman" w:eastAsia="Calibri" w:hAnsi="Times New Roman" w:cs="Times New Roman"/>
                <w:sz w:val="28"/>
                <w:szCs w:val="28"/>
                <w:lang w:eastAsia="en-US"/>
              </w:rPr>
              <w:t>Развитие образования и молодежной политики города Барнаула на 2015-2019 годы»</w:t>
            </w:r>
          </w:p>
        </w:tc>
        <w:tc>
          <w:tcPr>
            <w:tcW w:w="3969" w:type="dxa"/>
            <w:shd w:val="clear" w:color="auto" w:fill="auto"/>
            <w:noWrap/>
          </w:tcPr>
          <w:p w:rsidR="00252505" w:rsidRPr="005B01DC" w:rsidRDefault="00252505" w:rsidP="005B01DC">
            <w:pPr>
              <w:rPr>
                <w:rFonts w:ascii="Times New Roman" w:eastAsia="Calibri" w:hAnsi="Times New Roman" w:cs="Times New Roman"/>
                <w:b/>
                <w:sz w:val="28"/>
                <w:szCs w:val="28"/>
                <w:lang w:eastAsia="en-US"/>
              </w:rPr>
            </w:pPr>
            <w:r w:rsidRPr="005B01DC">
              <w:rPr>
                <w:rFonts w:ascii="Times New Roman" w:eastAsia="Calibri" w:hAnsi="Times New Roman" w:cs="Times New Roman"/>
                <w:b/>
                <w:sz w:val="28"/>
                <w:szCs w:val="28"/>
                <w:lang w:eastAsia="en-US"/>
              </w:rPr>
              <w:t>5 651,3</w:t>
            </w:r>
          </w:p>
        </w:tc>
      </w:tr>
      <w:tr w:rsidR="00252505" w:rsidRPr="005B01DC" w:rsidTr="005B01DC">
        <w:trPr>
          <w:trHeight w:val="1113"/>
        </w:trPr>
        <w:tc>
          <w:tcPr>
            <w:tcW w:w="5778" w:type="dxa"/>
            <w:shd w:val="clear" w:color="auto" w:fill="CCCCCC"/>
            <w:noWrap/>
          </w:tcPr>
          <w:p w:rsidR="00252505" w:rsidRPr="005B01DC" w:rsidRDefault="00252505" w:rsidP="005B01DC">
            <w:pPr>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Программа «Комплексные меры по профилактике зависимых состояний и противодействию незаконному обороту наркотиков в </w:t>
            </w:r>
            <w:proofErr w:type="spellStart"/>
            <w:r w:rsidRPr="005B01DC">
              <w:rPr>
                <w:rFonts w:ascii="Times New Roman" w:eastAsia="Calibri" w:hAnsi="Times New Roman" w:cs="Times New Roman"/>
                <w:sz w:val="28"/>
                <w:szCs w:val="28"/>
                <w:lang w:eastAsia="en-US"/>
              </w:rPr>
              <w:t>г.Барнауле</w:t>
            </w:r>
            <w:proofErr w:type="spellEnd"/>
            <w:r w:rsidRPr="005B01DC">
              <w:rPr>
                <w:rFonts w:ascii="Times New Roman" w:eastAsia="Calibri" w:hAnsi="Times New Roman" w:cs="Times New Roman"/>
                <w:sz w:val="28"/>
                <w:szCs w:val="28"/>
                <w:lang w:eastAsia="en-US"/>
              </w:rPr>
              <w:t xml:space="preserve"> на 2015-2019 гг.»</w:t>
            </w:r>
          </w:p>
        </w:tc>
        <w:tc>
          <w:tcPr>
            <w:tcW w:w="3969" w:type="dxa"/>
            <w:shd w:val="clear" w:color="auto" w:fill="CCCCCC"/>
            <w:noWrap/>
          </w:tcPr>
          <w:p w:rsidR="00252505" w:rsidRPr="005B01DC" w:rsidRDefault="00252505" w:rsidP="005B01DC">
            <w:pPr>
              <w:rPr>
                <w:rFonts w:ascii="Times New Roman" w:eastAsia="Calibri" w:hAnsi="Times New Roman" w:cs="Times New Roman"/>
                <w:b/>
                <w:sz w:val="28"/>
                <w:szCs w:val="28"/>
                <w:lang w:eastAsia="en-US"/>
              </w:rPr>
            </w:pPr>
            <w:r w:rsidRPr="005B01DC">
              <w:rPr>
                <w:rFonts w:ascii="Times New Roman" w:eastAsia="Calibri" w:hAnsi="Times New Roman" w:cs="Times New Roman"/>
                <w:b/>
                <w:sz w:val="28"/>
                <w:szCs w:val="28"/>
                <w:lang w:eastAsia="en-US"/>
              </w:rPr>
              <w:t>0,6</w:t>
            </w:r>
          </w:p>
        </w:tc>
      </w:tr>
      <w:tr w:rsidR="00252505" w:rsidRPr="005B01DC" w:rsidTr="005B01DC">
        <w:trPr>
          <w:trHeight w:val="860"/>
        </w:trPr>
        <w:tc>
          <w:tcPr>
            <w:tcW w:w="5778" w:type="dxa"/>
            <w:shd w:val="clear" w:color="auto" w:fill="auto"/>
            <w:noWrap/>
          </w:tcPr>
          <w:p w:rsidR="00252505" w:rsidRPr="005B01DC" w:rsidRDefault="00252505" w:rsidP="005B01DC">
            <w:pPr>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Муниципальная программа «Развитие культуры города Барнаула на 2015-2019 годы»</w:t>
            </w:r>
          </w:p>
        </w:tc>
        <w:tc>
          <w:tcPr>
            <w:tcW w:w="3969" w:type="dxa"/>
            <w:shd w:val="clear" w:color="auto" w:fill="auto"/>
            <w:noWrap/>
          </w:tcPr>
          <w:p w:rsidR="00252505" w:rsidRPr="005B01DC" w:rsidRDefault="00252505" w:rsidP="005B01DC">
            <w:pPr>
              <w:rPr>
                <w:rFonts w:ascii="Times New Roman" w:eastAsia="Calibri" w:hAnsi="Times New Roman" w:cs="Times New Roman"/>
                <w:b/>
                <w:sz w:val="28"/>
                <w:szCs w:val="28"/>
                <w:lang w:eastAsia="en-US"/>
              </w:rPr>
            </w:pPr>
            <w:r w:rsidRPr="005B01DC">
              <w:rPr>
                <w:rFonts w:ascii="Times New Roman" w:eastAsia="Calibri" w:hAnsi="Times New Roman" w:cs="Times New Roman"/>
                <w:b/>
                <w:sz w:val="28"/>
                <w:szCs w:val="28"/>
                <w:lang w:eastAsia="en-US"/>
              </w:rPr>
              <w:t>3,3</w:t>
            </w:r>
          </w:p>
        </w:tc>
      </w:tr>
      <w:tr w:rsidR="00252505" w:rsidRPr="005B01DC" w:rsidTr="005B01DC">
        <w:trPr>
          <w:trHeight w:val="116"/>
        </w:trPr>
        <w:tc>
          <w:tcPr>
            <w:tcW w:w="5778" w:type="dxa"/>
            <w:shd w:val="clear" w:color="auto" w:fill="CCCCCC"/>
          </w:tcPr>
          <w:p w:rsidR="00252505" w:rsidRPr="005B01DC" w:rsidRDefault="00252505" w:rsidP="005B01DC">
            <w:pPr>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Муниципальная </w:t>
            </w:r>
            <w:proofErr w:type="gramStart"/>
            <w:r w:rsidRPr="005B01DC">
              <w:rPr>
                <w:rFonts w:ascii="Times New Roman" w:eastAsia="Times New Roman" w:hAnsi="Times New Roman" w:cs="Times New Roman"/>
                <w:sz w:val="28"/>
                <w:szCs w:val="28"/>
              </w:rPr>
              <w:t>Программа  «</w:t>
            </w:r>
            <w:proofErr w:type="gramEnd"/>
            <w:r w:rsidRPr="005B01DC">
              <w:rPr>
                <w:rFonts w:ascii="Times New Roman" w:eastAsia="Times New Roman" w:hAnsi="Times New Roman" w:cs="Times New Roman"/>
                <w:sz w:val="28"/>
                <w:szCs w:val="28"/>
              </w:rPr>
              <w:t>Повышение эффективности использования энергетических ресурсов в муниципальном бюджетном секторе города Барнаула на 2015-2020 годы»</w:t>
            </w:r>
          </w:p>
        </w:tc>
        <w:tc>
          <w:tcPr>
            <w:tcW w:w="3969" w:type="dxa"/>
            <w:shd w:val="clear" w:color="auto" w:fill="CCCCCC"/>
            <w:noWrap/>
          </w:tcPr>
          <w:p w:rsidR="00252505" w:rsidRPr="005B01DC" w:rsidRDefault="00252505" w:rsidP="005B01DC">
            <w:pPr>
              <w:rPr>
                <w:rFonts w:ascii="Times New Roman" w:eastAsia="Times New Roman" w:hAnsi="Times New Roman" w:cs="Times New Roman"/>
                <w:b/>
                <w:sz w:val="28"/>
                <w:szCs w:val="28"/>
              </w:rPr>
            </w:pPr>
            <w:r w:rsidRPr="005B01DC">
              <w:rPr>
                <w:rFonts w:ascii="Times New Roman" w:eastAsia="Times New Roman" w:hAnsi="Times New Roman" w:cs="Times New Roman"/>
                <w:b/>
                <w:sz w:val="28"/>
                <w:szCs w:val="28"/>
              </w:rPr>
              <w:t>25,3</w:t>
            </w:r>
          </w:p>
        </w:tc>
      </w:tr>
    </w:tbl>
    <w:p w:rsidR="00252505" w:rsidRPr="005B01DC" w:rsidRDefault="00252505" w:rsidP="005B01DC">
      <w:pPr>
        <w:pStyle w:val="a4"/>
        <w:ind w:right="-619"/>
        <w:jc w:val="both"/>
        <w:rPr>
          <w:rFonts w:ascii="Times New Roman" w:eastAsia="Calibri" w:hAnsi="Times New Roman" w:cs="Times New Roman"/>
          <w:noProof/>
          <w:sz w:val="28"/>
          <w:szCs w:val="28"/>
        </w:rPr>
      </w:pPr>
    </w:p>
    <w:p w:rsidR="00252505" w:rsidRDefault="00252505" w:rsidP="005B01DC">
      <w:pPr>
        <w:pStyle w:val="a4"/>
        <w:ind w:right="-619"/>
        <w:jc w:val="both"/>
        <w:rPr>
          <w:rFonts w:ascii="Times New Roman" w:eastAsia="Calibri" w:hAnsi="Times New Roman" w:cs="Times New Roman"/>
          <w:sz w:val="28"/>
          <w:szCs w:val="28"/>
          <w:lang w:eastAsia="en-US"/>
        </w:rPr>
      </w:pPr>
    </w:p>
    <w:p w:rsidR="005B01DC" w:rsidRDefault="005B01DC" w:rsidP="005B01DC">
      <w:pPr>
        <w:pStyle w:val="a4"/>
        <w:ind w:right="-619"/>
        <w:jc w:val="both"/>
        <w:rPr>
          <w:rFonts w:ascii="Times New Roman" w:eastAsia="Calibri" w:hAnsi="Times New Roman" w:cs="Times New Roman"/>
          <w:sz w:val="28"/>
          <w:szCs w:val="28"/>
          <w:lang w:eastAsia="en-US"/>
        </w:rPr>
      </w:pPr>
    </w:p>
    <w:p w:rsidR="005B01DC" w:rsidRDefault="005B01DC" w:rsidP="005B01DC">
      <w:pPr>
        <w:pStyle w:val="a4"/>
        <w:ind w:right="-619"/>
        <w:jc w:val="both"/>
        <w:rPr>
          <w:rFonts w:ascii="Times New Roman" w:eastAsia="Calibri" w:hAnsi="Times New Roman" w:cs="Times New Roman"/>
          <w:sz w:val="28"/>
          <w:szCs w:val="28"/>
          <w:lang w:eastAsia="en-US"/>
        </w:rPr>
      </w:pPr>
    </w:p>
    <w:p w:rsidR="005B01DC" w:rsidRPr="005B01DC" w:rsidRDefault="005B01DC" w:rsidP="005B01DC">
      <w:pPr>
        <w:pStyle w:val="a4"/>
        <w:ind w:right="-619"/>
        <w:jc w:val="both"/>
        <w:rPr>
          <w:rFonts w:ascii="Times New Roman" w:eastAsia="Calibri" w:hAnsi="Times New Roman" w:cs="Times New Roman"/>
          <w:sz w:val="28"/>
          <w:szCs w:val="28"/>
          <w:lang w:eastAsia="en-US"/>
        </w:rPr>
      </w:pPr>
    </w:p>
    <w:p w:rsidR="00252505" w:rsidRPr="005B01DC" w:rsidRDefault="00252505" w:rsidP="005B01DC">
      <w:pPr>
        <w:pStyle w:val="a4"/>
        <w:ind w:right="-619"/>
        <w:jc w:val="both"/>
        <w:rPr>
          <w:rFonts w:ascii="Times New Roman" w:eastAsia="Calibri" w:hAnsi="Times New Roman" w:cs="Times New Roman"/>
          <w:b/>
          <w:sz w:val="28"/>
          <w:szCs w:val="28"/>
          <w:lang w:eastAsia="en-US"/>
        </w:rPr>
      </w:pPr>
      <w:r w:rsidRPr="005B01DC">
        <w:rPr>
          <w:rFonts w:ascii="Times New Roman" w:eastAsia="Calibri" w:hAnsi="Times New Roman" w:cs="Times New Roman"/>
          <w:b/>
          <w:sz w:val="28"/>
          <w:szCs w:val="28"/>
          <w:lang w:eastAsia="en-US"/>
        </w:rPr>
        <w:lastRenderedPageBreak/>
        <w:t>Объем ассигнований в бюджете отрасли «Образование» по уровням бюджета</w:t>
      </w:r>
    </w:p>
    <w:p w:rsidR="00252505" w:rsidRPr="005B01DC" w:rsidRDefault="00252505" w:rsidP="005B01DC">
      <w:pPr>
        <w:pStyle w:val="a4"/>
        <w:ind w:right="-619"/>
        <w:jc w:val="both"/>
        <w:rPr>
          <w:rFonts w:ascii="Times New Roman" w:eastAsia="Calibri" w:hAnsi="Times New Roman" w:cs="Times New Roman"/>
          <w:sz w:val="28"/>
          <w:szCs w:val="28"/>
          <w:lang w:eastAsia="en-US"/>
        </w:rPr>
      </w:pPr>
    </w:p>
    <w:tbl>
      <w:tblPr>
        <w:tblW w:w="9356" w:type="dxa"/>
        <w:tblInd w:w="-10" w:type="dxa"/>
        <w:tblCellMar>
          <w:left w:w="0" w:type="dxa"/>
          <w:right w:w="0" w:type="dxa"/>
        </w:tblCellMar>
        <w:tblLook w:val="04A0" w:firstRow="1" w:lastRow="0" w:firstColumn="1" w:lastColumn="0" w:noHBand="0" w:noVBand="1"/>
      </w:tblPr>
      <w:tblGrid>
        <w:gridCol w:w="2268"/>
        <w:gridCol w:w="2268"/>
        <w:gridCol w:w="2268"/>
        <w:gridCol w:w="2552"/>
      </w:tblGrid>
      <w:tr w:rsidR="00252505" w:rsidRPr="005B01DC" w:rsidTr="009C77D4">
        <w:trPr>
          <w:trHeight w:val="821"/>
        </w:trPr>
        <w:tc>
          <w:tcPr>
            <w:tcW w:w="2268" w:type="dxa"/>
            <w:tcBorders>
              <w:top w:val="single" w:sz="8" w:space="0" w:color="FFFFFF"/>
              <w:left w:val="single" w:sz="8" w:space="0" w:color="FFFFFF"/>
              <w:bottom w:val="single" w:sz="24" w:space="0" w:color="FFFFFF"/>
              <w:right w:val="single" w:sz="8" w:space="0" w:color="FFFFFF"/>
            </w:tcBorders>
            <w:shd w:val="clear" w:color="auto" w:fill="4E67C8"/>
            <w:tcMar>
              <w:top w:w="72" w:type="dxa"/>
              <w:left w:w="144" w:type="dxa"/>
              <w:bottom w:w="72" w:type="dxa"/>
              <w:right w:w="144" w:type="dxa"/>
            </w:tcMar>
            <w:hideMark/>
          </w:tcPr>
          <w:p w:rsidR="00252505" w:rsidRPr="005B01DC" w:rsidRDefault="00252505"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bCs/>
                <w:color w:val="FFFFFF"/>
                <w:kern w:val="24"/>
                <w:sz w:val="28"/>
                <w:szCs w:val="28"/>
              </w:rPr>
              <w:t xml:space="preserve">Наименование </w:t>
            </w:r>
          </w:p>
        </w:tc>
        <w:tc>
          <w:tcPr>
            <w:tcW w:w="2268" w:type="dxa"/>
            <w:tcBorders>
              <w:top w:val="single" w:sz="8" w:space="0" w:color="FFFFFF"/>
              <w:left w:val="single" w:sz="8" w:space="0" w:color="FFFFFF"/>
              <w:bottom w:val="single" w:sz="24" w:space="0" w:color="FFFFFF"/>
              <w:right w:val="single" w:sz="8" w:space="0" w:color="FFFFFF"/>
            </w:tcBorders>
            <w:shd w:val="clear" w:color="auto" w:fill="4E67C8"/>
            <w:tcMar>
              <w:top w:w="72" w:type="dxa"/>
              <w:left w:w="144" w:type="dxa"/>
              <w:bottom w:w="72" w:type="dxa"/>
              <w:right w:w="144" w:type="dxa"/>
            </w:tcMar>
            <w:hideMark/>
          </w:tcPr>
          <w:p w:rsidR="00252505" w:rsidRPr="005B01DC" w:rsidRDefault="00252505"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bCs/>
                <w:color w:val="FFFFFF"/>
                <w:kern w:val="24"/>
                <w:sz w:val="28"/>
                <w:szCs w:val="28"/>
              </w:rPr>
              <w:t xml:space="preserve">2016 год </w:t>
            </w:r>
          </w:p>
        </w:tc>
        <w:tc>
          <w:tcPr>
            <w:tcW w:w="2268" w:type="dxa"/>
            <w:tcBorders>
              <w:top w:val="single" w:sz="8" w:space="0" w:color="FFFFFF"/>
              <w:left w:val="single" w:sz="8" w:space="0" w:color="FFFFFF"/>
              <w:bottom w:val="single" w:sz="24" w:space="0" w:color="FFFFFF"/>
              <w:right w:val="single" w:sz="8" w:space="0" w:color="FFFFFF"/>
            </w:tcBorders>
            <w:shd w:val="clear" w:color="auto" w:fill="4E67C8"/>
            <w:tcMar>
              <w:top w:w="72" w:type="dxa"/>
              <w:left w:w="144" w:type="dxa"/>
              <w:bottom w:w="72" w:type="dxa"/>
              <w:right w:w="144" w:type="dxa"/>
            </w:tcMar>
            <w:hideMark/>
          </w:tcPr>
          <w:p w:rsidR="00252505" w:rsidRPr="005B01DC" w:rsidRDefault="00252505"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bCs/>
                <w:color w:val="FFFFFF"/>
                <w:kern w:val="24"/>
                <w:sz w:val="28"/>
                <w:szCs w:val="28"/>
              </w:rPr>
              <w:t xml:space="preserve">2017 год </w:t>
            </w:r>
          </w:p>
        </w:tc>
        <w:tc>
          <w:tcPr>
            <w:tcW w:w="2552" w:type="dxa"/>
            <w:tcBorders>
              <w:top w:val="single" w:sz="8" w:space="0" w:color="FFFFFF"/>
              <w:left w:val="single" w:sz="8" w:space="0" w:color="FFFFFF"/>
              <w:bottom w:val="single" w:sz="24" w:space="0" w:color="FFFFFF"/>
              <w:right w:val="single" w:sz="8" w:space="0" w:color="FFFFFF"/>
            </w:tcBorders>
            <w:shd w:val="clear" w:color="auto" w:fill="4E67C8"/>
            <w:tcMar>
              <w:top w:w="72" w:type="dxa"/>
              <w:left w:w="144" w:type="dxa"/>
              <w:bottom w:w="72" w:type="dxa"/>
              <w:right w:w="144" w:type="dxa"/>
            </w:tcMar>
            <w:hideMark/>
          </w:tcPr>
          <w:p w:rsidR="00252505" w:rsidRPr="005B01DC" w:rsidRDefault="00252505" w:rsidP="005B01DC">
            <w:pPr>
              <w:pStyle w:val="a4"/>
              <w:ind w:right="-619"/>
              <w:jc w:val="both"/>
              <w:rPr>
                <w:rFonts w:ascii="Times New Roman" w:eastAsia="Times New Roman" w:hAnsi="Times New Roman" w:cs="Times New Roman"/>
                <w:sz w:val="28"/>
                <w:szCs w:val="28"/>
              </w:rPr>
            </w:pPr>
            <w:proofErr w:type="gramStart"/>
            <w:r w:rsidRPr="005B01DC">
              <w:rPr>
                <w:rFonts w:ascii="Times New Roman" w:eastAsia="Times New Roman" w:hAnsi="Times New Roman" w:cs="Times New Roman"/>
                <w:bCs/>
                <w:color w:val="FFFFFF"/>
                <w:kern w:val="24"/>
                <w:sz w:val="28"/>
                <w:szCs w:val="28"/>
              </w:rPr>
              <w:t xml:space="preserve">Отклонение,   </w:t>
            </w:r>
            <w:proofErr w:type="gramEnd"/>
            <w:r w:rsidRPr="005B01DC">
              <w:rPr>
                <w:rFonts w:ascii="Times New Roman" w:eastAsia="Times New Roman" w:hAnsi="Times New Roman" w:cs="Times New Roman"/>
                <w:bCs/>
                <w:color w:val="FFFFFF"/>
                <w:kern w:val="24"/>
                <w:sz w:val="28"/>
                <w:szCs w:val="28"/>
              </w:rPr>
              <w:t xml:space="preserve">  тыс. руб. </w:t>
            </w:r>
          </w:p>
        </w:tc>
      </w:tr>
      <w:tr w:rsidR="00252505" w:rsidRPr="005B01DC" w:rsidTr="009C77D4">
        <w:trPr>
          <w:trHeight w:val="582"/>
        </w:trPr>
        <w:tc>
          <w:tcPr>
            <w:tcW w:w="2268" w:type="dxa"/>
            <w:tcBorders>
              <w:top w:val="single" w:sz="24"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252505" w:rsidRPr="005B01DC" w:rsidRDefault="00252505"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color w:val="000000"/>
                <w:kern w:val="24"/>
                <w:sz w:val="28"/>
                <w:szCs w:val="28"/>
              </w:rPr>
              <w:t xml:space="preserve">Всего </w:t>
            </w:r>
          </w:p>
        </w:tc>
        <w:tc>
          <w:tcPr>
            <w:tcW w:w="2268" w:type="dxa"/>
            <w:tcBorders>
              <w:top w:val="single" w:sz="24"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tcPr>
          <w:p w:rsidR="00252505" w:rsidRPr="005B01DC" w:rsidRDefault="00252505"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5 129 053,2</w:t>
            </w:r>
          </w:p>
        </w:tc>
        <w:tc>
          <w:tcPr>
            <w:tcW w:w="2268" w:type="dxa"/>
            <w:tcBorders>
              <w:top w:val="single" w:sz="24"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tcPr>
          <w:p w:rsidR="00252505" w:rsidRPr="005B01DC" w:rsidRDefault="00252505"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5 711 006,5</w:t>
            </w:r>
          </w:p>
        </w:tc>
        <w:tc>
          <w:tcPr>
            <w:tcW w:w="2552" w:type="dxa"/>
            <w:tcBorders>
              <w:top w:val="single" w:sz="24"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tcPr>
          <w:p w:rsidR="00252505" w:rsidRPr="005B01DC" w:rsidRDefault="00252505"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+581 953,3</w:t>
            </w:r>
          </w:p>
        </w:tc>
      </w:tr>
      <w:tr w:rsidR="00252505" w:rsidRPr="005B01DC" w:rsidTr="009C77D4">
        <w:trPr>
          <w:trHeight w:val="548"/>
        </w:trPr>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252505" w:rsidRPr="005B01DC" w:rsidRDefault="00252505"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color w:val="000000"/>
                <w:kern w:val="24"/>
                <w:sz w:val="28"/>
                <w:szCs w:val="28"/>
              </w:rPr>
              <w:t xml:space="preserve">Федерация </w:t>
            </w:r>
          </w:p>
        </w:tc>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rsidR="00252505" w:rsidRPr="005B01DC" w:rsidRDefault="00252505"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78 255,4</w:t>
            </w:r>
          </w:p>
        </w:tc>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rsidR="00252505" w:rsidRPr="005B01DC" w:rsidRDefault="00252505"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11 884,8</w:t>
            </w:r>
          </w:p>
        </w:tc>
        <w:tc>
          <w:tcPr>
            <w:tcW w:w="255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rsidR="00252505" w:rsidRPr="005B01DC" w:rsidRDefault="00252505"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-66 370,6</w:t>
            </w:r>
          </w:p>
        </w:tc>
      </w:tr>
      <w:tr w:rsidR="00252505" w:rsidRPr="005B01DC" w:rsidTr="009C77D4">
        <w:trPr>
          <w:trHeight w:val="604"/>
        </w:trPr>
        <w:tc>
          <w:tcPr>
            <w:tcW w:w="2268"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252505" w:rsidRPr="005B01DC" w:rsidRDefault="00252505"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color w:val="000000"/>
                <w:kern w:val="24"/>
                <w:sz w:val="28"/>
                <w:szCs w:val="28"/>
              </w:rPr>
              <w:t xml:space="preserve">Край </w:t>
            </w:r>
          </w:p>
        </w:tc>
        <w:tc>
          <w:tcPr>
            <w:tcW w:w="2268"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tcPr>
          <w:p w:rsidR="00252505" w:rsidRPr="005B01DC" w:rsidRDefault="00252505"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2 803 233,4</w:t>
            </w:r>
          </w:p>
        </w:tc>
        <w:tc>
          <w:tcPr>
            <w:tcW w:w="2268"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tcPr>
          <w:p w:rsidR="00252505" w:rsidRPr="005B01DC" w:rsidRDefault="00252505"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3 386 989,2</w:t>
            </w:r>
          </w:p>
        </w:tc>
        <w:tc>
          <w:tcPr>
            <w:tcW w:w="2552"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tcPr>
          <w:p w:rsidR="00252505" w:rsidRPr="005B01DC" w:rsidRDefault="00252505"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+583 755,8</w:t>
            </w:r>
          </w:p>
        </w:tc>
      </w:tr>
      <w:tr w:rsidR="00252505" w:rsidRPr="005B01DC" w:rsidTr="009C77D4">
        <w:trPr>
          <w:trHeight w:val="558"/>
        </w:trPr>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252505" w:rsidRPr="005B01DC" w:rsidRDefault="00252505" w:rsidP="005B01DC">
            <w:pPr>
              <w:pStyle w:val="a4"/>
              <w:ind w:right="-619"/>
              <w:jc w:val="both"/>
              <w:rPr>
                <w:rFonts w:ascii="Times New Roman" w:eastAsia="Times New Roman" w:hAnsi="Times New Roman" w:cs="Times New Roman"/>
                <w:sz w:val="28"/>
                <w:szCs w:val="28"/>
              </w:rPr>
            </w:pPr>
            <w:r w:rsidRPr="005B01DC">
              <w:rPr>
                <w:rFonts w:ascii="Times New Roman" w:eastAsia="Calibri" w:hAnsi="Times New Roman" w:cs="Times New Roman"/>
                <w:color w:val="000000"/>
                <w:kern w:val="24"/>
                <w:sz w:val="28"/>
                <w:szCs w:val="28"/>
              </w:rPr>
              <w:t>Город</w:t>
            </w:r>
          </w:p>
        </w:tc>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rsidR="00252505" w:rsidRPr="005B01DC" w:rsidRDefault="00252505"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2 247 564,4</w:t>
            </w:r>
          </w:p>
        </w:tc>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rsidR="00252505" w:rsidRPr="005B01DC" w:rsidRDefault="00252505"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2 312 132,5</w:t>
            </w:r>
          </w:p>
        </w:tc>
        <w:tc>
          <w:tcPr>
            <w:tcW w:w="255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rsidR="00252505" w:rsidRPr="005B01DC" w:rsidRDefault="00252505"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+64 568,1</w:t>
            </w:r>
          </w:p>
        </w:tc>
      </w:tr>
    </w:tbl>
    <w:p w:rsidR="00252505" w:rsidRPr="005B01DC" w:rsidRDefault="00252505" w:rsidP="005B01DC">
      <w:pPr>
        <w:pStyle w:val="a4"/>
        <w:ind w:right="-619"/>
        <w:jc w:val="both"/>
        <w:rPr>
          <w:rFonts w:ascii="Times New Roman" w:eastAsia="Calibri" w:hAnsi="Times New Roman" w:cs="Times New Roman"/>
          <w:noProof/>
          <w:sz w:val="28"/>
          <w:szCs w:val="28"/>
        </w:rPr>
      </w:pPr>
    </w:p>
    <w:p w:rsidR="00252505" w:rsidRPr="005B01DC" w:rsidRDefault="00252505" w:rsidP="005B01DC">
      <w:pPr>
        <w:pStyle w:val="a4"/>
        <w:ind w:right="-619" w:firstLine="708"/>
        <w:jc w:val="both"/>
        <w:rPr>
          <w:rFonts w:ascii="Times New Roman" w:eastAsia="Calibri" w:hAnsi="Times New Roman" w:cs="Times New Roman"/>
          <w:noProof/>
          <w:sz w:val="28"/>
          <w:szCs w:val="28"/>
        </w:rPr>
      </w:pPr>
      <w:r w:rsidRPr="005B01DC">
        <w:rPr>
          <w:rFonts w:ascii="Times New Roman" w:eastAsia="Calibri" w:hAnsi="Times New Roman" w:cs="Times New Roman"/>
          <w:noProof/>
          <w:sz w:val="28"/>
          <w:szCs w:val="28"/>
        </w:rPr>
        <w:t>В</w:t>
      </w:r>
      <w:r w:rsidRPr="005B01DC">
        <w:rPr>
          <w:rFonts w:ascii="Times New Roman" w:eastAsia="Calibri" w:hAnsi="Times New Roman" w:cs="Times New Roman"/>
          <w:noProof/>
          <w:sz w:val="28"/>
          <w:szCs w:val="28"/>
        </w:rPr>
        <w:tab/>
        <w:t>2017 году расходы по  муниципальной программе «Развитие образования и молодежной политики города Барнаула на 2015-2019 годы», составили 5651,3 млн.рублей.</w:t>
      </w:r>
    </w:p>
    <w:p w:rsidR="00252505" w:rsidRPr="005B01DC" w:rsidRDefault="00252505" w:rsidP="005B01DC">
      <w:pPr>
        <w:pStyle w:val="a4"/>
        <w:ind w:right="-619"/>
        <w:jc w:val="both"/>
        <w:rPr>
          <w:rFonts w:ascii="Times New Roman" w:eastAsia="Calibri" w:hAnsi="Times New Roman" w:cs="Times New Roman"/>
          <w:noProof/>
          <w:sz w:val="28"/>
          <w:szCs w:val="28"/>
        </w:rPr>
      </w:pPr>
    </w:p>
    <w:p w:rsidR="00252505" w:rsidRPr="005B01DC" w:rsidRDefault="00252505"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noProof/>
          <w:sz w:val="28"/>
          <w:szCs w:val="28"/>
        </w:rPr>
        <w:drawing>
          <wp:inline distT="0" distB="0" distL="0" distR="0" wp14:anchorId="4BE0F866" wp14:editId="10A6308F">
            <wp:extent cx="6127697" cy="43573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3248" cy="4361317"/>
                    </a:xfrm>
                    <a:prstGeom prst="rect">
                      <a:avLst/>
                    </a:prstGeom>
                    <a:noFill/>
                    <a:ln>
                      <a:noFill/>
                    </a:ln>
                  </pic:spPr>
                </pic:pic>
              </a:graphicData>
            </a:graphic>
          </wp:inline>
        </w:drawing>
      </w:r>
      <w:r w:rsidRPr="005B01DC">
        <w:rPr>
          <w:rFonts w:ascii="Times New Roman" w:eastAsia="Calibri" w:hAnsi="Times New Roman" w:cs="Times New Roman"/>
          <w:sz w:val="28"/>
          <w:szCs w:val="28"/>
          <w:lang w:eastAsia="en-US"/>
        </w:rPr>
        <w:tab/>
      </w:r>
    </w:p>
    <w:p w:rsidR="00252505" w:rsidRPr="005B01DC" w:rsidRDefault="00252505" w:rsidP="005B01DC">
      <w:pPr>
        <w:pStyle w:val="a4"/>
        <w:ind w:right="-619"/>
        <w:jc w:val="both"/>
        <w:rPr>
          <w:rFonts w:ascii="Times New Roman" w:eastAsia="Calibri" w:hAnsi="Times New Roman" w:cs="Times New Roman"/>
          <w:sz w:val="28"/>
          <w:szCs w:val="28"/>
          <w:lang w:eastAsia="en-US"/>
        </w:rPr>
      </w:pPr>
    </w:p>
    <w:p w:rsidR="00252505" w:rsidRPr="005B01DC" w:rsidRDefault="00252505"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noProof/>
          <w:sz w:val="28"/>
          <w:szCs w:val="28"/>
          <w:bdr w:val="single" w:sz="4" w:space="0" w:color="auto"/>
        </w:rPr>
        <w:lastRenderedPageBreak/>
        <w:drawing>
          <wp:inline distT="0" distB="0" distL="0" distR="0">
            <wp:extent cx="5979795" cy="4117340"/>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9795" cy="4117340"/>
                    </a:xfrm>
                    <a:prstGeom prst="rect">
                      <a:avLst/>
                    </a:prstGeom>
                    <a:noFill/>
                    <a:ln>
                      <a:noFill/>
                    </a:ln>
                  </pic:spPr>
                </pic:pic>
              </a:graphicData>
            </a:graphic>
          </wp:inline>
        </w:drawing>
      </w:r>
    </w:p>
    <w:p w:rsidR="00252505" w:rsidRPr="005B01DC" w:rsidRDefault="00252505" w:rsidP="005B01DC">
      <w:pPr>
        <w:pStyle w:val="a4"/>
        <w:ind w:right="-619"/>
        <w:jc w:val="both"/>
        <w:rPr>
          <w:rFonts w:ascii="Times New Roman" w:eastAsia="Times New Roman" w:hAnsi="Times New Roman" w:cs="Times New Roman"/>
          <w:sz w:val="28"/>
          <w:szCs w:val="28"/>
        </w:rPr>
      </w:pPr>
    </w:p>
    <w:p w:rsidR="00252505" w:rsidRPr="005B01DC" w:rsidRDefault="00252505" w:rsidP="005B01DC">
      <w:pPr>
        <w:pStyle w:val="a4"/>
        <w:ind w:right="-619"/>
        <w:jc w:val="both"/>
        <w:rPr>
          <w:rFonts w:ascii="Times New Roman" w:eastAsia="Times New Roman" w:hAnsi="Times New Roman" w:cs="Times New Roman"/>
          <w:sz w:val="28"/>
          <w:szCs w:val="28"/>
        </w:rPr>
      </w:pPr>
    </w:p>
    <w:p w:rsidR="00252505" w:rsidRPr="005B01DC" w:rsidRDefault="00252505"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noProof/>
          <w:sz w:val="28"/>
          <w:szCs w:val="28"/>
          <w:bdr w:val="single" w:sz="4" w:space="0" w:color="auto"/>
        </w:rPr>
        <w:drawing>
          <wp:inline distT="0" distB="0" distL="0" distR="0">
            <wp:extent cx="6035040" cy="2481942"/>
            <wp:effectExtent l="0" t="0" r="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9031" cy="2491808"/>
                    </a:xfrm>
                    <a:prstGeom prst="rect">
                      <a:avLst/>
                    </a:prstGeom>
                    <a:noFill/>
                    <a:ln>
                      <a:noFill/>
                    </a:ln>
                  </pic:spPr>
                </pic:pic>
              </a:graphicData>
            </a:graphic>
          </wp:inline>
        </w:drawing>
      </w:r>
    </w:p>
    <w:p w:rsidR="005B01DC" w:rsidRPr="005B01DC" w:rsidRDefault="005B01DC" w:rsidP="005B01DC">
      <w:pPr>
        <w:pStyle w:val="a4"/>
        <w:ind w:right="-619"/>
        <w:jc w:val="both"/>
        <w:rPr>
          <w:rFonts w:ascii="Times New Roman" w:eastAsia="Calibri" w:hAnsi="Times New Roman" w:cs="Times New Roman"/>
          <w:sz w:val="28"/>
          <w:szCs w:val="28"/>
          <w:lang w:eastAsia="en-US"/>
        </w:rPr>
      </w:pPr>
    </w:p>
    <w:p w:rsidR="00252505" w:rsidRPr="005B01DC" w:rsidRDefault="00252505" w:rsidP="005B01DC">
      <w:pPr>
        <w:pStyle w:val="a4"/>
        <w:ind w:right="-619"/>
        <w:jc w:val="both"/>
        <w:rPr>
          <w:rFonts w:ascii="Times New Roman" w:eastAsia="Calibri" w:hAnsi="Times New Roman" w:cs="Times New Roman"/>
          <w:b/>
          <w:sz w:val="28"/>
          <w:szCs w:val="28"/>
          <w:lang w:eastAsia="en-US"/>
        </w:rPr>
      </w:pPr>
      <w:r w:rsidRPr="005B01DC">
        <w:rPr>
          <w:rFonts w:ascii="Times New Roman" w:eastAsia="Calibri" w:hAnsi="Times New Roman" w:cs="Times New Roman"/>
          <w:b/>
          <w:sz w:val="28"/>
          <w:szCs w:val="28"/>
          <w:lang w:eastAsia="en-US"/>
        </w:rPr>
        <w:t>Распределение средств бюджета по направлениям расходов в 2017 году</w:t>
      </w:r>
    </w:p>
    <w:p w:rsidR="00252505" w:rsidRPr="005B01DC" w:rsidRDefault="00252505" w:rsidP="005B01DC">
      <w:pPr>
        <w:pStyle w:val="a4"/>
        <w:ind w:right="-619"/>
        <w:jc w:val="both"/>
        <w:rPr>
          <w:rFonts w:ascii="Times New Roman" w:eastAsia="Calibri" w:hAnsi="Times New Roman" w:cs="Times New Roman"/>
          <w:sz w:val="28"/>
          <w:szCs w:val="28"/>
          <w:lang w:eastAsia="en-US"/>
        </w:rPr>
      </w:pPr>
    </w:p>
    <w:tbl>
      <w:tblPr>
        <w:tblW w:w="9793" w:type="dxa"/>
        <w:tblInd w:w="-10" w:type="dxa"/>
        <w:tblCellMar>
          <w:left w:w="0" w:type="dxa"/>
          <w:right w:w="0" w:type="dxa"/>
        </w:tblCellMar>
        <w:tblLook w:val="04A0" w:firstRow="1" w:lastRow="0" w:firstColumn="1" w:lastColumn="0" w:noHBand="0" w:noVBand="1"/>
      </w:tblPr>
      <w:tblGrid>
        <w:gridCol w:w="3828"/>
        <w:gridCol w:w="2835"/>
        <w:gridCol w:w="3130"/>
      </w:tblGrid>
      <w:tr w:rsidR="00252505" w:rsidRPr="005B01DC" w:rsidTr="00705216">
        <w:trPr>
          <w:trHeight w:val="632"/>
        </w:trPr>
        <w:tc>
          <w:tcPr>
            <w:tcW w:w="3828" w:type="dxa"/>
            <w:tcBorders>
              <w:top w:val="single" w:sz="8" w:space="0" w:color="FFFFFF"/>
              <w:left w:val="single" w:sz="8" w:space="0" w:color="FFFFFF"/>
              <w:bottom w:val="single" w:sz="24" w:space="0" w:color="FFFFFF"/>
              <w:right w:val="single" w:sz="8" w:space="0" w:color="FFFFFF"/>
            </w:tcBorders>
            <w:shd w:val="clear" w:color="auto" w:fill="4E67C8"/>
            <w:tcMar>
              <w:top w:w="72" w:type="dxa"/>
              <w:left w:w="144" w:type="dxa"/>
              <w:bottom w:w="72" w:type="dxa"/>
              <w:right w:w="144" w:type="dxa"/>
            </w:tcMar>
            <w:hideMark/>
          </w:tcPr>
          <w:p w:rsidR="00252505" w:rsidRPr="005B01DC" w:rsidRDefault="00252505"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bCs/>
                <w:sz w:val="28"/>
                <w:szCs w:val="28"/>
                <w:lang w:eastAsia="en-US"/>
              </w:rPr>
              <w:t>Наименование</w:t>
            </w:r>
          </w:p>
        </w:tc>
        <w:tc>
          <w:tcPr>
            <w:tcW w:w="2835" w:type="dxa"/>
            <w:tcBorders>
              <w:top w:val="single" w:sz="8" w:space="0" w:color="FFFFFF"/>
              <w:left w:val="single" w:sz="8" w:space="0" w:color="FFFFFF"/>
              <w:bottom w:val="single" w:sz="24" w:space="0" w:color="FFFFFF"/>
              <w:right w:val="single" w:sz="8" w:space="0" w:color="FFFFFF"/>
            </w:tcBorders>
            <w:shd w:val="clear" w:color="auto" w:fill="4E67C8"/>
            <w:tcMar>
              <w:top w:w="72" w:type="dxa"/>
              <w:left w:w="144" w:type="dxa"/>
              <w:bottom w:w="72" w:type="dxa"/>
              <w:right w:w="144" w:type="dxa"/>
            </w:tcMar>
            <w:hideMark/>
          </w:tcPr>
          <w:p w:rsidR="00252505" w:rsidRPr="005B01DC" w:rsidRDefault="00252505"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bCs/>
                <w:sz w:val="28"/>
                <w:szCs w:val="28"/>
                <w:lang w:eastAsia="en-US"/>
              </w:rPr>
              <w:t>Сумма расходов, тыс. руб.</w:t>
            </w:r>
          </w:p>
        </w:tc>
        <w:tc>
          <w:tcPr>
            <w:tcW w:w="3130" w:type="dxa"/>
            <w:tcBorders>
              <w:top w:val="single" w:sz="8" w:space="0" w:color="FFFFFF"/>
              <w:left w:val="single" w:sz="8" w:space="0" w:color="FFFFFF"/>
              <w:bottom w:val="single" w:sz="24" w:space="0" w:color="FFFFFF"/>
              <w:right w:val="single" w:sz="8" w:space="0" w:color="FFFFFF"/>
            </w:tcBorders>
            <w:shd w:val="clear" w:color="auto" w:fill="4E67C8"/>
            <w:tcMar>
              <w:top w:w="72" w:type="dxa"/>
              <w:left w:w="144" w:type="dxa"/>
              <w:bottom w:w="72" w:type="dxa"/>
              <w:right w:w="144" w:type="dxa"/>
            </w:tcMar>
            <w:hideMark/>
          </w:tcPr>
          <w:p w:rsidR="00252505" w:rsidRPr="005B01DC" w:rsidRDefault="00252505"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bCs/>
                <w:sz w:val="28"/>
                <w:szCs w:val="28"/>
                <w:lang w:eastAsia="en-US"/>
              </w:rPr>
              <w:t>Удельный вес в общем объеме расходов, %</w:t>
            </w:r>
          </w:p>
        </w:tc>
      </w:tr>
      <w:tr w:rsidR="00252505" w:rsidRPr="005B01DC" w:rsidTr="00705216">
        <w:trPr>
          <w:trHeight w:val="335"/>
        </w:trPr>
        <w:tc>
          <w:tcPr>
            <w:tcW w:w="3828" w:type="dxa"/>
            <w:tcBorders>
              <w:top w:val="single" w:sz="24"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252505" w:rsidRPr="005B01DC" w:rsidRDefault="00252505"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Всего </w:t>
            </w:r>
          </w:p>
        </w:tc>
        <w:tc>
          <w:tcPr>
            <w:tcW w:w="2835" w:type="dxa"/>
            <w:tcBorders>
              <w:top w:val="single" w:sz="24"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tcPr>
          <w:p w:rsidR="00252505" w:rsidRPr="005B01DC" w:rsidRDefault="00252505"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5 711 006,5</w:t>
            </w:r>
          </w:p>
        </w:tc>
        <w:tc>
          <w:tcPr>
            <w:tcW w:w="3130" w:type="dxa"/>
            <w:tcBorders>
              <w:top w:val="single" w:sz="24"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tcPr>
          <w:p w:rsidR="00252505" w:rsidRPr="005B01DC" w:rsidRDefault="00252505"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100,0</w:t>
            </w:r>
          </w:p>
        </w:tc>
      </w:tr>
      <w:tr w:rsidR="00252505" w:rsidRPr="005B01DC" w:rsidTr="005B01DC">
        <w:trPr>
          <w:trHeight w:val="548"/>
        </w:trPr>
        <w:tc>
          <w:tcPr>
            <w:tcW w:w="382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252505" w:rsidRPr="005B01DC" w:rsidRDefault="00252505"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Оплата труда и начисления на выплаты по оплате труда</w:t>
            </w:r>
          </w:p>
        </w:tc>
        <w:tc>
          <w:tcPr>
            <w:tcW w:w="283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rsidR="00252505" w:rsidRPr="005B01DC" w:rsidRDefault="00252505"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4 109 722,4</w:t>
            </w:r>
          </w:p>
        </w:tc>
        <w:tc>
          <w:tcPr>
            <w:tcW w:w="313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rsidR="00252505" w:rsidRPr="005B01DC" w:rsidRDefault="00252505"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72,0</w:t>
            </w:r>
          </w:p>
        </w:tc>
      </w:tr>
      <w:tr w:rsidR="00252505" w:rsidRPr="005B01DC" w:rsidTr="005B01DC">
        <w:trPr>
          <w:trHeight w:val="476"/>
        </w:trPr>
        <w:tc>
          <w:tcPr>
            <w:tcW w:w="3828"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252505" w:rsidRPr="005B01DC" w:rsidRDefault="00252505"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Коммунальные услуги</w:t>
            </w:r>
          </w:p>
        </w:tc>
        <w:tc>
          <w:tcPr>
            <w:tcW w:w="2835"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tcPr>
          <w:p w:rsidR="00252505" w:rsidRPr="005B01DC" w:rsidRDefault="00252505"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398 421,2</w:t>
            </w:r>
          </w:p>
        </w:tc>
        <w:tc>
          <w:tcPr>
            <w:tcW w:w="3130"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tcPr>
          <w:p w:rsidR="00252505" w:rsidRPr="005B01DC" w:rsidRDefault="00252505"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7,0</w:t>
            </w:r>
          </w:p>
        </w:tc>
      </w:tr>
      <w:tr w:rsidR="00252505" w:rsidRPr="005B01DC" w:rsidTr="005B01DC">
        <w:trPr>
          <w:trHeight w:val="399"/>
        </w:trPr>
        <w:tc>
          <w:tcPr>
            <w:tcW w:w="382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252505" w:rsidRPr="005B01DC" w:rsidRDefault="00252505"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lastRenderedPageBreak/>
              <w:t>Уплата налогов</w:t>
            </w:r>
          </w:p>
        </w:tc>
        <w:tc>
          <w:tcPr>
            <w:tcW w:w="283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rsidR="00252505" w:rsidRPr="005B01DC" w:rsidRDefault="00252505"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252 186,5</w:t>
            </w:r>
          </w:p>
        </w:tc>
        <w:tc>
          <w:tcPr>
            <w:tcW w:w="313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rsidR="00252505" w:rsidRPr="005B01DC" w:rsidRDefault="00252505"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4,4</w:t>
            </w:r>
          </w:p>
        </w:tc>
      </w:tr>
      <w:tr w:rsidR="00252505" w:rsidRPr="005B01DC" w:rsidTr="005B01DC">
        <w:trPr>
          <w:trHeight w:val="407"/>
        </w:trPr>
        <w:tc>
          <w:tcPr>
            <w:tcW w:w="3828"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252505" w:rsidRPr="005B01DC" w:rsidRDefault="00252505"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Прочие   расходы</w:t>
            </w:r>
          </w:p>
        </w:tc>
        <w:tc>
          <w:tcPr>
            <w:tcW w:w="2835"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tcPr>
          <w:p w:rsidR="00252505" w:rsidRPr="005B01DC" w:rsidRDefault="00252505"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950 676,4</w:t>
            </w:r>
          </w:p>
        </w:tc>
        <w:tc>
          <w:tcPr>
            <w:tcW w:w="3130"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tcPr>
          <w:p w:rsidR="00252505" w:rsidRPr="005B01DC" w:rsidRDefault="00252505"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16,6</w:t>
            </w:r>
          </w:p>
        </w:tc>
      </w:tr>
    </w:tbl>
    <w:p w:rsidR="00252505" w:rsidRPr="005B01DC" w:rsidRDefault="00252505" w:rsidP="005B01DC">
      <w:pPr>
        <w:pStyle w:val="a4"/>
        <w:ind w:right="-619"/>
        <w:jc w:val="both"/>
        <w:rPr>
          <w:rFonts w:ascii="Times New Roman" w:eastAsia="Calibri" w:hAnsi="Times New Roman" w:cs="Times New Roman"/>
          <w:sz w:val="28"/>
          <w:szCs w:val="28"/>
          <w:lang w:eastAsia="en-US"/>
        </w:rPr>
      </w:pPr>
    </w:p>
    <w:p w:rsidR="00252505" w:rsidRPr="005B01DC" w:rsidRDefault="00252505" w:rsidP="00705216">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Средняя заработная плата педагогических работников дошкольных образовательных учреждений за 2017 год возросла на 17,3</w:t>
      </w:r>
      <w:proofErr w:type="gramStart"/>
      <w:r w:rsidRPr="005B01DC">
        <w:rPr>
          <w:rFonts w:ascii="Times New Roman" w:eastAsia="Calibri" w:hAnsi="Times New Roman" w:cs="Times New Roman"/>
          <w:sz w:val="28"/>
          <w:szCs w:val="28"/>
          <w:lang w:eastAsia="en-US"/>
        </w:rPr>
        <w:t xml:space="preserve">%,   </w:t>
      </w:r>
      <w:proofErr w:type="gramEnd"/>
      <w:r w:rsidRPr="005B01DC">
        <w:rPr>
          <w:rFonts w:ascii="Times New Roman" w:eastAsia="Calibri" w:hAnsi="Times New Roman" w:cs="Times New Roman"/>
          <w:sz w:val="28"/>
          <w:szCs w:val="28"/>
          <w:lang w:eastAsia="en-US"/>
        </w:rPr>
        <w:t xml:space="preserve">                педагогических работников образовательных учреждений общего образования на 18%, педагогических работников учреждений дополнительного образования детей на 35,2%. </w:t>
      </w:r>
    </w:p>
    <w:p w:rsidR="00252505" w:rsidRPr="005B01DC" w:rsidRDefault="00252505"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ab/>
        <w:t xml:space="preserve">Объем средств, поступивших от иной приносящей доход деятельности по итогам 2017 года составил 727 490,2 тыс. рублей, в </w:t>
      </w:r>
      <w:proofErr w:type="spellStart"/>
      <w:r w:rsidRPr="005B01DC">
        <w:rPr>
          <w:rFonts w:ascii="Times New Roman" w:eastAsia="Calibri" w:hAnsi="Times New Roman" w:cs="Times New Roman"/>
          <w:sz w:val="28"/>
          <w:szCs w:val="28"/>
          <w:lang w:eastAsia="en-US"/>
        </w:rPr>
        <w:t>т.ч</w:t>
      </w:r>
      <w:proofErr w:type="spellEnd"/>
      <w:r w:rsidRPr="005B01DC">
        <w:rPr>
          <w:rFonts w:ascii="Times New Roman" w:eastAsia="Calibri" w:hAnsi="Times New Roman" w:cs="Times New Roman"/>
          <w:sz w:val="28"/>
          <w:szCs w:val="28"/>
          <w:lang w:eastAsia="en-US"/>
        </w:rPr>
        <w:t xml:space="preserve">. от оказания платных услуг 610 889,6 тыс. рублей (84%).  </w:t>
      </w:r>
    </w:p>
    <w:p w:rsidR="00252505" w:rsidRPr="005B01DC" w:rsidRDefault="00252505"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ab/>
        <w:t>Платные услуги за исключением платы за присмотр и уход составили 169609,0 тыс. рублей, что составляет 23,3% в общем объеме средств от приносящей доход деятельности.</w:t>
      </w:r>
    </w:p>
    <w:p w:rsidR="00252505" w:rsidRPr="005B01DC" w:rsidRDefault="00252505" w:rsidP="00705216">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Удельный вес финансовых средств от приносящей доход деятельности в общем объеме финансовых средств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в отчетном периоде по сравнению с 2016 годом увеличился на 0,1% с 4,8% до 4,9% за </w:t>
      </w:r>
      <w:r w:rsidR="00705216">
        <w:rPr>
          <w:rFonts w:ascii="Times New Roman" w:eastAsia="Calibri" w:hAnsi="Times New Roman" w:cs="Times New Roman"/>
          <w:sz w:val="28"/>
          <w:szCs w:val="28"/>
          <w:lang w:eastAsia="en-US"/>
        </w:rPr>
        <w:t xml:space="preserve">счет увеличения объема средств, </w:t>
      </w:r>
      <w:proofErr w:type="gramStart"/>
      <w:r w:rsidRPr="005B01DC">
        <w:rPr>
          <w:rFonts w:ascii="Times New Roman" w:eastAsia="Calibri" w:hAnsi="Times New Roman" w:cs="Times New Roman"/>
          <w:sz w:val="28"/>
          <w:szCs w:val="28"/>
          <w:lang w:eastAsia="en-US"/>
        </w:rPr>
        <w:t>полученных  от</w:t>
      </w:r>
      <w:proofErr w:type="gramEnd"/>
      <w:r w:rsidRPr="005B01DC">
        <w:rPr>
          <w:rFonts w:ascii="Times New Roman" w:eastAsia="Calibri" w:hAnsi="Times New Roman" w:cs="Times New Roman"/>
          <w:sz w:val="28"/>
          <w:szCs w:val="28"/>
          <w:lang w:eastAsia="en-US"/>
        </w:rPr>
        <w:t xml:space="preserve"> оказания платных услуг.</w:t>
      </w:r>
    </w:p>
    <w:p w:rsidR="00252505" w:rsidRPr="005B01DC" w:rsidRDefault="00252505" w:rsidP="00705216">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Удельный вес финансовых средств от приносящей доход деятельности в общем объеме финансовых средств организаций дополнительного образования в отчетном периоде по сравнению с прошлым годом снизился на 0,1% с 4% до 3,9% за счет сокращения объемов средств поступающих от оказания платных услуг и добровольных пожертвований.</w:t>
      </w:r>
    </w:p>
    <w:p w:rsidR="00252505" w:rsidRPr="005B01DC" w:rsidRDefault="00252505" w:rsidP="005B01DC">
      <w:pPr>
        <w:pStyle w:val="a4"/>
        <w:ind w:right="-619"/>
        <w:jc w:val="both"/>
        <w:rPr>
          <w:rFonts w:ascii="Times New Roman" w:eastAsia="Calibri" w:hAnsi="Times New Roman" w:cs="Times New Roman"/>
          <w:sz w:val="28"/>
          <w:szCs w:val="28"/>
          <w:lang w:eastAsia="en-US"/>
        </w:rPr>
      </w:pPr>
    </w:p>
    <w:p w:rsidR="00515B2A" w:rsidRPr="005B01DC" w:rsidRDefault="00515B2A" w:rsidP="005B01DC">
      <w:pPr>
        <w:pStyle w:val="a4"/>
        <w:ind w:right="-619"/>
        <w:jc w:val="both"/>
        <w:rPr>
          <w:rFonts w:ascii="Times New Roman" w:hAnsi="Times New Roman" w:cs="Times New Roman"/>
          <w:sz w:val="28"/>
          <w:szCs w:val="28"/>
        </w:rPr>
      </w:pPr>
      <w:r w:rsidRPr="005B01DC">
        <w:rPr>
          <w:rFonts w:ascii="Times New Roman" w:hAnsi="Times New Roman" w:cs="Times New Roman"/>
          <w:i/>
          <w:iCs/>
          <w:sz w:val="28"/>
          <w:szCs w:val="28"/>
          <w:u w:val="single"/>
        </w:rPr>
        <w:t>Демографические характеристики</w:t>
      </w:r>
    </w:p>
    <w:p w:rsidR="00515B2A" w:rsidRPr="005B01DC" w:rsidRDefault="00515B2A" w:rsidP="005B01DC">
      <w:pPr>
        <w:pStyle w:val="a4"/>
        <w:ind w:right="-619"/>
        <w:jc w:val="both"/>
        <w:rPr>
          <w:rFonts w:ascii="Times New Roman" w:hAnsi="Times New Roman" w:cs="Times New Roman"/>
          <w:sz w:val="28"/>
          <w:szCs w:val="28"/>
        </w:rPr>
      </w:pPr>
    </w:p>
    <w:p w:rsidR="00DB7025" w:rsidRPr="005B01DC" w:rsidRDefault="00DB7025" w:rsidP="00705216">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Население</w:t>
      </w:r>
      <w:r w:rsidR="00F8110B" w:rsidRPr="005B01DC">
        <w:rPr>
          <w:rFonts w:ascii="Times New Roman" w:hAnsi="Times New Roman" w:cs="Times New Roman"/>
          <w:sz w:val="28"/>
          <w:szCs w:val="28"/>
        </w:rPr>
        <w:t xml:space="preserve"> города</w:t>
      </w:r>
      <w:r w:rsidRPr="005B01DC">
        <w:rPr>
          <w:rFonts w:ascii="Times New Roman" w:hAnsi="Times New Roman" w:cs="Times New Roman"/>
          <w:sz w:val="28"/>
          <w:szCs w:val="28"/>
        </w:rPr>
        <w:t xml:space="preserve"> на первое января 2018 года составляло </w:t>
      </w:r>
      <w:r w:rsidR="00F8110B" w:rsidRPr="005B01DC">
        <w:rPr>
          <w:rFonts w:ascii="Times New Roman" w:hAnsi="Times New Roman" w:cs="Times New Roman"/>
          <w:sz w:val="28"/>
          <w:szCs w:val="28"/>
        </w:rPr>
        <w:t>около 700000</w:t>
      </w:r>
      <w:r w:rsidRPr="005B01DC">
        <w:rPr>
          <w:rFonts w:ascii="Times New Roman" w:hAnsi="Times New Roman" w:cs="Times New Roman"/>
          <w:sz w:val="28"/>
          <w:szCs w:val="28"/>
        </w:rPr>
        <w:t xml:space="preserve"> человек (26.91 % населения Алтайского края). По этому показателю город занимает 21-е место в России. Плотность населения: 1 955 чел/км².</w:t>
      </w:r>
    </w:p>
    <w:p w:rsidR="009C77D4" w:rsidRPr="005B01DC" w:rsidRDefault="00DB7025" w:rsidP="00362FDD">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 xml:space="preserve">Численность женского населения (55 %) превышает численность мужского (45 %). </w:t>
      </w:r>
    </w:p>
    <w:tbl>
      <w:tblPr>
        <w:tblStyle w:val="1"/>
        <w:tblW w:w="9606" w:type="dxa"/>
        <w:tblLayout w:type="fixed"/>
        <w:tblLook w:val="04A0" w:firstRow="1" w:lastRow="0" w:firstColumn="1" w:lastColumn="0" w:noHBand="0" w:noVBand="1"/>
      </w:tblPr>
      <w:tblGrid>
        <w:gridCol w:w="2093"/>
        <w:gridCol w:w="1276"/>
        <w:gridCol w:w="1275"/>
        <w:gridCol w:w="1134"/>
        <w:gridCol w:w="1452"/>
        <w:gridCol w:w="1242"/>
        <w:gridCol w:w="1134"/>
      </w:tblGrid>
      <w:tr w:rsidR="009C77D4" w:rsidRPr="009C77D4" w:rsidTr="00362FDD">
        <w:trPr>
          <w:trHeight w:val="558"/>
        </w:trPr>
        <w:tc>
          <w:tcPr>
            <w:tcW w:w="2093" w:type="dxa"/>
            <w:noWrap/>
            <w:hideMark/>
          </w:tcPr>
          <w:p w:rsidR="009C77D4" w:rsidRPr="009C77D4" w:rsidRDefault="009C77D4" w:rsidP="009C77D4">
            <w:pPr>
              <w:rPr>
                <w:rFonts w:ascii="Times New Roman" w:hAnsi="Times New Roman" w:cs="Times New Roman"/>
                <w:b/>
                <w:bCs/>
              </w:rPr>
            </w:pPr>
            <w:r w:rsidRPr="009C77D4">
              <w:rPr>
                <w:rFonts w:ascii="Times New Roman" w:hAnsi="Times New Roman" w:cs="Times New Roman"/>
                <w:b/>
                <w:bCs/>
              </w:rPr>
              <w:t> </w:t>
            </w:r>
          </w:p>
        </w:tc>
        <w:tc>
          <w:tcPr>
            <w:tcW w:w="3685" w:type="dxa"/>
            <w:gridSpan w:val="3"/>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Оценка численности постоянного населения на 1 января 2018г.</w:t>
            </w:r>
          </w:p>
        </w:tc>
        <w:tc>
          <w:tcPr>
            <w:tcW w:w="3828" w:type="dxa"/>
            <w:gridSpan w:val="3"/>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В среднем за 2017г.</w:t>
            </w:r>
          </w:p>
        </w:tc>
      </w:tr>
      <w:tr w:rsidR="009C77D4" w:rsidRPr="009C77D4" w:rsidTr="00362FDD">
        <w:trPr>
          <w:trHeight w:val="285"/>
        </w:trPr>
        <w:tc>
          <w:tcPr>
            <w:tcW w:w="2093" w:type="dxa"/>
            <w:noWrap/>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 </w:t>
            </w:r>
          </w:p>
        </w:tc>
        <w:tc>
          <w:tcPr>
            <w:tcW w:w="1276" w:type="dxa"/>
            <w:noWrap/>
            <w:hideMark/>
          </w:tcPr>
          <w:p w:rsidR="009C77D4" w:rsidRPr="009C77D4" w:rsidRDefault="009C77D4" w:rsidP="009C77D4">
            <w:pPr>
              <w:rPr>
                <w:rFonts w:ascii="Times New Roman" w:hAnsi="Times New Roman" w:cs="Times New Roman"/>
              </w:rPr>
            </w:pPr>
            <w:proofErr w:type="gramStart"/>
            <w:r w:rsidRPr="009C77D4">
              <w:rPr>
                <w:rFonts w:ascii="Times New Roman" w:hAnsi="Times New Roman" w:cs="Times New Roman"/>
              </w:rPr>
              <w:t>все</w:t>
            </w:r>
            <w:proofErr w:type="gramEnd"/>
          </w:p>
        </w:tc>
        <w:tc>
          <w:tcPr>
            <w:tcW w:w="2409" w:type="dxa"/>
            <w:gridSpan w:val="2"/>
            <w:noWrap/>
            <w:hideMark/>
          </w:tcPr>
          <w:p w:rsidR="009C77D4" w:rsidRPr="009C77D4" w:rsidRDefault="009C77D4" w:rsidP="009C77D4">
            <w:pPr>
              <w:rPr>
                <w:rFonts w:ascii="Times New Roman" w:hAnsi="Times New Roman" w:cs="Times New Roman"/>
              </w:rPr>
            </w:pPr>
            <w:proofErr w:type="gramStart"/>
            <w:r w:rsidRPr="009C77D4">
              <w:rPr>
                <w:rFonts w:ascii="Times New Roman" w:hAnsi="Times New Roman" w:cs="Times New Roman"/>
              </w:rPr>
              <w:t>в</w:t>
            </w:r>
            <w:proofErr w:type="gramEnd"/>
            <w:r w:rsidRPr="009C77D4">
              <w:rPr>
                <w:rFonts w:ascii="Times New Roman" w:hAnsi="Times New Roman" w:cs="Times New Roman"/>
              </w:rPr>
              <w:t xml:space="preserve"> том числе:</w:t>
            </w:r>
          </w:p>
        </w:tc>
        <w:tc>
          <w:tcPr>
            <w:tcW w:w="1452" w:type="dxa"/>
            <w:noWrap/>
            <w:hideMark/>
          </w:tcPr>
          <w:p w:rsidR="009C77D4" w:rsidRPr="009C77D4" w:rsidRDefault="009C77D4" w:rsidP="009C77D4">
            <w:pPr>
              <w:rPr>
                <w:rFonts w:ascii="Times New Roman" w:hAnsi="Times New Roman" w:cs="Times New Roman"/>
              </w:rPr>
            </w:pPr>
            <w:proofErr w:type="gramStart"/>
            <w:r w:rsidRPr="009C77D4">
              <w:rPr>
                <w:rFonts w:ascii="Times New Roman" w:hAnsi="Times New Roman" w:cs="Times New Roman"/>
              </w:rPr>
              <w:t>все</w:t>
            </w:r>
            <w:proofErr w:type="gramEnd"/>
          </w:p>
        </w:tc>
        <w:tc>
          <w:tcPr>
            <w:tcW w:w="2376" w:type="dxa"/>
            <w:gridSpan w:val="2"/>
            <w:noWrap/>
            <w:hideMark/>
          </w:tcPr>
          <w:p w:rsidR="009C77D4" w:rsidRPr="009C77D4" w:rsidRDefault="009C77D4" w:rsidP="009C77D4">
            <w:pPr>
              <w:rPr>
                <w:rFonts w:ascii="Times New Roman" w:hAnsi="Times New Roman" w:cs="Times New Roman"/>
              </w:rPr>
            </w:pPr>
            <w:proofErr w:type="gramStart"/>
            <w:r w:rsidRPr="009C77D4">
              <w:rPr>
                <w:rFonts w:ascii="Times New Roman" w:hAnsi="Times New Roman" w:cs="Times New Roman"/>
              </w:rPr>
              <w:t>в</w:t>
            </w:r>
            <w:proofErr w:type="gramEnd"/>
            <w:r w:rsidRPr="009C77D4">
              <w:rPr>
                <w:rFonts w:ascii="Times New Roman" w:hAnsi="Times New Roman" w:cs="Times New Roman"/>
              </w:rPr>
              <w:t xml:space="preserve"> том числе:</w:t>
            </w:r>
          </w:p>
        </w:tc>
      </w:tr>
      <w:tr w:rsidR="009C77D4" w:rsidRPr="009C77D4" w:rsidTr="00362FDD">
        <w:trPr>
          <w:trHeight w:val="285"/>
        </w:trPr>
        <w:tc>
          <w:tcPr>
            <w:tcW w:w="2093" w:type="dxa"/>
            <w:noWrap/>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 </w:t>
            </w:r>
          </w:p>
        </w:tc>
        <w:tc>
          <w:tcPr>
            <w:tcW w:w="1276" w:type="dxa"/>
            <w:noWrap/>
            <w:hideMark/>
          </w:tcPr>
          <w:p w:rsidR="009C77D4" w:rsidRPr="009C77D4" w:rsidRDefault="009C77D4" w:rsidP="009C77D4">
            <w:pPr>
              <w:rPr>
                <w:rFonts w:ascii="Times New Roman" w:hAnsi="Times New Roman" w:cs="Times New Roman"/>
              </w:rPr>
            </w:pPr>
            <w:proofErr w:type="gramStart"/>
            <w:r w:rsidRPr="009C77D4">
              <w:rPr>
                <w:rFonts w:ascii="Times New Roman" w:hAnsi="Times New Roman" w:cs="Times New Roman"/>
              </w:rPr>
              <w:t>население</w:t>
            </w:r>
            <w:proofErr w:type="gramEnd"/>
          </w:p>
        </w:tc>
        <w:tc>
          <w:tcPr>
            <w:tcW w:w="1275" w:type="dxa"/>
            <w:noWrap/>
            <w:hideMark/>
          </w:tcPr>
          <w:p w:rsidR="009C77D4" w:rsidRPr="009C77D4" w:rsidRDefault="009C77D4" w:rsidP="009C77D4">
            <w:pPr>
              <w:rPr>
                <w:rFonts w:ascii="Times New Roman" w:hAnsi="Times New Roman" w:cs="Times New Roman"/>
              </w:rPr>
            </w:pPr>
            <w:proofErr w:type="gramStart"/>
            <w:r w:rsidRPr="009C77D4">
              <w:rPr>
                <w:rFonts w:ascii="Times New Roman" w:hAnsi="Times New Roman" w:cs="Times New Roman"/>
              </w:rPr>
              <w:t>город</w:t>
            </w:r>
            <w:proofErr w:type="gramEnd"/>
            <w:r w:rsidRPr="009C77D4">
              <w:rPr>
                <w:rFonts w:ascii="Times New Roman" w:hAnsi="Times New Roman" w:cs="Times New Roman"/>
              </w:rPr>
              <w:t>-</w:t>
            </w:r>
          </w:p>
        </w:tc>
        <w:tc>
          <w:tcPr>
            <w:tcW w:w="1134" w:type="dxa"/>
            <w:noWrap/>
            <w:hideMark/>
          </w:tcPr>
          <w:p w:rsidR="009C77D4" w:rsidRPr="009C77D4" w:rsidRDefault="009C77D4" w:rsidP="009C77D4">
            <w:pPr>
              <w:rPr>
                <w:rFonts w:ascii="Times New Roman" w:hAnsi="Times New Roman" w:cs="Times New Roman"/>
              </w:rPr>
            </w:pPr>
            <w:proofErr w:type="gramStart"/>
            <w:r w:rsidRPr="009C77D4">
              <w:rPr>
                <w:rFonts w:ascii="Times New Roman" w:hAnsi="Times New Roman" w:cs="Times New Roman"/>
              </w:rPr>
              <w:t>сель</w:t>
            </w:r>
            <w:proofErr w:type="gramEnd"/>
            <w:r w:rsidRPr="009C77D4">
              <w:rPr>
                <w:rFonts w:ascii="Times New Roman" w:hAnsi="Times New Roman" w:cs="Times New Roman"/>
              </w:rPr>
              <w:t>-</w:t>
            </w:r>
          </w:p>
        </w:tc>
        <w:tc>
          <w:tcPr>
            <w:tcW w:w="1452" w:type="dxa"/>
            <w:noWrap/>
            <w:hideMark/>
          </w:tcPr>
          <w:p w:rsidR="009C77D4" w:rsidRPr="009C77D4" w:rsidRDefault="009C77D4" w:rsidP="009C77D4">
            <w:pPr>
              <w:rPr>
                <w:rFonts w:ascii="Times New Roman" w:hAnsi="Times New Roman" w:cs="Times New Roman"/>
              </w:rPr>
            </w:pPr>
            <w:proofErr w:type="gramStart"/>
            <w:r w:rsidRPr="009C77D4">
              <w:rPr>
                <w:rFonts w:ascii="Times New Roman" w:hAnsi="Times New Roman" w:cs="Times New Roman"/>
              </w:rPr>
              <w:t>население</w:t>
            </w:r>
            <w:proofErr w:type="gramEnd"/>
          </w:p>
        </w:tc>
        <w:tc>
          <w:tcPr>
            <w:tcW w:w="1242" w:type="dxa"/>
            <w:noWrap/>
            <w:hideMark/>
          </w:tcPr>
          <w:p w:rsidR="009C77D4" w:rsidRPr="009C77D4" w:rsidRDefault="009C77D4" w:rsidP="009C77D4">
            <w:pPr>
              <w:rPr>
                <w:rFonts w:ascii="Times New Roman" w:hAnsi="Times New Roman" w:cs="Times New Roman"/>
              </w:rPr>
            </w:pPr>
            <w:proofErr w:type="gramStart"/>
            <w:r w:rsidRPr="009C77D4">
              <w:rPr>
                <w:rFonts w:ascii="Times New Roman" w:hAnsi="Times New Roman" w:cs="Times New Roman"/>
              </w:rPr>
              <w:t>город</w:t>
            </w:r>
            <w:proofErr w:type="gramEnd"/>
            <w:r w:rsidRPr="009C77D4">
              <w:rPr>
                <w:rFonts w:ascii="Times New Roman" w:hAnsi="Times New Roman" w:cs="Times New Roman"/>
              </w:rPr>
              <w:t>-</w:t>
            </w:r>
          </w:p>
        </w:tc>
        <w:tc>
          <w:tcPr>
            <w:tcW w:w="1134" w:type="dxa"/>
            <w:noWrap/>
            <w:hideMark/>
          </w:tcPr>
          <w:p w:rsidR="009C77D4" w:rsidRPr="009C77D4" w:rsidRDefault="009C77D4" w:rsidP="009C77D4">
            <w:pPr>
              <w:rPr>
                <w:rFonts w:ascii="Times New Roman" w:hAnsi="Times New Roman" w:cs="Times New Roman"/>
              </w:rPr>
            </w:pPr>
            <w:proofErr w:type="gramStart"/>
            <w:r w:rsidRPr="009C77D4">
              <w:rPr>
                <w:rFonts w:ascii="Times New Roman" w:hAnsi="Times New Roman" w:cs="Times New Roman"/>
              </w:rPr>
              <w:t>сель</w:t>
            </w:r>
            <w:proofErr w:type="gramEnd"/>
            <w:r w:rsidRPr="009C77D4">
              <w:rPr>
                <w:rFonts w:ascii="Times New Roman" w:hAnsi="Times New Roman" w:cs="Times New Roman"/>
              </w:rPr>
              <w:t>-</w:t>
            </w:r>
          </w:p>
        </w:tc>
      </w:tr>
      <w:tr w:rsidR="009C77D4" w:rsidRPr="009C77D4" w:rsidTr="00362FDD">
        <w:trPr>
          <w:trHeight w:val="285"/>
        </w:trPr>
        <w:tc>
          <w:tcPr>
            <w:tcW w:w="2093" w:type="dxa"/>
            <w:noWrap/>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 </w:t>
            </w:r>
          </w:p>
        </w:tc>
        <w:tc>
          <w:tcPr>
            <w:tcW w:w="1276" w:type="dxa"/>
            <w:noWrap/>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w:t>
            </w:r>
            <w:proofErr w:type="gramStart"/>
            <w:r w:rsidRPr="009C77D4">
              <w:rPr>
                <w:rFonts w:ascii="Times New Roman" w:hAnsi="Times New Roman" w:cs="Times New Roman"/>
              </w:rPr>
              <w:t>человек</w:t>
            </w:r>
            <w:proofErr w:type="gramEnd"/>
            <w:r w:rsidRPr="009C77D4">
              <w:rPr>
                <w:rFonts w:ascii="Times New Roman" w:hAnsi="Times New Roman" w:cs="Times New Roman"/>
              </w:rPr>
              <w:t>)</w:t>
            </w:r>
          </w:p>
        </w:tc>
        <w:tc>
          <w:tcPr>
            <w:tcW w:w="1275" w:type="dxa"/>
            <w:noWrap/>
            <w:hideMark/>
          </w:tcPr>
          <w:p w:rsidR="009C77D4" w:rsidRPr="009C77D4" w:rsidRDefault="009C77D4" w:rsidP="009C77D4">
            <w:pPr>
              <w:rPr>
                <w:rFonts w:ascii="Times New Roman" w:hAnsi="Times New Roman" w:cs="Times New Roman"/>
              </w:rPr>
            </w:pPr>
            <w:proofErr w:type="spellStart"/>
            <w:proofErr w:type="gramStart"/>
            <w:r w:rsidRPr="009C77D4">
              <w:rPr>
                <w:rFonts w:ascii="Times New Roman" w:hAnsi="Times New Roman" w:cs="Times New Roman"/>
              </w:rPr>
              <w:t>ское</w:t>
            </w:r>
            <w:proofErr w:type="spellEnd"/>
            <w:proofErr w:type="gramEnd"/>
          </w:p>
        </w:tc>
        <w:tc>
          <w:tcPr>
            <w:tcW w:w="1134" w:type="dxa"/>
            <w:noWrap/>
            <w:hideMark/>
          </w:tcPr>
          <w:p w:rsidR="009C77D4" w:rsidRPr="009C77D4" w:rsidRDefault="009C77D4" w:rsidP="009C77D4">
            <w:pPr>
              <w:rPr>
                <w:rFonts w:ascii="Times New Roman" w:hAnsi="Times New Roman" w:cs="Times New Roman"/>
              </w:rPr>
            </w:pPr>
            <w:proofErr w:type="spellStart"/>
            <w:proofErr w:type="gramStart"/>
            <w:r w:rsidRPr="009C77D4">
              <w:rPr>
                <w:rFonts w:ascii="Times New Roman" w:hAnsi="Times New Roman" w:cs="Times New Roman"/>
              </w:rPr>
              <w:t>ское</w:t>
            </w:r>
            <w:proofErr w:type="spellEnd"/>
            <w:proofErr w:type="gramEnd"/>
          </w:p>
        </w:tc>
        <w:tc>
          <w:tcPr>
            <w:tcW w:w="1452" w:type="dxa"/>
            <w:noWrap/>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w:t>
            </w:r>
            <w:proofErr w:type="gramStart"/>
            <w:r w:rsidRPr="009C77D4">
              <w:rPr>
                <w:rFonts w:ascii="Times New Roman" w:hAnsi="Times New Roman" w:cs="Times New Roman"/>
              </w:rPr>
              <w:t>человек</w:t>
            </w:r>
            <w:proofErr w:type="gramEnd"/>
            <w:r w:rsidRPr="009C77D4">
              <w:rPr>
                <w:rFonts w:ascii="Times New Roman" w:hAnsi="Times New Roman" w:cs="Times New Roman"/>
              </w:rPr>
              <w:t>)</w:t>
            </w:r>
          </w:p>
        </w:tc>
        <w:tc>
          <w:tcPr>
            <w:tcW w:w="1242" w:type="dxa"/>
            <w:noWrap/>
            <w:hideMark/>
          </w:tcPr>
          <w:p w:rsidR="009C77D4" w:rsidRPr="009C77D4" w:rsidRDefault="009C77D4" w:rsidP="009C77D4">
            <w:pPr>
              <w:rPr>
                <w:rFonts w:ascii="Times New Roman" w:hAnsi="Times New Roman" w:cs="Times New Roman"/>
              </w:rPr>
            </w:pPr>
            <w:proofErr w:type="spellStart"/>
            <w:proofErr w:type="gramStart"/>
            <w:r w:rsidRPr="009C77D4">
              <w:rPr>
                <w:rFonts w:ascii="Times New Roman" w:hAnsi="Times New Roman" w:cs="Times New Roman"/>
              </w:rPr>
              <w:t>ское</w:t>
            </w:r>
            <w:proofErr w:type="spellEnd"/>
            <w:proofErr w:type="gramEnd"/>
          </w:p>
        </w:tc>
        <w:tc>
          <w:tcPr>
            <w:tcW w:w="1134" w:type="dxa"/>
            <w:noWrap/>
            <w:hideMark/>
          </w:tcPr>
          <w:p w:rsidR="009C77D4" w:rsidRPr="009C77D4" w:rsidRDefault="009C77D4" w:rsidP="009C77D4">
            <w:pPr>
              <w:rPr>
                <w:rFonts w:ascii="Times New Roman" w:hAnsi="Times New Roman" w:cs="Times New Roman"/>
              </w:rPr>
            </w:pPr>
            <w:proofErr w:type="spellStart"/>
            <w:proofErr w:type="gramStart"/>
            <w:r w:rsidRPr="009C77D4">
              <w:rPr>
                <w:rFonts w:ascii="Times New Roman" w:hAnsi="Times New Roman" w:cs="Times New Roman"/>
              </w:rPr>
              <w:t>ское</w:t>
            </w:r>
            <w:proofErr w:type="spellEnd"/>
            <w:proofErr w:type="gramEnd"/>
          </w:p>
        </w:tc>
      </w:tr>
      <w:tr w:rsidR="009C77D4" w:rsidRPr="009C77D4" w:rsidTr="00362FDD">
        <w:trPr>
          <w:trHeight w:val="300"/>
        </w:trPr>
        <w:tc>
          <w:tcPr>
            <w:tcW w:w="2093" w:type="dxa"/>
            <w:hideMark/>
          </w:tcPr>
          <w:p w:rsidR="009C77D4" w:rsidRPr="009C77D4" w:rsidRDefault="009C77D4" w:rsidP="009C77D4">
            <w:pPr>
              <w:rPr>
                <w:rFonts w:ascii="Times New Roman" w:hAnsi="Times New Roman" w:cs="Times New Roman"/>
                <w:b/>
                <w:bCs/>
                <w:i/>
                <w:iCs/>
              </w:rPr>
            </w:pPr>
            <w:proofErr w:type="gramStart"/>
            <w:r w:rsidRPr="009C77D4">
              <w:rPr>
                <w:rFonts w:ascii="Times New Roman" w:hAnsi="Times New Roman" w:cs="Times New Roman"/>
                <w:b/>
                <w:bCs/>
                <w:i/>
                <w:iCs/>
              </w:rPr>
              <w:t>город</w:t>
            </w:r>
            <w:proofErr w:type="gramEnd"/>
            <w:r w:rsidRPr="009C77D4">
              <w:rPr>
                <w:rFonts w:ascii="Times New Roman" w:hAnsi="Times New Roman" w:cs="Times New Roman"/>
                <w:b/>
                <w:bCs/>
                <w:i/>
                <w:iCs/>
              </w:rPr>
              <w:t xml:space="preserve"> Барнаул</w:t>
            </w:r>
          </w:p>
        </w:tc>
        <w:tc>
          <w:tcPr>
            <w:tcW w:w="1276" w:type="dxa"/>
            <w:noWrap/>
            <w:hideMark/>
          </w:tcPr>
          <w:p w:rsidR="009C77D4" w:rsidRPr="009C77D4" w:rsidRDefault="009C77D4" w:rsidP="009C77D4">
            <w:pPr>
              <w:rPr>
                <w:rFonts w:ascii="Times New Roman" w:hAnsi="Times New Roman" w:cs="Times New Roman"/>
                <w:b/>
                <w:bCs/>
                <w:i/>
                <w:iCs/>
              </w:rPr>
            </w:pPr>
            <w:r w:rsidRPr="009C77D4">
              <w:rPr>
                <w:rFonts w:ascii="Times New Roman" w:hAnsi="Times New Roman" w:cs="Times New Roman"/>
                <w:b/>
                <w:bCs/>
                <w:i/>
                <w:iCs/>
              </w:rPr>
              <w:t xml:space="preserve">696378   </w:t>
            </w:r>
          </w:p>
        </w:tc>
        <w:tc>
          <w:tcPr>
            <w:tcW w:w="1275" w:type="dxa"/>
            <w:noWrap/>
            <w:hideMark/>
          </w:tcPr>
          <w:p w:rsidR="009C77D4" w:rsidRPr="009C77D4" w:rsidRDefault="009C77D4" w:rsidP="009C77D4">
            <w:pPr>
              <w:rPr>
                <w:rFonts w:ascii="Times New Roman" w:hAnsi="Times New Roman" w:cs="Times New Roman"/>
                <w:b/>
                <w:bCs/>
                <w:i/>
                <w:iCs/>
              </w:rPr>
            </w:pPr>
            <w:r w:rsidRPr="009C77D4">
              <w:rPr>
                <w:rFonts w:ascii="Times New Roman" w:hAnsi="Times New Roman" w:cs="Times New Roman"/>
                <w:b/>
                <w:bCs/>
                <w:i/>
                <w:iCs/>
              </w:rPr>
              <w:t xml:space="preserve">652171   </w:t>
            </w:r>
          </w:p>
        </w:tc>
        <w:tc>
          <w:tcPr>
            <w:tcW w:w="1134" w:type="dxa"/>
            <w:noWrap/>
            <w:hideMark/>
          </w:tcPr>
          <w:p w:rsidR="009C77D4" w:rsidRPr="009C77D4" w:rsidRDefault="009C77D4" w:rsidP="009C77D4">
            <w:pPr>
              <w:rPr>
                <w:rFonts w:ascii="Times New Roman" w:hAnsi="Times New Roman" w:cs="Times New Roman"/>
                <w:b/>
                <w:bCs/>
                <w:i/>
                <w:iCs/>
              </w:rPr>
            </w:pPr>
            <w:r w:rsidRPr="009C77D4">
              <w:rPr>
                <w:rFonts w:ascii="Times New Roman" w:hAnsi="Times New Roman" w:cs="Times New Roman"/>
                <w:b/>
                <w:bCs/>
                <w:i/>
                <w:iCs/>
              </w:rPr>
              <w:t xml:space="preserve">44207   </w:t>
            </w:r>
          </w:p>
        </w:tc>
        <w:tc>
          <w:tcPr>
            <w:tcW w:w="1452" w:type="dxa"/>
            <w:noWrap/>
            <w:hideMark/>
          </w:tcPr>
          <w:p w:rsidR="009C77D4" w:rsidRPr="009C77D4" w:rsidRDefault="009C77D4" w:rsidP="009C77D4">
            <w:pPr>
              <w:rPr>
                <w:rFonts w:ascii="Times New Roman" w:hAnsi="Times New Roman" w:cs="Times New Roman"/>
                <w:b/>
                <w:bCs/>
                <w:i/>
                <w:iCs/>
              </w:rPr>
            </w:pPr>
            <w:r w:rsidRPr="009C77D4">
              <w:rPr>
                <w:rFonts w:ascii="Times New Roman" w:hAnsi="Times New Roman" w:cs="Times New Roman"/>
                <w:b/>
                <w:bCs/>
                <w:i/>
                <w:iCs/>
              </w:rPr>
              <w:t xml:space="preserve">697218   </w:t>
            </w:r>
          </w:p>
        </w:tc>
        <w:tc>
          <w:tcPr>
            <w:tcW w:w="1242" w:type="dxa"/>
            <w:noWrap/>
            <w:hideMark/>
          </w:tcPr>
          <w:p w:rsidR="009C77D4" w:rsidRPr="009C77D4" w:rsidRDefault="009C77D4" w:rsidP="009C77D4">
            <w:pPr>
              <w:rPr>
                <w:rFonts w:ascii="Times New Roman" w:hAnsi="Times New Roman" w:cs="Times New Roman"/>
                <w:b/>
                <w:bCs/>
                <w:i/>
                <w:iCs/>
              </w:rPr>
            </w:pPr>
            <w:r w:rsidRPr="009C77D4">
              <w:rPr>
                <w:rFonts w:ascii="Times New Roman" w:hAnsi="Times New Roman" w:cs="Times New Roman"/>
                <w:b/>
                <w:bCs/>
                <w:i/>
                <w:iCs/>
              </w:rPr>
              <w:t xml:space="preserve">652718   </w:t>
            </w:r>
          </w:p>
        </w:tc>
        <w:tc>
          <w:tcPr>
            <w:tcW w:w="1134" w:type="dxa"/>
            <w:noWrap/>
            <w:hideMark/>
          </w:tcPr>
          <w:p w:rsidR="009C77D4" w:rsidRPr="009C77D4" w:rsidRDefault="009C77D4" w:rsidP="009C77D4">
            <w:pPr>
              <w:rPr>
                <w:rFonts w:ascii="Times New Roman" w:hAnsi="Times New Roman" w:cs="Times New Roman"/>
                <w:b/>
                <w:bCs/>
                <w:i/>
                <w:iCs/>
              </w:rPr>
            </w:pPr>
            <w:r w:rsidRPr="009C77D4">
              <w:rPr>
                <w:rFonts w:ascii="Times New Roman" w:hAnsi="Times New Roman" w:cs="Times New Roman"/>
                <w:b/>
                <w:bCs/>
                <w:i/>
                <w:iCs/>
              </w:rPr>
              <w:t xml:space="preserve">44500   </w:t>
            </w:r>
          </w:p>
        </w:tc>
      </w:tr>
      <w:tr w:rsidR="009C77D4" w:rsidRPr="009C77D4" w:rsidTr="00362FDD">
        <w:trPr>
          <w:trHeight w:val="300"/>
        </w:trPr>
        <w:tc>
          <w:tcPr>
            <w:tcW w:w="2093" w:type="dxa"/>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г. Барнаул</w:t>
            </w:r>
          </w:p>
        </w:tc>
        <w:tc>
          <w:tcPr>
            <w:tcW w:w="1276" w:type="dxa"/>
            <w:noWrap/>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632372</w:t>
            </w:r>
          </w:p>
        </w:tc>
        <w:tc>
          <w:tcPr>
            <w:tcW w:w="1275" w:type="dxa"/>
            <w:noWrap/>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632372</w:t>
            </w:r>
          </w:p>
        </w:tc>
        <w:tc>
          <w:tcPr>
            <w:tcW w:w="1134" w:type="dxa"/>
            <w:noWrap/>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 xml:space="preserve">-   </w:t>
            </w:r>
          </w:p>
        </w:tc>
        <w:tc>
          <w:tcPr>
            <w:tcW w:w="1452" w:type="dxa"/>
            <w:noWrap/>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 xml:space="preserve">632837   </w:t>
            </w:r>
          </w:p>
        </w:tc>
        <w:tc>
          <w:tcPr>
            <w:tcW w:w="1242" w:type="dxa"/>
            <w:noWrap/>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 xml:space="preserve">632837   </w:t>
            </w:r>
          </w:p>
        </w:tc>
        <w:tc>
          <w:tcPr>
            <w:tcW w:w="1134" w:type="dxa"/>
            <w:noWrap/>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 </w:t>
            </w:r>
          </w:p>
        </w:tc>
      </w:tr>
      <w:tr w:rsidR="009C77D4" w:rsidRPr="009C77D4" w:rsidTr="00362FDD">
        <w:trPr>
          <w:trHeight w:val="300"/>
        </w:trPr>
        <w:tc>
          <w:tcPr>
            <w:tcW w:w="2093" w:type="dxa"/>
            <w:hideMark/>
          </w:tcPr>
          <w:p w:rsidR="009C77D4" w:rsidRPr="00DE0684" w:rsidRDefault="009C77D4" w:rsidP="00362FDD">
            <w:pPr>
              <w:pStyle w:val="a4"/>
              <w:rPr>
                <w:rFonts w:ascii="Times New Roman" w:hAnsi="Times New Roman" w:cs="Times New Roman"/>
              </w:rPr>
            </w:pPr>
            <w:r w:rsidRPr="00DE0684">
              <w:rPr>
                <w:rFonts w:ascii="Times New Roman" w:hAnsi="Times New Roman" w:cs="Times New Roman"/>
              </w:rPr>
              <w:t xml:space="preserve">Железнодорожный </w:t>
            </w:r>
          </w:p>
        </w:tc>
        <w:tc>
          <w:tcPr>
            <w:tcW w:w="1276" w:type="dxa"/>
            <w:noWrap/>
            <w:hideMark/>
          </w:tcPr>
          <w:p w:rsidR="009C77D4" w:rsidRPr="00DE0684" w:rsidRDefault="009C77D4" w:rsidP="009C77D4">
            <w:pPr>
              <w:pStyle w:val="a4"/>
              <w:rPr>
                <w:rFonts w:ascii="Times New Roman" w:hAnsi="Times New Roman" w:cs="Times New Roman"/>
              </w:rPr>
            </w:pPr>
            <w:r w:rsidRPr="00DE0684">
              <w:rPr>
                <w:rFonts w:ascii="Times New Roman" w:hAnsi="Times New Roman" w:cs="Times New Roman"/>
              </w:rPr>
              <w:t>112824</w:t>
            </w:r>
          </w:p>
        </w:tc>
        <w:tc>
          <w:tcPr>
            <w:tcW w:w="1275" w:type="dxa"/>
            <w:noWrap/>
            <w:hideMark/>
          </w:tcPr>
          <w:p w:rsidR="009C77D4" w:rsidRPr="00DE0684" w:rsidRDefault="009C77D4" w:rsidP="009C77D4">
            <w:pPr>
              <w:pStyle w:val="a4"/>
              <w:rPr>
                <w:rFonts w:ascii="Times New Roman" w:hAnsi="Times New Roman" w:cs="Times New Roman"/>
              </w:rPr>
            </w:pPr>
            <w:r w:rsidRPr="00DE0684">
              <w:rPr>
                <w:rFonts w:ascii="Times New Roman" w:hAnsi="Times New Roman" w:cs="Times New Roman"/>
              </w:rPr>
              <w:t>112824</w:t>
            </w:r>
          </w:p>
        </w:tc>
        <w:tc>
          <w:tcPr>
            <w:tcW w:w="1134" w:type="dxa"/>
            <w:noWrap/>
            <w:hideMark/>
          </w:tcPr>
          <w:p w:rsidR="009C77D4" w:rsidRPr="00DE0684" w:rsidRDefault="009C77D4" w:rsidP="009C77D4">
            <w:pPr>
              <w:pStyle w:val="a4"/>
              <w:rPr>
                <w:rFonts w:ascii="Times New Roman" w:hAnsi="Times New Roman" w:cs="Times New Roman"/>
              </w:rPr>
            </w:pPr>
            <w:r w:rsidRPr="00DE0684">
              <w:rPr>
                <w:rFonts w:ascii="Times New Roman" w:hAnsi="Times New Roman" w:cs="Times New Roman"/>
              </w:rPr>
              <w:t xml:space="preserve">-   </w:t>
            </w:r>
          </w:p>
        </w:tc>
        <w:tc>
          <w:tcPr>
            <w:tcW w:w="1452" w:type="dxa"/>
            <w:noWrap/>
            <w:hideMark/>
          </w:tcPr>
          <w:p w:rsidR="009C77D4" w:rsidRPr="00DE0684" w:rsidRDefault="009C77D4" w:rsidP="009C77D4">
            <w:pPr>
              <w:pStyle w:val="a4"/>
              <w:rPr>
                <w:rFonts w:ascii="Times New Roman" w:hAnsi="Times New Roman" w:cs="Times New Roman"/>
              </w:rPr>
            </w:pPr>
            <w:r w:rsidRPr="00DE0684">
              <w:rPr>
                <w:rFonts w:ascii="Times New Roman" w:hAnsi="Times New Roman" w:cs="Times New Roman"/>
              </w:rPr>
              <w:t xml:space="preserve">113059   </w:t>
            </w:r>
          </w:p>
        </w:tc>
        <w:tc>
          <w:tcPr>
            <w:tcW w:w="1242" w:type="dxa"/>
            <w:noWrap/>
            <w:hideMark/>
          </w:tcPr>
          <w:p w:rsidR="009C77D4" w:rsidRPr="00DE0684" w:rsidRDefault="009C77D4" w:rsidP="009C77D4">
            <w:pPr>
              <w:pStyle w:val="a4"/>
              <w:rPr>
                <w:rFonts w:ascii="Times New Roman" w:hAnsi="Times New Roman" w:cs="Times New Roman"/>
              </w:rPr>
            </w:pPr>
            <w:r w:rsidRPr="00DE0684">
              <w:rPr>
                <w:rFonts w:ascii="Times New Roman" w:hAnsi="Times New Roman" w:cs="Times New Roman"/>
              </w:rPr>
              <w:t xml:space="preserve">113059   </w:t>
            </w:r>
          </w:p>
        </w:tc>
        <w:tc>
          <w:tcPr>
            <w:tcW w:w="1134" w:type="dxa"/>
            <w:noWrap/>
            <w:hideMark/>
          </w:tcPr>
          <w:p w:rsidR="009C77D4" w:rsidRPr="009C77D4" w:rsidRDefault="009C77D4" w:rsidP="009C77D4">
            <w:pPr>
              <w:pStyle w:val="a4"/>
            </w:pPr>
            <w:r w:rsidRPr="009C77D4">
              <w:t> </w:t>
            </w:r>
          </w:p>
        </w:tc>
      </w:tr>
      <w:tr w:rsidR="009C77D4" w:rsidRPr="009C77D4" w:rsidTr="00362FDD">
        <w:trPr>
          <w:trHeight w:val="300"/>
        </w:trPr>
        <w:tc>
          <w:tcPr>
            <w:tcW w:w="2093" w:type="dxa"/>
            <w:hideMark/>
          </w:tcPr>
          <w:p w:rsidR="009C77D4" w:rsidRPr="009C77D4" w:rsidRDefault="009C77D4" w:rsidP="00362FDD">
            <w:pPr>
              <w:rPr>
                <w:rFonts w:ascii="Times New Roman" w:hAnsi="Times New Roman" w:cs="Times New Roman"/>
              </w:rPr>
            </w:pPr>
            <w:r w:rsidRPr="009C77D4">
              <w:rPr>
                <w:rFonts w:ascii="Times New Roman" w:hAnsi="Times New Roman" w:cs="Times New Roman"/>
              </w:rPr>
              <w:t xml:space="preserve">Индустриальный </w:t>
            </w:r>
          </w:p>
        </w:tc>
        <w:tc>
          <w:tcPr>
            <w:tcW w:w="1276" w:type="dxa"/>
            <w:noWrap/>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199790</w:t>
            </w:r>
          </w:p>
        </w:tc>
        <w:tc>
          <w:tcPr>
            <w:tcW w:w="1275" w:type="dxa"/>
            <w:noWrap/>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182300</w:t>
            </w:r>
          </w:p>
        </w:tc>
        <w:tc>
          <w:tcPr>
            <w:tcW w:w="1134" w:type="dxa"/>
            <w:noWrap/>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 xml:space="preserve">17490   </w:t>
            </w:r>
          </w:p>
        </w:tc>
        <w:tc>
          <w:tcPr>
            <w:tcW w:w="1452" w:type="dxa"/>
            <w:noWrap/>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 xml:space="preserve">182001   </w:t>
            </w:r>
          </w:p>
        </w:tc>
        <w:tc>
          <w:tcPr>
            <w:tcW w:w="1242" w:type="dxa"/>
            <w:noWrap/>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 xml:space="preserve">182001   </w:t>
            </w:r>
          </w:p>
        </w:tc>
        <w:tc>
          <w:tcPr>
            <w:tcW w:w="1134" w:type="dxa"/>
            <w:noWrap/>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 </w:t>
            </w:r>
          </w:p>
        </w:tc>
      </w:tr>
      <w:tr w:rsidR="009C77D4" w:rsidRPr="009C77D4" w:rsidTr="00362FDD">
        <w:trPr>
          <w:trHeight w:val="300"/>
        </w:trPr>
        <w:tc>
          <w:tcPr>
            <w:tcW w:w="2093" w:type="dxa"/>
            <w:hideMark/>
          </w:tcPr>
          <w:p w:rsidR="009C77D4" w:rsidRPr="009C77D4" w:rsidRDefault="009C77D4" w:rsidP="00362FDD">
            <w:pPr>
              <w:rPr>
                <w:rFonts w:ascii="Times New Roman" w:hAnsi="Times New Roman" w:cs="Times New Roman"/>
              </w:rPr>
            </w:pPr>
            <w:r w:rsidRPr="009C77D4">
              <w:rPr>
                <w:rFonts w:ascii="Times New Roman" w:hAnsi="Times New Roman" w:cs="Times New Roman"/>
              </w:rPr>
              <w:t xml:space="preserve">Ленинский </w:t>
            </w:r>
          </w:p>
        </w:tc>
        <w:tc>
          <w:tcPr>
            <w:tcW w:w="1276" w:type="dxa"/>
            <w:noWrap/>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152727</w:t>
            </w:r>
          </w:p>
        </w:tc>
        <w:tc>
          <w:tcPr>
            <w:tcW w:w="1275" w:type="dxa"/>
            <w:noWrap/>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143703</w:t>
            </w:r>
          </w:p>
        </w:tc>
        <w:tc>
          <w:tcPr>
            <w:tcW w:w="1134" w:type="dxa"/>
            <w:noWrap/>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 xml:space="preserve">9024   </w:t>
            </w:r>
          </w:p>
        </w:tc>
        <w:tc>
          <w:tcPr>
            <w:tcW w:w="1452" w:type="dxa"/>
            <w:noWrap/>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 xml:space="preserve">143657   </w:t>
            </w:r>
          </w:p>
        </w:tc>
        <w:tc>
          <w:tcPr>
            <w:tcW w:w="1242" w:type="dxa"/>
            <w:noWrap/>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 xml:space="preserve">143657   </w:t>
            </w:r>
          </w:p>
        </w:tc>
        <w:tc>
          <w:tcPr>
            <w:tcW w:w="1134" w:type="dxa"/>
            <w:noWrap/>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 </w:t>
            </w:r>
          </w:p>
        </w:tc>
      </w:tr>
      <w:tr w:rsidR="009C77D4" w:rsidRPr="009C77D4" w:rsidTr="00362FDD">
        <w:trPr>
          <w:trHeight w:val="300"/>
        </w:trPr>
        <w:tc>
          <w:tcPr>
            <w:tcW w:w="2093" w:type="dxa"/>
            <w:hideMark/>
          </w:tcPr>
          <w:p w:rsidR="009C77D4" w:rsidRPr="009C77D4" w:rsidRDefault="009C77D4" w:rsidP="00362FDD">
            <w:pPr>
              <w:rPr>
                <w:rFonts w:ascii="Times New Roman" w:hAnsi="Times New Roman" w:cs="Times New Roman"/>
              </w:rPr>
            </w:pPr>
            <w:r w:rsidRPr="009C77D4">
              <w:rPr>
                <w:rFonts w:ascii="Times New Roman" w:hAnsi="Times New Roman" w:cs="Times New Roman"/>
              </w:rPr>
              <w:t xml:space="preserve">Октябрьский </w:t>
            </w:r>
          </w:p>
        </w:tc>
        <w:tc>
          <w:tcPr>
            <w:tcW w:w="1276" w:type="dxa"/>
            <w:noWrap/>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102747</w:t>
            </w:r>
          </w:p>
        </w:tc>
        <w:tc>
          <w:tcPr>
            <w:tcW w:w="1275" w:type="dxa"/>
            <w:noWrap/>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102747</w:t>
            </w:r>
          </w:p>
        </w:tc>
        <w:tc>
          <w:tcPr>
            <w:tcW w:w="1134" w:type="dxa"/>
            <w:noWrap/>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 xml:space="preserve">-   </w:t>
            </w:r>
          </w:p>
        </w:tc>
        <w:tc>
          <w:tcPr>
            <w:tcW w:w="1452" w:type="dxa"/>
            <w:noWrap/>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 xml:space="preserve">103315   </w:t>
            </w:r>
          </w:p>
        </w:tc>
        <w:tc>
          <w:tcPr>
            <w:tcW w:w="1242" w:type="dxa"/>
            <w:noWrap/>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 xml:space="preserve">103315   </w:t>
            </w:r>
          </w:p>
        </w:tc>
        <w:tc>
          <w:tcPr>
            <w:tcW w:w="1134" w:type="dxa"/>
            <w:noWrap/>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 </w:t>
            </w:r>
          </w:p>
        </w:tc>
      </w:tr>
      <w:tr w:rsidR="009C77D4" w:rsidRPr="009C77D4" w:rsidTr="00362FDD">
        <w:trPr>
          <w:trHeight w:val="300"/>
        </w:trPr>
        <w:tc>
          <w:tcPr>
            <w:tcW w:w="2093" w:type="dxa"/>
            <w:hideMark/>
          </w:tcPr>
          <w:p w:rsidR="009C77D4" w:rsidRPr="009C77D4" w:rsidRDefault="009C77D4" w:rsidP="00362FDD">
            <w:pPr>
              <w:rPr>
                <w:rFonts w:ascii="Times New Roman" w:hAnsi="Times New Roman" w:cs="Times New Roman"/>
              </w:rPr>
            </w:pPr>
            <w:r w:rsidRPr="009C77D4">
              <w:rPr>
                <w:rFonts w:ascii="Times New Roman" w:hAnsi="Times New Roman" w:cs="Times New Roman"/>
              </w:rPr>
              <w:t xml:space="preserve">Центральный </w:t>
            </w:r>
          </w:p>
        </w:tc>
        <w:tc>
          <w:tcPr>
            <w:tcW w:w="1276" w:type="dxa"/>
            <w:noWrap/>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128290</w:t>
            </w:r>
          </w:p>
        </w:tc>
        <w:tc>
          <w:tcPr>
            <w:tcW w:w="1275" w:type="dxa"/>
            <w:noWrap/>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90798</w:t>
            </w:r>
          </w:p>
        </w:tc>
        <w:tc>
          <w:tcPr>
            <w:tcW w:w="1134" w:type="dxa"/>
            <w:noWrap/>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 xml:space="preserve">17693   </w:t>
            </w:r>
          </w:p>
        </w:tc>
        <w:tc>
          <w:tcPr>
            <w:tcW w:w="1452" w:type="dxa"/>
            <w:noWrap/>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 xml:space="preserve">90805   </w:t>
            </w:r>
          </w:p>
        </w:tc>
        <w:tc>
          <w:tcPr>
            <w:tcW w:w="1242" w:type="dxa"/>
            <w:noWrap/>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 xml:space="preserve">90805   </w:t>
            </w:r>
          </w:p>
        </w:tc>
        <w:tc>
          <w:tcPr>
            <w:tcW w:w="1134" w:type="dxa"/>
            <w:noWrap/>
            <w:hideMark/>
          </w:tcPr>
          <w:p w:rsidR="009C77D4" w:rsidRPr="009C77D4" w:rsidRDefault="009C77D4" w:rsidP="009C77D4">
            <w:pPr>
              <w:rPr>
                <w:rFonts w:ascii="Times New Roman" w:hAnsi="Times New Roman" w:cs="Times New Roman"/>
              </w:rPr>
            </w:pPr>
            <w:r w:rsidRPr="009C77D4">
              <w:rPr>
                <w:rFonts w:ascii="Times New Roman" w:hAnsi="Times New Roman" w:cs="Times New Roman"/>
              </w:rPr>
              <w:t> </w:t>
            </w:r>
          </w:p>
        </w:tc>
      </w:tr>
    </w:tbl>
    <w:p w:rsidR="009C77D4" w:rsidRPr="009C77D4" w:rsidRDefault="009C77D4" w:rsidP="00362FDD">
      <w:pPr>
        <w:pStyle w:val="a4"/>
        <w:ind w:right="-605" w:firstLine="708"/>
        <w:jc w:val="both"/>
        <w:rPr>
          <w:rFonts w:ascii="Times New Roman" w:eastAsia="Times New Roman" w:hAnsi="Times New Roman" w:cs="Times New Roman"/>
          <w:sz w:val="28"/>
          <w:szCs w:val="28"/>
        </w:rPr>
      </w:pPr>
      <w:r w:rsidRPr="009C77D4">
        <w:rPr>
          <w:rFonts w:ascii="Times New Roman" w:eastAsia="Times New Roman" w:hAnsi="Times New Roman" w:cs="Times New Roman"/>
          <w:sz w:val="28"/>
          <w:szCs w:val="28"/>
        </w:rPr>
        <w:lastRenderedPageBreak/>
        <w:t xml:space="preserve">В январе-июле 2018 года, по сравнению с аналогичным периодом 2017 года, коэффициент рождаемости (в расчете на 1000 жителей) снизился на 7,6% (11,0), коэффициент смертности увеличился на 4,3% (12,1).  Показатель рождаемости населения города Барнаула выше </w:t>
      </w:r>
      <w:proofErr w:type="spellStart"/>
      <w:r w:rsidRPr="009C77D4">
        <w:rPr>
          <w:rFonts w:ascii="Times New Roman" w:eastAsia="Times New Roman" w:hAnsi="Times New Roman" w:cs="Times New Roman"/>
          <w:sz w:val="28"/>
          <w:szCs w:val="28"/>
        </w:rPr>
        <w:t>среднекраевого</w:t>
      </w:r>
      <w:proofErr w:type="spellEnd"/>
      <w:r w:rsidRPr="009C77D4">
        <w:rPr>
          <w:rFonts w:ascii="Times New Roman" w:eastAsia="Times New Roman" w:hAnsi="Times New Roman" w:cs="Times New Roman"/>
          <w:sz w:val="28"/>
          <w:szCs w:val="28"/>
        </w:rPr>
        <w:t xml:space="preserve"> уровня на 8,9%, показатель смертности ниже на 17,7%.</w:t>
      </w:r>
    </w:p>
    <w:p w:rsidR="009C77D4" w:rsidRDefault="009C77D4" w:rsidP="009C77D4">
      <w:pPr>
        <w:pStyle w:val="a4"/>
        <w:ind w:right="-605" w:firstLine="708"/>
        <w:jc w:val="both"/>
        <w:rPr>
          <w:rFonts w:ascii="Times New Roman" w:eastAsia="Times New Roman" w:hAnsi="Times New Roman" w:cs="Times New Roman"/>
          <w:sz w:val="28"/>
          <w:szCs w:val="28"/>
        </w:rPr>
      </w:pPr>
      <w:r w:rsidRPr="009C77D4">
        <w:rPr>
          <w:rFonts w:ascii="Times New Roman" w:eastAsia="Times New Roman" w:hAnsi="Times New Roman" w:cs="Times New Roman"/>
          <w:sz w:val="28"/>
          <w:szCs w:val="28"/>
        </w:rPr>
        <w:t>Естественное движение населения в январе-июле по внутригородским районам приведено в таблице:</w:t>
      </w:r>
    </w:p>
    <w:p w:rsidR="00362FDD" w:rsidRPr="009C77D4" w:rsidRDefault="00362FDD" w:rsidP="009C77D4">
      <w:pPr>
        <w:pStyle w:val="a4"/>
        <w:ind w:right="-605" w:firstLine="708"/>
        <w:jc w:val="both"/>
        <w:rPr>
          <w:rFonts w:ascii="Times New Roman" w:eastAsia="Times New Roman" w:hAnsi="Times New Roman" w:cs="Times New Roman"/>
          <w:sz w:val="28"/>
          <w:szCs w:val="28"/>
        </w:rPr>
      </w:pPr>
    </w:p>
    <w:tbl>
      <w:tblPr>
        <w:tblStyle w:val="-11"/>
        <w:tblW w:w="9639" w:type="dxa"/>
        <w:tblInd w:w="108" w:type="dxa"/>
        <w:tblLayout w:type="fixed"/>
        <w:tblLook w:val="04A0" w:firstRow="1" w:lastRow="0" w:firstColumn="1" w:lastColumn="0" w:noHBand="0" w:noVBand="1"/>
      </w:tblPr>
      <w:tblGrid>
        <w:gridCol w:w="2268"/>
        <w:gridCol w:w="851"/>
        <w:gridCol w:w="709"/>
        <w:gridCol w:w="1275"/>
        <w:gridCol w:w="851"/>
        <w:gridCol w:w="709"/>
        <w:gridCol w:w="1275"/>
        <w:gridCol w:w="993"/>
        <w:gridCol w:w="708"/>
      </w:tblGrid>
      <w:tr w:rsidR="00DE0684" w:rsidRPr="0072561B" w:rsidTr="00DE068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68" w:type="dxa"/>
            <w:vMerge w:val="restart"/>
            <w:hideMark/>
          </w:tcPr>
          <w:p w:rsidR="00CE0E62" w:rsidRPr="0072561B" w:rsidRDefault="00CE0E62" w:rsidP="006921AC">
            <w:pPr>
              <w:rPr>
                <w:rFonts w:ascii="Times New Roman" w:hAnsi="Times New Roman" w:cs="Times New Roman"/>
              </w:rPr>
            </w:pPr>
            <w:r w:rsidRPr="0072561B">
              <w:rPr>
                <w:rFonts w:ascii="Times New Roman" w:hAnsi="Times New Roman" w:cs="Times New Roman"/>
              </w:rPr>
              <w:t> </w:t>
            </w:r>
          </w:p>
          <w:p w:rsidR="00CE0E62" w:rsidRPr="0072561B" w:rsidRDefault="00CE0E62" w:rsidP="006921AC">
            <w:pPr>
              <w:rPr>
                <w:rFonts w:ascii="Times New Roman" w:hAnsi="Times New Roman" w:cs="Times New Roman"/>
              </w:rPr>
            </w:pPr>
            <w:r w:rsidRPr="0072561B">
              <w:rPr>
                <w:rFonts w:ascii="Times New Roman" w:hAnsi="Times New Roman" w:cs="Times New Roman"/>
              </w:rPr>
              <w:t> </w:t>
            </w:r>
          </w:p>
          <w:p w:rsidR="00CE0E62" w:rsidRPr="0072561B" w:rsidRDefault="00CE0E62" w:rsidP="006921AC">
            <w:pPr>
              <w:rPr>
                <w:rFonts w:ascii="Times New Roman" w:hAnsi="Times New Roman" w:cs="Times New Roman"/>
              </w:rPr>
            </w:pPr>
            <w:r w:rsidRPr="0072561B">
              <w:rPr>
                <w:rFonts w:ascii="Times New Roman" w:hAnsi="Times New Roman" w:cs="Times New Roman"/>
              </w:rPr>
              <w:t> </w:t>
            </w:r>
          </w:p>
        </w:tc>
        <w:tc>
          <w:tcPr>
            <w:tcW w:w="1560" w:type="dxa"/>
            <w:gridSpan w:val="2"/>
            <w:hideMark/>
          </w:tcPr>
          <w:p w:rsidR="00CE0E62" w:rsidRPr="0072561B" w:rsidRDefault="00CE0E62" w:rsidP="006921A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Число</w:t>
            </w:r>
          </w:p>
          <w:p w:rsidR="00CE0E62" w:rsidRPr="0072561B" w:rsidRDefault="00CE0E62" w:rsidP="006921A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72561B">
              <w:rPr>
                <w:rFonts w:ascii="Times New Roman" w:hAnsi="Times New Roman" w:cs="Times New Roman"/>
              </w:rPr>
              <w:t>родившихся</w:t>
            </w:r>
            <w:proofErr w:type="gramEnd"/>
          </w:p>
        </w:tc>
        <w:tc>
          <w:tcPr>
            <w:tcW w:w="1275" w:type="dxa"/>
            <w:vMerge w:val="restart"/>
            <w:hideMark/>
          </w:tcPr>
          <w:p w:rsidR="00CE0E62" w:rsidRPr="0072561B" w:rsidRDefault="00CE0E62" w:rsidP="006921A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 xml:space="preserve"> </w:t>
            </w:r>
            <w:proofErr w:type="gramStart"/>
            <w:r w:rsidRPr="0072561B">
              <w:rPr>
                <w:rFonts w:ascii="Times New Roman" w:hAnsi="Times New Roman" w:cs="Times New Roman"/>
              </w:rPr>
              <w:t xml:space="preserve">Прирост,   </w:t>
            </w:r>
            <w:proofErr w:type="gramEnd"/>
            <w:r w:rsidRPr="0072561B">
              <w:rPr>
                <w:rFonts w:ascii="Times New Roman" w:hAnsi="Times New Roman" w:cs="Times New Roman"/>
              </w:rPr>
              <w:t xml:space="preserve">снижение </w:t>
            </w:r>
          </w:p>
        </w:tc>
        <w:tc>
          <w:tcPr>
            <w:tcW w:w="1560" w:type="dxa"/>
            <w:gridSpan w:val="2"/>
            <w:hideMark/>
          </w:tcPr>
          <w:p w:rsidR="00CE0E62" w:rsidRPr="0072561B" w:rsidRDefault="00CE0E62" w:rsidP="006921A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Число</w:t>
            </w:r>
          </w:p>
          <w:p w:rsidR="00CE0E62" w:rsidRPr="0072561B" w:rsidRDefault="00CE0E62" w:rsidP="006921A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72561B">
              <w:rPr>
                <w:rFonts w:ascii="Times New Roman" w:hAnsi="Times New Roman" w:cs="Times New Roman"/>
              </w:rPr>
              <w:t>умерших</w:t>
            </w:r>
            <w:proofErr w:type="gramEnd"/>
          </w:p>
        </w:tc>
        <w:tc>
          <w:tcPr>
            <w:tcW w:w="1275" w:type="dxa"/>
            <w:vMerge w:val="restart"/>
            <w:hideMark/>
          </w:tcPr>
          <w:p w:rsidR="00CE0E62" w:rsidRPr="0072561B" w:rsidRDefault="00CE0E62" w:rsidP="006921A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72561B">
              <w:rPr>
                <w:rFonts w:ascii="Times New Roman" w:hAnsi="Times New Roman" w:cs="Times New Roman"/>
              </w:rPr>
              <w:t xml:space="preserve">Прирост,   </w:t>
            </w:r>
            <w:proofErr w:type="gramEnd"/>
            <w:r>
              <w:rPr>
                <w:rFonts w:ascii="Times New Roman" w:hAnsi="Times New Roman" w:cs="Times New Roman"/>
              </w:rPr>
              <w:t xml:space="preserve">снижение </w:t>
            </w:r>
          </w:p>
        </w:tc>
        <w:tc>
          <w:tcPr>
            <w:tcW w:w="1701" w:type="dxa"/>
            <w:gridSpan w:val="2"/>
            <w:hideMark/>
          </w:tcPr>
          <w:p w:rsidR="00CE0E62" w:rsidRPr="0072561B" w:rsidRDefault="00CE0E62" w:rsidP="006921A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Естественный прирост</w:t>
            </w:r>
          </w:p>
        </w:tc>
      </w:tr>
      <w:tr w:rsidR="00CE0E62" w:rsidRPr="0072561B" w:rsidTr="00DE0684">
        <w:tc>
          <w:tcPr>
            <w:cnfStyle w:val="001000000000" w:firstRow="0" w:lastRow="0" w:firstColumn="1" w:lastColumn="0" w:oddVBand="0" w:evenVBand="0" w:oddHBand="0" w:evenHBand="0" w:firstRowFirstColumn="0" w:firstRowLastColumn="0" w:lastRowFirstColumn="0" w:lastRowLastColumn="0"/>
            <w:tcW w:w="2268" w:type="dxa"/>
            <w:vMerge/>
            <w:hideMark/>
          </w:tcPr>
          <w:p w:rsidR="00CE0E62" w:rsidRPr="0072561B" w:rsidRDefault="00CE0E62" w:rsidP="006921AC">
            <w:pPr>
              <w:rPr>
                <w:rFonts w:ascii="Times New Roman" w:hAnsi="Times New Roman" w:cs="Times New Roman"/>
              </w:rPr>
            </w:pPr>
          </w:p>
        </w:tc>
        <w:tc>
          <w:tcPr>
            <w:tcW w:w="851"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2017</w:t>
            </w:r>
          </w:p>
        </w:tc>
        <w:tc>
          <w:tcPr>
            <w:tcW w:w="709"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2018</w:t>
            </w:r>
          </w:p>
        </w:tc>
        <w:tc>
          <w:tcPr>
            <w:tcW w:w="1275" w:type="dxa"/>
            <w:vMerge/>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51"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2017</w:t>
            </w:r>
          </w:p>
        </w:tc>
        <w:tc>
          <w:tcPr>
            <w:tcW w:w="709"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2018</w:t>
            </w:r>
          </w:p>
        </w:tc>
        <w:tc>
          <w:tcPr>
            <w:tcW w:w="1275" w:type="dxa"/>
            <w:vMerge/>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3"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2017</w:t>
            </w:r>
          </w:p>
        </w:tc>
        <w:tc>
          <w:tcPr>
            <w:tcW w:w="708"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2018</w:t>
            </w:r>
          </w:p>
        </w:tc>
      </w:tr>
      <w:tr w:rsidR="00CE0E62" w:rsidRPr="0072561B" w:rsidTr="00DE0684">
        <w:trPr>
          <w:trHeight w:val="179"/>
        </w:trPr>
        <w:tc>
          <w:tcPr>
            <w:cnfStyle w:val="001000000000" w:firstRow="0" w:lastRow="0" w:firstColumn="1" w:lastColumn="0" w:oddVBand="0" w:evenVBand="0" w:oddHBand="0" w:evenHBand="0" w:firstRowFirstColumn="0" w:firstRowLastColumn="0" w:lastRowFirstColumn="0" w:lastRowLastColumn="0"/>
            <w:tcW w:w="2268" w:type="dxa"/>
            <w:hideMark/>
          </w:tcPr>
          <w:p w:rsidR="00CE0E62" w:rsidRPr="0072561B" w:rsidRDefault="00CE0E62" w:rsidP="006921AC">
            <w:pPr>
              <w:rPr>
                <w:rFonts w:ascii="Times New Roman" w:hAnsi="Times New Roman" w:cs="Times New Roman"/>
              </w:rPr>
            </w:pPr>
            <w:r w:rsidRPr="0072561B">
              <w:rPr>
                <w:rFonts w:ascii="Times New Roman" w:hAnsi="Times New Roman" w:cs="Times New Roman"/>
              </w:rPr>
              <w:t>Железнодорожный</w:t>
            </w:r>
          </w:p>
        </w:tc>
        <w:tc>
          <w:tcPr>
            <w:tcW w:w="851"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591</w:t>
            </w:r>
          </w:p>
        </w:tc>
        <w:tc>
          <w:tcPr>
            <w:tcW w:w="709"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468</w:t>
            </w:r>
          </w:p>
        </w:tc>
        <w:tc>
          <w:tcPr>
            <w:tcW w:w="1275"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-123</w:t>
            </w:r>
          </w:p>
        </w:tc>
        <w:tc>
          <w:tcPr>
            <w:tcW w:w="851"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792</w:t>
            </w:r>
          </w:p>
        </w:tc>
        <w:tc>
          <w:tcPr>
            <w:tcW w:w="709"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671</w:t>
            </w:r>
          </w:p>
        </w:tc>
        <w:tc>
          <w:tcPr>
            <w:tcW w:w="1275"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-121</w:t>
            </w:r>
          </w:p>
        </w:tc>
        <w:tc>
          <w:tcPr>
            <w:tcW w:w="993"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-201</w:t>
            </w:r>
          </w:p>
        </w:tc>
        <w:tc>
          <w:tcPr>
            <w:tcW w:w="708"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-203</w:t>
            </w:r>
          </w:p>
        </w:tc>
      </w:tr>
      <w:tr w:rsidR="00CE0E62" w:rsidRPr="0072561B" w:rsidTr="00DE0684">
        <w:tc>
          <w:tcPr>
            <w:cnfStyle w:val="001000000000" w:firstRow="0" w:lastRow="0" w:firstColumn="1" w:lastColumn="0" w:oddVBand="0" w:evenVBand="0" w:oddHBand="0" w:evenHBand="0" w:firstRowFirstColumn="0" w:firstRowLastColumn="0" w:lastRowFirstColumn="0" w:lastRowLastColumn="0"/>
            <w:tcW w:w="2268" w:type="dxa"/>
            <w:hideMark/>
          </w:tcPr>
          <w:p w:rsidR="00CE0E62" w:rsidRPr="0072561B" w:rsidRDefault="00CE0E62" w:rsidP="006921AC">
            <w:pPr>
              <w:rPr>
                <w:rFonts w:ascii="Times New Roman" w:hAnsi="Times New Roman" w:cs="Times New Roman"/>
              </w:rPr>
            </w:pPr>
            <w:r w:rsidRPr="0072561B">
              <w:rPr>
                <w:rFonts w:ascii="Times New Roman" w:hAnsi="Times New Roman" w:cs="Times New Roman"/>
              </w:rPr>
              <w:t> Индустриальный</w:t>
            </w:r>
          </w:p>
        </w:tc>
        <w:tc>
          <w:tcPr>
            <w:tcW w:w="851"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1749</w:t>
            </w:r>
          </w:p>
        </w:tc>
        <w:tc>
          <w:tcPr>
            <w:tcW w:w="709"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1788</w:t>
            </w:r>
          </w:p>
        </w:tc>
        <w:tc>
          <w:tcPr>
            <w:tcW w:w="1275"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39</w:t>
            </w:r>
          </w:p>
        </w:tc>
        <w:tc>
          <w:tcPr>
            <w:tcW w:w="851"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1114</w:t>
            </w:r>
          </w:p>
        </w:tc>
        <w:tc>
          <w:tcPr>
            <w:tcW w:w="709"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1142</w:t>
            </w:r>
          </w:p>
        </w:tc>
        <w:tc>
          <w:tcPr>
            <w:tcW w:w="1275"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28</w:t>
            </w:r>
          </w:p>
        </w:tc>
        <w:tc>
          <w:tcPr>
            <w:tcW w:w="993"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635</w:t>
            </w:r>
          </w:p>
        </w:tc>
        <w:tc>
          <w:tcPr>
            <w:tcW w:w="708"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646</w:t>
            </w:r>
          </w:p>
        </w:tc>
      </w:tr>
      <w:tr w:rsidR="00CE0E62" w:rsidRPr="0072561B" w:rsidTr="00DE0684">
        <w:tc>
          <w:tcPr>
            <w:cnfStyle w:val="001000000000" w:firstRow="0" w:lastRow="0" w:firstColumn="1" w:lastColumn="0" w:oddVBand="0" w:evenVBand="0" w:oddHBand="0" w:evenHBand="0" w:firstRowFirstColumn="0" w:firstRowLastColumn="0" w:lastRowFirstColumn="0" w:lastRowLastColumn="0"/>
            <w:tcW w:w="2268" w:type="dxa"/>
            <w:hideMark/>
          </w:tcPr>
          <w:p w:rsidR="00CE0E62" w:rsidRPr="0072561B" w:rsidRDefault="00CE0E62" w:rsidP="006921AC">
            <w:pPr>
              <w:rPr>
                <w:rFonts w:ascii="Times New Roman" w:hAnsi="Times New Roman" w:cs="Times New Roman"/>
              </w:rPr>
            </w:pPr>
            <w:r w:rsidRPr="0072561B">
              <w:rPr>
                <w:rFonts w:ascii="Times New Roman" w:hAnsi="Times New Roman" w:cs="Times New Roman"/>
              </w:rPr>
              <w:t> Ленинский</w:t>
            </w:r>
          </w:p>
        </w:tc>
        <w:tc>
          <w:tcPr>
            <w:tcW w:w="851"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944</w:t>
            </w:r>
          </w:p>
        </w:tc>
        <w:tc>
          <w:tcPr>
            <w:tcW w:w="709"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808</w:t>
            </w:r>
          </w:p>
        </w:tc>
        <w:tc>
          <w:tcPr>
            <w:tcW w:w="1275"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-136</w:t>
            </w:r>
          </w:p>
        </w:tc>
        <w:tc>
          <w:tcPr>
            <w:tcW w:w="851"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995</w:t>
            </w:r>
          </w:p>
        </w:tc>
        <w:tc>
          <w:tcPr>
            <w:tcW w:w="709"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1038</w:t>
            </w:r>
          </w:p>
        </w:tc>
        <w:tc>
          <w:tcPr>
            <w:tcW w:w="1275"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43</w:t>
            </w:r>
          </w:p>
        </w:tc>
        <w:tc>
          <w:tcPr>
            <w:tcW w:w="993"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-51</w:t>
            </w:r>
          </w:p>
        </w:tc>
        <w:tc>
          <w:tcPr>
            <w:tcW w:w="708"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-230</w:t>
            </w:r>
          </w:p>
        </w:tc>
      </w:tr>
      <w:tr w:rsidR="00CE0E62" w:rsidRPr="0072561B" w:rsidTr="00DE0684">
        <w:tc>
          <w:tcPr>
            <w:cnfStyle w:val="001000000000" w:firstRow="0" w:lastRow="0" w:firstColumn="1" w:lastColumn="0" w:oddVBand="0" w:evenVBand="0" w:oddHBand="0" w:evenHBand="0" w:firstRowFirstColumn="0" w:firstRowLastColumn="0" w:lastRowFirstColumn="0" w:lastRowLastColumn="0"/>
            <w:tcW w:w="2268" w:type="dxa"/>
            <w:hideMark/>
          </w:tcPr>
          <w:p w:rsidR="00CE0E62" w:rsidRPr="0072561B" w:rsidRDefault="00CE0E62" w:rsidP="006921AC">
            <w:pPr>
              <w:rPr>
                <w:rFonts w:ascii="Times New Roman" w:hAnsi="Times New Roman" w:cs="Times New Roman"/>
              </w:rPr>
            </w:pPr>
            <w:r w:rsidRPr="0072561B">
              <w:rPr>
                <w:rFonts w:ascii="Times New Roman" w:hAnsi="Times New Roman" w:cs="Times New Roman"/>
              </w:rPr>
              <w:t> Октябрьский</w:t>
            </w:r>
          </w:p>
        </w:tc>
        <w:tc>
          <w:tcPr>
            <w:tcW w:w="851"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705</w:t>
            </w:r>
          </w:p>
        </w:tc>
        <w:tc>
          <w:tcPr>
            <w:tcW w:w="709"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636</w:t>
            </w:r>
          </w:p>
        </w:tc>
        <w:tc>
          <w:tcPr>
            <w:tcW w:w="1275"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-69</w:t>
            </w:r>
          </w:p>
        </w:tc>
        <w:tc>
          <w:tcPr>
            <w:tcW w:w="851"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800</w:t>
            </w:r>
          </w:p>
        </w:tc>
        <w:tc>
          <w:tcPr>
            <w:tcW w:w="709"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1067</w:t>
            </w:r>
          </w:p>
        </w:tc>
        <w:tc>
          <w:tcPr>
            <w:tcW w:w="1275"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267</w:t>
            </w:r>
          </w:p>
        </w:tc>
        <w:tc>
          <w:tcPr>
            <w:tcW w:w="993"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-95</w:t>
            </w:r>
          </w:p>
        </w:tc>
        <w:tc>
          <w:tcPr>
            <w:tcW w:w="708"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-431</w:t>
            </w:r>
          </w:p>
        </w:tc>
      </w:tr>
      <w:tr w:rsidR="00CE0E62" w:rsidRPr="0072561B" w:rsidTr="00DE0684">
        <w:trPr>
          <w:trHeight w:val="237"/>
        </w:trPr>
        <w:tc>
          <w:tcPr>
            <w:cnfStyle w:val="001000000000" w:firstRow="0" w:lastRow="0" w:firstColumn="1" w:lastColumn="0" w:oddVBand="0" w:evenVBand="0" w:oddHBand="0" w:evenHBand="0" w:firstRowFirstColumn="0" w:firstRowLastColumn="0" w:lastRowFirstColumn="0" w:lastRowLastColumn="0"/>
            <w:tcW w:w="2268" w:type="dxa"/>
            <w:hideMark/>
          </w:tcPr>
          <w:p w:rsidR="00CE0E62" w:rsidRPr="0072561B" w:rsidRDefault="00CE0E62" w:rsidP="006921AC">
            <w:pPr>
              <w:rPr>
                <w:rFonts w:ascii="Times New Roman" w:hAnsi="Times New Roman" w:cs="Times New Roman"/>
              </w:rPr>
            </w:pPr>
            <w:r w:rsidRPr="0072561B">
              <w:rPr>
                <w:rFonts w:ascii="Times New Roman" w:hAnsi="Times New Roman" w:cs="Times New Roman"/>
              </w:rPr>
              <w:t> Центральный</w:t>
            </w:r>
          </w:p>
        </w:tc>
        <w:tc>
          <w:tcPr>
            <w:tcW w:w="851"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846</w:t>
            </w:r>
          </w:p>
        </w:tc>
        <w:tc>
          <w:tcPr>
            <w:tcW w:w="709"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754</w:t>
            </w:r>
          </w:p>
        </w:tc>
        <w:tc>
          <w:tcPr>
            <w:tcW w:w="1275"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-92</w:t>
            </w:r>
          </w:p>
        </w:tc>
        <w:tc>
          <w:tcPr>
            <w:tcW w:w="851"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1003</w:t>
            </w:r>
          </w:p>
        </w:tc>
        <w:tc>
          <w:tcPr>
            <w:tcW w:w="709"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963</w:t>
            </w:r>
          </w:p>
        </w:tc>
        <w:tc>
          <w:tcPr>
            <w:tcW w:w="1275"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-40</w:t>
            </w:r>
          </w:p>
        </w:tc>
        <w:tc>
          <w:tcPr>
            <w:tcW w:w="993"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-157</w:t>
            </w:r>
          </w:p>
        </w:tc>
        <w:tc>
          <w:tcPr>
            <w:tcW w:w="708" w:type="dxa"/>
            <w:hideMark/>
          </w:tcPr>
          <w:p w:rsidR="00CE0E62" w:rsidRPr="0072561B" w:rsidRDefault="00CE0E62" w:rsidP="006921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561B">
              <w:rPr>
                <w:rFonts w:ascii="Times New Roman" w:hAnsi="Times New Roman" w:cs="Times New Roman"/>
              </w:rPr>
              <w:t>-209</w:t>
            </w:r>
          </w:p>
        </w:tc>
      </w:tr>
    </w:tbl>
    <w:p w:rsidR="00CE0E62" w:rsidRDefault="00CE0E62" w:rsidP="00CE0E62">
      <w:pPr>
        <w:pStyle w:val="a4"/>
        <w:ind w:right="-605"/>
        <w:jc w:val="both"/>
        <w:rPr>
          <w:rFonts w:ascii="Times New Roman" w:eastAsia="Times New Roman" w:hAnsi="Times New Roman" w:cs="Times New Roman"/>
          <w:sz w:val="28"/>
          <w:szCs w:val="28"/>
        </w:rPr>
      </w:pPr>
    </w:p>
    <w:p w:rsidR="009C77D4" w:rsidRPr="009C77D4" w:rsidRDefault="009C77D4" w:rsidP="00CE0E62">
      <w:pPr>
        <w:pStyle w:val="a4"/>
        <w:ind w:right="-605" w:firstLine="708"/>
        <w:jc w:val="both"/>
        <w:rPr>
          <w:rFonts w:ascii="Times New Roman" w:eastAsia="Times New Roman" w:hAnsi="Times New Roman" w:cs="Times New Roman"/>
          <w:sz w:val="28"/>
          <w:szCs w:val="28"/>
        </w:rPr>
      </w:pPr>
      <w:r w:rsidRPr="009C77D4">
        <w:rPr>
          <w:rFonts w:ascii="Times New Roman" w:eastAsia="Times New Roman" w:hAnsi="Times New Roman" w:cs="Times New Roman"/>
          <w:sz w:val="28"/>
          <w:szCs w:val="28"/>
        </w:rPr>
        <w:t>По числу родившихся в расчете на 1000 человек населения районы города распределились следующим образом: Индустриальный – 15,4, Октябрьский – 10,7, Центральный – 10,1, Ленински</w:t>
      </w:r>
      <w:r w:rsidR="00CE0E62">
        <w:rPr>
          <w:rFonts w:ascii="Times New Roman" w:eastAsia="Times New Roman" w:hAnsi="Times New Roman" w:cs="Times New Roman"/>
          <w:sz w:val="28"/>
          <w:szCs w:val="28"/>
        </w:rPr>
        <w:t xml:space="preserve">й-9,1, </w:t>
      </w:r>
      <w:r w:rsidRPr="009C77D4">
        <w:rPr>
          <w:rFonts w:ascii="Times New Roman" w:eastAsia="Times New Roman" w:hAnsi="Times New Roman" w:cs="Times New Roman"/>
          <w:sz w:val="28"/>
          <w:szCs w:val="28"/>
        </w:rPr>
        <w:t>Железнодорожный –7,1.</w:t>
      </w:r>
    </w:p>
    <w:p w:rsidR="009C77D4" w:rsidRPr="009C77D4" w:rsidRDefault="009C77D4" w:rsidP="00CE0E62">
      <w:pPr>
        <w:pStyle w:val="a4"/>
        <w:ind w:right="-605" w:firstLine="708"/>
        <w:jc w:val="both"/>
        <w:rPr>
          <w:rFonts w:ascii="Times New Roman" w:eastAsia="Times New Roman" w:hAnsi="Times New Roman" w:cs="Times New Roman"/>
          <w:sz w:val="28"/>
          <w:szCs w:val="28"/>
        </w:rPr>
      </w:pPr>
      <w:r w:rsidRPr="009C77D4">
        <w:rPr>
          <w:rFonts w:ascii="Times New Roman" w:eastAsia="Times New Roman" w:hAnsi="Times New Roman" w:cs="Times New Roman"/>
          <w:sz w:val="28"/>
          <w:szCs w:val="28"/>
        </w:rPr>
        <w:t>Коэффициент рождаемости увеличился (по сравнению с январем-июлем 2017 года) только в Индустриальном районе города.</w:t>
      </w:r>
    </w:p>
    <w:p w:rsidR="009C77D4" w:rsidRPr="009C77D4" w:rsidRDefault="009C77D4" w:rsidP="00725194">
      <w:pPr>
        <w:pStyle w:val="a4"/>
        <w:ind w:right="-605" w:firstLine="708"/>
        <w:jc w:val="both"/>
        <w:rPr>
          <w:rFonts w:ascii="Times New Roman" w:eastAsia="Times New Roman" w:hAnsi="Times New Roman" w:cs="Times New Roman"/>
          <w:sz w:val="28"/>
          <w:szCs w:val="28"/>
        </w:rPr>
      </w:pPr>
      <w:r w:rsidRPr="009C77D4">
        <w:rPr>
          <w:rFonts w:ascii="Times New Roman" w:eastAsia="Times New Roman" w:hAnsi="Times New Roman" w:cs="Times New Roman"/>
          <w:sz w:val="28"/>
          <w:szCs w:val="28"/>
        </w:rPr>
        <w:t>Из каждой 1000 жителей соответствующего района умерло: в Индустриальном – 9,8, Железнодорожном -10,2, Ленинском -11,7, Центральном – 12,9, Октябрьском – 17,9 человека.</w:t>
      </w:r>
    </w:p>
    <w:p w:rsidR="00F8110B" w:rsidRPr="005B01DC" w:rsidRDefault="009C798B" w:rsidP="00CE0E62">
      <w:pPr>
        <w:pStyle w:val="a4"/>
        <w:ind w:right="-605"/>
        <w:jc w:val="both"/>
        <w:rPr>
          <w:rFonts w:ascii="Times New Roman" w:hAnsi="Times New Roman" w:cs="Times New Roman"/>
          <w:sz w:val="28"/>
          <w:szCs w:val="28"/>
        </w:rPr>
      </w:pPr>
      <w:r w:rsidRPr="005B01DC">
        <w:rPr>
          <w:rFonts w:ascii="Times New Roman" w:hAnsi="Times New Roman" w:cs="Times New Roman"/>
          <w:sz w:val="28"/>
          <w:szCs w:val="28"/>
        </w:rPr>
        <w:t xml:space="preserve">        </w:t>
      </w:r>
    </w:p>
    <w:p w:rsidR="00515B2A" w:rsidRPr="005B01DC" w:rsidRDefault="00AF0232" w:rsidP="00CE0E62">
      <w:pPr>
        <w:pStyle w:val="a4"/>
        <w:ind w:right="-605"/>
        <w:jc w:val="both"/>
        <w:rPr>
          <w:rFonts w:ascii="Times New Roman" w:hAnsi="Times New Roman" w:cs="Times New Roman"/>
          <w:sz w:val="28"/>
          <w:szCs w:val="28"/>
        </w:rPr>
      </w:pPr>
      <w:r>
        <w:rPr>
          <w:noProof/>
        </w:rPr>
        <w:drawing>
          <wp:inline distT="0" distB="0" distL="0" distR="0" wp14:anchorId="3E30BC76" wp14:editId="6EBACBDD">
            <wp:extent cx="6416168" cy="3979545"/>
            <wp:effectExtent l="0" t="0" r="0" b="0"/>
            <wp:docPr id="15" name="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pic:cNvPicPr>
                      <a:picLocks noChangeAspect="1"/>
                    </pic:cNvPicPr>
                  </pic:nvPicPr>
                  <pic:blipFill rotWithShape="1">
                    <a:blip r:embed="rId13"/>
                    <a:srcRect l="3207" t="21204" r="45755" b="27257"/>
                    <a:stretch/>
                  </pic:blipFill>
                  <pic:spPr>
                    <a:xfrm>
                      <a:off x="0" y="0"/>
                      <a:ext cx="6435084" cy="3991278"/>
                    </a:xfrm>
                    <a:prstGeom prst="rect">
                      <a:avLst/>
                    </a:prstGeom>
                  </pic:spPr>
                </pic:pic>
              </a:graphicData>
            </a:graphic>
          </wp:inline>
        </w:drawing>
      </w:r>
    </w:p>
    <w:p w:rsidR="00DE0684" w:rsidRDefault="00DE0684" w:rsidP="005B01DC">
      <w:pPr>
        <w:pStyle w:val="a4"/>
        <w:ind w:right="-619"/>
        <w:jc w:val="both"/>
        <w:rPr>
          <w:rFonts w:ascii="Times New Roman" w:hAnsi="Times New Roman" w:cs="Times New Roman"/>
          <w:sz w:val="28"/>
          <w:szCs w:val="28"/>
        </w:rPr>
      </w:pPr>
    </w:p>
    <w:p w:rsidR="00AF0232" w:rsidRPr="005B01DC" w:rsidRDefault="00AF0232" w:rsidP="005B01DC">
      <w:pPr>
        <w:pStyle w:val="a4"/>
        <w:ind w:right="-619"/>
        <w:jc w:val="both"/>
        <w:rPr>
          <w:rFonts w:ascii="Times New Roman" w:hAnsi="Times New Roman" w:cs="Times New Roman"/>
          <w:sz w:val="28"/>
          <w:szCs w:val="28"/>
        </w:rPr>
      </w:pPr>
    </w:p>
    <w:p w:rsidR="00BA3C3F" w:rsidRPr="005B01DC" w:rsidRDefault="0052209B" w:rsidP="005B01DC">
      <w:pPr>
        <w:pStyle w:val="a4"/>
        <w:ind w:right="-619"/>
        <w:jc w:val="both"/>
        <w:rPr>
          <w:rFonts w:ascii="Times New Roman" w:hAnsi="Times New Roman" w:cs="Times New Roman"/>
          <w:b/>
          <w:sz w:val="28"/>
          <w:szCs w:val="28"/>
        </w:rPr>
      </w:pPr>
      <w:r w:rsidRPr="005B01DC">
        <w:rPr>
          <w:rFonts w:ascii="Times New Roman" w:hAnsi="Times New Roman" w:cs="Times New Roman"/>
          <w:b/>
          <w:sz w:val="28"/>
          <w:szCs w:val="28"/>
        </w:rPr>
        <w:lastRenderedPageBreak/>
        <w:t>1.3.</w:t>
      </w:r>
      <w:r w:rsidR="00BA3C3F" w:rsidRPr="005B01DC">
        <w:rPr>
          <w:rFonts w:ascii="Times New Roman" w:hAnsi="Times New Roman" w:cs="Times New Roman"/>
          <w:sz w:val="28"/>
          <w:szCs w:val="28"/>
        </w:rPr>
        <w:t xml:space="preserve"> </w:t>
      </w:r>
      <w:r w:rsidR="00BA3C3F" w:rsidRPr="005B01DC">
        <w:rPr>
          <w:rFonts w:ascii="Times New Roman" w:hAnsi="Times New Roman" w:cs="Times New Roman"/>
          <w:b/>
          <w:sz w:val="28"/>
          <w:szCs w:val="28"/>
        </w:rPr>
        <w:t>Паспорт образовательной системы</w:t>
      </w:r>
    </w:p>
    <w:p w:rsidR="00BA3C3F" w:rsidRPr="005B01DC" w:rsidRDefault="00BA3C3F" w:rsidP="005B01DC">
      <w:pPr>
        <w:pStyle w:val="a4"/>
        <w:ind w:right="-619"/>
        <w:jc w:val="both"/>
        <w:rPr>
          <w:rFonts w:ascii="Times New Roman" w:hAnsi="Times New Roman" w:cs="Times New Roman"/>
          <w:b/>
          <w:i/>
          <w:sz w:val="28"/>
          <w:szCs w:val="28"/>
        </w:rPr>
      </w:pPr>
    </w:p>
    <w:p w:rsidR="0052209B" w:rsidRPr="005B01DC" w:rsidRDefault="0052209B" w:rsidP="005B01DC">
      <w:pPr>
        <w:pStyle w:val="a4"/>
        <w:ind w:right="-619"/>
        <w:jc w:val="both"/>
        <w:rPr>
          <w:rFonts w:ascii="Times New Roman" w:hAnsi="Times New Roman" w:cs="Times New Roman"/>
          <w:i/>
          <w:sz w:val="28"/>
          <w:szCs w:val="28"/>
        </w:rPr>
      </w:pPr>
      <w:r w:rsidRPr="005B01DC">
        <w:rPr>
          <w:rFonts w:ascii="Times New Roman" w:hAnsi="Times New Roman" w:cs="Times New Roman"/>
          <w:i/>
          <w:sz w:val="28"/>
          <w:szCs w:val="28"/>
        </w:rPr>
        <w:t>Образовательная политика</w:t>
      </w:r>
    </w:p>
    <w:p w:rsidR="0052209B" w:rsidRPr="005B01DC" w:rsidRDefault="0052209B" w:rsidP="005B01DC">
      <w:pPr>
        <w:pStyle w:val="a4"/>
        <w:ind w:right="-619"/>
        <w:jc w:val="both"/>
        <w:rPr>
          <w:rFonts w:ascii="Times New Roman" w:hAnsi="Times New Roman" w:cs="Times New Roman"/>
          <w:b/>
          <w:sz w:val="28"/>
          <w:szCs w:val="28"/>
          <w:u w:val="single"/>
        </w:rPr>
      </w:pPr>
    </w:p>
    <w:p w:rsidR="007D09BF" w:rsidRPr="005B01DC" w:rsidRDefault="007D09BF" w:rsidP="00207B4B">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 xml:space="preserve">Становление открытой, гибкой и доступной образовательной среды </w:t>
      </w:r>
      <w:r w:rsidR="00E7121A" w:rsidRPr="005B01DC">
        <w:rPr>
          <w:rFonts w:ascii="Times New Roman" w:hAnsi="Times New Roman" w:cs="Times New Roman"/>
          <w:sz w:val="28"/>
          <w:szCs w:val="28"/>
        </w:rPr>
        <w:t>города Барнаула</w:t>
      </w:r>
      <w:r w:rsidRPr="005B01DC">
        <w:rPr>
          <w:rFonts w:ascii="Times New Roman" w:hAnsi="Times New Roman" w:cs="Times New Roman"/>
          <w:sz w:val="28"/>
          <w:szCs w:val="28"/>
        </w:rPr>
        <w:t xml:space="preserve"> происходит в условиях реализации новой государственной образовательной политики, основным ориентиром которой является обеспечение устойчивого развития системы образования, доступности, эффективности и повышения качества предоставляемых образовательных услуг в соответствии с приоритетными направлениями развития российского образования, требованиями инновационного развития экономики, современными потребностями общества и каждого гражданина.</w:t>
      </w:r>
    </w:p>
    <w:p w:rsidR="00E7121A" w:rsidRPr="005B01DC" w:rsidRDefault="007D09BF" w:rsidP="00207B4B">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Основные направления развития муниципальной системы образования определены в соответствии с общегосударственными, региональными и муниципальными тенденциями, отраженными в:</w:t>
      </w:r>
    </w:p>
    <w:p w:rsidR="007D09BF" w:rsidRPr="005B01DC" w:rsidRDefault="00373EA0" w:rsidP="00207B4B">
      <w:pPr>
        <w:pStyle w:val="a4"/>
        <w:numPr>
          <w:ilvl w:val="0"/>
          <w:numId w:val="10"/>
        </w:numPr>
        <w:ind w:left="709" w:right="-619"/>
        <w:jc w:val="both"/>
        <w:rPr>
          <w:rFonts w:ascii="Times New Roman" w:hAnsi="Times New Roman" w:cs="Times New Roman"/>
          <w:sz w:val="28"/>
          <w:szCs w:val="28"/>
        </w:rPr>
      </w:pPr>
      <w:r w:rsidRPr="005B01DC">
        <w:rPr>
          <w:rFonts w:ascii="Times New Roman" w:hAnsi="Times New Roman" w:cs="Times New Roman"/>
          <w:sz w:val="28"/>
          <w:szCs w:val="28"/>
        </w:rPr>
        <w:t>Государственной программе «Развитие образования», утвержденной постановлением Правительства Российской Федерации от 31.03.2017 № 376;</w:t>
      </w:r>
    </w:p>
    <w:p w:rsidR="007D09BF" w:rsidRPr="005B01DC" w:rsidRDefault="007D09BF" w:rsidP="00207B4B">
      <w:pPr>
        <w:pStyle w:val="a4"/>
        <w:numPr>
          <w:ilvl w:val="0"/>
          <w:numId w:val="10"/>
        </w:numPr>
        <w:ind w:left="709" w:right="-619"/>
        <w:jc w:val="both"/>
        <w:rPr>
          <w:rFonts w:ascii="Times New Roman" w:hAnsi="Times New Roman" w:cs="Times New Roman"/>
          <w:sz w:val="28"/>
          <w:szCs w:val="28"/>
        </w:rPr>
      </w:pPr>
      <w:r w:rsidRPr="005B01DC">
        <w:rPr>
          <w:rFonts w:ascii="Times New Roman" w:hAnsi="Times New Roman" w:cs="Times New Roman"/>
          <w:sz w:val="28"/>
          <w:szCs w:val="28"/>
        </w:rPr>
        <w:t>Концепции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 № 1662-р;</w:t>
      </w:r>
    </w:p>
    <w:p w:rsidR="007D09BF" w:rsidRPr="005B01DC" w:rsidRDefault="007D09BF" w:rsidP="00207B4B">
      <w:pPr>
        <w:pStyle w:val="a4"/>
        <w:numPr>
          <w:ilvl w:val="0"/>
          <w:numId w:val="10"/>
        </w:numPr>
        <w:ind w:left="709" w:right="-619"/>
        <w:jc w:val="both"/>
        <w:rPr>
          <w:rFonts w:ascii="Times New Roman" w:hAnsi="Times New Roman" w:cs="Times New Roman"/>
          <w:sz w:val="28"/>
          <w:szCs w:val="28"/>
        </w:rPr>
      </w:pPr>
      <w:r w:rsidRPr="005B01DC">
        <w:rPr>
          <w:rFonts w:ascii="Times New Roman" w:hAnsi="Times New Roman" w:cs="Times New Roman"/>
          <w:sz w:val="28"/>
          <w:szCs w:val="28"/>
        </w:rPr>
        <w:t>Указах Президента Российск</w:t>
      </w:r>
      <w:r w:rsidR="00E7121A" w:rsidRPr="005B01DC">
        <w:rPr>
          <w:rFonts w:ascii="Times New Roman" w:hAnsi="Times New Roman" w:cs="Times New Roman"/>
          <w:sz w:val="28"/>
          <w:szCs w:val="28"/>
        </w:rPr>
        <w:t>ой Федерации от 7 мая 2012 г. №</w:t>
      </w:r>
      <w:r w:rsidRPr="005B01DC">
        <w:rPr>
          <w:rFonts w:ascii="Times New Roman" w:hAnsi="Times New Roman" w:cs="Times New Roman"/>
          <w:sz w:val="28"/>
          <w:szCs w:val="28"/>
        </w:rPr>
        <w:t xml:space="preserve">597 </w:t>
      </w:r>
      <w:r w:rsidR="00E7121A" w:rsidRPr="005B01DC">
        <w:rPr>
          <w:rFonts w:ascii="Times New Roman" w:hAnsi="Times New Roman" w:cs="Times New Roman"/>
          <w:sz w:val="28"/>
          <w:szCs w:val="28"/>
        </w:rPr>
        <w:t xml:space="preserve">                </w:t>
      </w:r>
      <w:proofErr w:type="gramStart"/>
      <w:r w:rsidR="00E7121A" w:rsidRPr="005B01DC">
        <w:rPr>
          <w:rFonts w:ascii="Times New Roman" w:hAnsi="Times New Roman" w:cs="Times New Roman"/>
          <w:sz w:val="28"/>
          <w:szCs w:val="28"/>
        </w:rPr>
        <w:t xml:space="preserve">   </w:t>
      </w:r>
      <w:r w:rsidRPr="005B01DC">
        <w:rPr>
          <w:rFonts w:ascii="Times New Roman" w:hAnsi="Times New Roman" w:cs="Times New Roman"/>
          <w:sz w:val="28"/>
          <w:szCs w:val="28"/>
        </w:rPr>
        <w:t>«</w:t>
      </w:r>
      <w:proofErr w:type="gramEnd"/>
      <w:r w:rsidRPr="005B01DC">
        <w:rPr>
          <w:rFonts w:ascii="Times New Roman" w:hAnsi="Times New Roman" w:cs="Times New Roman"/>
          <w:sz w:val="28"/>
          <w:szCs w:val="28"/>
        </w:rPr>
        <w:t xml:space="preserve">О мероприятиях по реализации государственной социальной политики», </w:t>
      </w:r>
      <w:r w:rsidR="00E7121A" w:rsidRPr="005B01DC">
        <w:rPr>
          <w:rFonts w:ascii="Times New Roman" w:hAnsi="Times New Roman" w:cs="Times New Roman"/>
          <w:sz w:val="28"/>
          <w:szCs w:val="28"/>
        </w:rPr>
        <w:t xml:space="preserve">               </w:t>
      </w:r>
      <w:r w:rsidRPr="005B01DC">
        <w:rPr>
          <w:rFonts w:ascii="Times New Roman" w:hAnsi="Times New Roman" w:cs="Times New Roman"/>
          <w:sz w:val="28"/>
          <w:szCs w:val="28"/>
        </w:rPr>
        <w:t>№ 599 «О мерах по реализации государственной политики в области образовани</w:t>
      </w:r>
      <w:r w:rsidR="00E7121A" w:rsidRPr="005B01DC">
        <w:rPr>
          <w:rFonts w:ascii="Times New Roman" w:hAnsi="Times New Roman" w:cs="Times New Roman"/>
          <w:sz w:val="28"/>
          <w:szCs w:val="28"/>
        </w:rPr>
        <w:t>я и науки», от 1 июня 2012 г. №</w:t>
      </w:r>
      <w:r w:rsidRPr="005B01DC">
        <w:rPr>
          <w:rFonts w:ascii="Times New Roman" w:hAnsi="Times New Roman" w:cs="Times New Roman"/>
          <w:sz w:val="28"/>
          <w:szCs w:val="28"/>
        </w:rPr>
        <w:t>761 «О национальной стратегии действий в интересах детей на 2012-2017 годы»;</w:t>
      </w:r>
    </w:p>
    <w:p w:rsidR="007D09BF" w:rsidRPr="005B01DC" w:rsidRDefault="007D09BF" w:rsidP="00207B4B">
      <w:pPr>
        <w:pStyle w:val="a4"/>
        <w:numPr>
          <w:ilvl w:val="0"/>
          <w:numId w:val="10"/>
        </w:numPr>
        <w:ind w:left="709" w:right="-619"/>
        <w:jc w:val="both"/>
        <w:rPr>
          <w:rFonts w:ascii="Times New Roman" w:hAnsi="Times New Roman" w:cs="Times New Roman"/>
          <w:sz w:val="28"/>
          <w:szCs w:val="28"/>
        </w:rPr>
      </w:pPr>
      <w:r w:rsidRPr="005B01DC">
        <w:rPr>
          <w:rFonts w:ascii="Times New Roman" w:hAnsi="Times New Roman" w:cs="Times New Roman"/>
          <w:sz w:val="28"/>
          <w:szCs w:val="28"/>
        </w:rPr>
        <w:t xml:space="preserve">Программе поэтапного совершенствования системы оплаты труда </w:t>
      </w:r>
      <w:r w:rsidR="00CF7BA4" w:rsidRPr="005B01DC">
        <w:rPr>
          <w:rFonts w:ascii="Times New Roman" w:hAnsi="Times New Roman" w:cs="Times New Roman"/>
          <w:sz w:val="28"/>
          <w:szCs w:val="28"/>
        </w:rPr>
        <w:t xml:space="preserve">                   </w:t>
      </w:r>
      <w:r w:rsidRPr="005B01DC">
        <w:rPr>
          <w:rFonts w:ascii="Times New Roman" w:hAnsi="Times New Roman" w:cs="Times New Roman"/>
          <w:sz w:val="28"/>
          <w:szCs w:val="28"/>
        </w:rPr>
        <w:t xml:space="preserve">в государственных (муниципальных) учреждениях на 2012-2018 годы, утвержденной распоряжением Правительства Российской Федерации </w:t>
      </w:r>
      <w:r w:rsidR="00CF7BA4" w:rsidRPr="005B01DC">
        <w:rPr>
          <w:rFonts w:ascii="Times New Roman" w:hAnsi="Times New Roman" w:cs="Times New Roman"/>
          <w:sz w:val="28"/>
          <w:szCs w:val="28"/>
        </w:rPr>
        <w:t xml:space="preserve">                   </w:t>
      </w:r>
      <w:r w:rsidRPr="005B01DC">
        <w:rPr>
          <w:rFonts w:ascii="Times New Roman" w:hAnsi="Times New Roman" w:cs="Times New Roman"/>
          <w:sz w:val="28"/>
          <w:szCs w:val="28"/>
        </w:rPr>
        <w:t>от 26 ноября 2012 г. № 2190-р;</w:t>
      </w:r>
    </w:p>
    <w:p w:rsidR="007D09BF" w:rsidRPr="005B01DC" w:rsidRDefault="00E7121A" w:rsidP="00207B4B">
      <w:pPr>
        <w:pStyle w:val="a4"/>
        <w:numPr>
          <w:ilvl w:val="0"/>
          <w:numId w:val="10"/>
        </w:numPr>
        <w:ind w:left="709" w:right="-619"/>
        <w:jc w:val="both"/>
        <w:rPr>
          <w:rFonts w:ascii="Times New Roman" w:hAnsi="Times New Roman" w:cs="Times New Roman"/>
          <w:sz w:val="28"/>
          <w:szCs w:val="28"/>
        </w:rPr>
      </w:pPr>
      <w:r w:rsidRPr="005B01DC">
        <w:rPr>
          <w:rFonts w:ascii="Times New Roman" w:hAnsi="Times New Roman" w:cs="Times New Roman"/>
          <w:sz w:val="28"/>
          <w:szCs w:val="28"/>
        </w:rPr>
        <w:t>Государственной программе Алтайского края «Создание новых мест в общеобразовательных организациях в соответствии   с прогнозируемой потребностью и современными условиями обучения в Алтайском крае» на 2016-2025 годы, утвержденной постановлением Администрации Алтайского края от 11.01.2016 №7</w:t>
      </w:r>
      <w:r w:rsidR="007D09BF" w:rsidRPr="005B01DC">
        <w:rPr>
          <w:rFonts w:ascii="Times New Roman" w:hAnsi="Times New Roman" w:cs="Times New Roman"/>
          <w:sz w:val="28"/>
          <w:szCs w:val="28"/>
        </w:rPr>
        <w:t>;</w:t>
      </w:r>
    </w:p>
    <w:p w:rsidR="007D09BF" w:rsidRPr="005B01DC" w:rsidRDefault="00373EA0" w:rsidP="00207B4B">
      <w:pPr>
        <w:pStyle w:val="a4"/>
        <w:numPr>
          <w:ilvl w:val="0"/>
          <w:numId w:val="10"/>
        </w:numPr>
        <w:ind w:left="709" w:right="-619"/>
        <w:jc w:val="both"/>
        <w:rPr>
          <w:rFonts w:ascii="Times New Roman" w:hAnsi="Times New Roman" w:cs="Times New Roman"/>
          <w:sz w:val="28"/>
          <w:szCs w:val="28"/>
        </w:rPr>
      </w:pPr>
      <w:r w:rsidRPr="005B01DC">
        <w:rPr>
          <w:rFonts w:ascii="Times New Roman" w:hAnsi="Times New Roman" w:cs="Times New Roman"/>
          <w:sz w:val="28"/>
          <w:szCs w:val="28"/>
        </w:rPr>
        <w:t>Государственной программы Алтайского края «Развитие образования и молодежной политики в Алтайском крае» на 2014 - 2020 годы, утвержденной постановлением Администрации края от 20 декабря 2013 г. №670;</w:t>
      </w:r>
    </w:p>
    <w:p w:rsidR="007D09BF" w:rsidRDefault="00E7121A" w:rsidP="00207B4B">
      <w:pPr>
        <w:pStyle w:val="a4"/>
        <w:numPr>
          <w:ilvl w:val="0"/>
          <w:numId w:val="10"/>
        </w:numPr>
        <w:ind w:left="709" w:right="-619"/>
        <w:jc w:val="both"/>
        <w:rPr>
          <w:rFonts w:ascii="Times New Roman" w:hAnsi="Times New Roman" w:cs="Times New Roman"/>
          <w:sz w:val="28"/>
          <w:szCs w:val="28"/>
        </w:rPr>
      </w:pPr>
      <w:r w:rsidRPr="005B01DC">
        <w:rPr>
          <w:rFonts w:ascii="Times New Roman" w:hAnsi="Times New Roman" w:cs="Times New Roman"/>
          <w:sz w:val="28"/>
          <w:szCs w:val="28"/>
        </w:rPr>
        <w:t>Муниципальной программе «Развитие образования и молодежной политики города Барнаула на 2015-2019 годы», утвержденной постановлением администрации города от 08.09.2014 № 1924</w:t>
      </w:r>
      <w:r w:rsidR="007D09BF" w:rsidRPr="005B01DC">
        <w:rPr>
          <w:rFonts w:ascii="Times New Roman" w:hAnsi="Times New Roman" w:cs="Times New Roman"/>
          <w:sz w:val="28"/>
          <w:szCs w:val="28"/>
        </w:rPr>
        <w:t>;</w:t>
      </w:r>
    </w:p>
    <w:p w:rsidR="007D09BF" w:rsidRPr="00207B4B" w:rsidRDefault="007D09BF" w:rsidP="005B01DC">
      <w:pPr>
        <w:pStyle w:val="a4"/>
        <w:numPr>
          <w:ilvl w:val="0"/>
          <w:numId w:val="10"/>
        </w:numPr>
        <w:ind w:left="709" w:right="-619"/>
        <w:jc w:val="both"/>
        <w:rPr>
          <w:rFonts w:ascii="Times New Roman" w:hAnsi="Times New Roman" w:cs="Times New Roman"/>
          <w:sz w:val="28"/>
          <w:szCs w:val="28"/>
        </w:rPr>
      </w:pPr>
      <w:r w:rsidRPr="00207B4B">
        <w:rPr>
          <w:rFonts w:ascii="Times New Roman" w:hAnsi="Times New Roman" w:cs="Times New Roman"/>
          <w:sz w:val="28"/>
          <w:szCs w:val="28"/>
        </w:rPr>
        <w:t>Плане мероприятий («Дорожной карте») «</w:t>
      </w:r>
      <w:r w:rsidR="00CF7BA4" w:rsidRPr="00207B4B">
        <w:rPr>
          <w:rFonts w:ascii="Times New Roman" w:hAnsi="Times New Roman" w:cs="Times New Roman"/>
          <w:sz w:val="28"/>
          <w:szCs w:val="28"/>
        </w:rPr>
        <w:t>Изменения в отрасли «Образование», направленные на повышение эффективност</w:t>
      </w:r>
      <w:r w:rsidR="00116E95" w:rsidRPr="00207B4B">
        <w:rPr>
          <w:rFonts w:ascii="Times New Roman" w:hAnsi="Times New Roman" w:cs="Times New Roman"/>
          <w:sz w:val="28"/>
          <w:szCs w:val="28"/>
        </w:rPr>
        <w:t xml:space="preserve">и образования </w:t>
      </w:r>
      <w:r w:rsidR="00116E95" w:rsidRPr="00207B4B">
        <w:rPr>
          <w:rFonts w:ascii="Times New Roman" w:hAnsi="Times New Roman" w:cs="Times New Roman"/>
          <w:sz w:val="28"/>
          <w:szCs w:val="28"/>
        </w:rPr>
        <w:lastRenderedPageBreak/>
        <w:t>в городе Барнауле»,</w:t>
      </w:r>
      <w:r w:rsidRPr="00207B4B">
        <w:rPr>
          <w:rFonts w:ascii="Times New Roman" w:hAnsi="Times New Roman" w:cs="Times New Roman"/>
          <w:sz w:val="28"/>
          <w:szCs w:val="28"/>
        </w:rPr>
        <w:t xml:space="preserve"> утвержденном </w:t>
      </w:r>
      <w:r w:rsidR="00CF7BA4" w:rsidRPr="00207B4B">
        <w:rPr>
          <w:rFonts w:ascii="Times New Roman" w:hAnsi="Times New Roman" w:cs="Times New Roman"/>
          <w:sz w:val="28"/>
          <w:szCs w:val="28"/>
        </w:rPr>
        <w:t>постановлением</w:t>
      </w:r>
      <w:r w:rsidRPr="00207B4B">
        <w:rPr>
          <w:rFonts w:ascii="Times New Roman" w:hAnsi="Times New Roman" w:cs="Times New Roman"/>
          <w:sz w:val="28"/>
          <w:szCs w:val="28"/>
        </w:rPr>
        <w:t xml:space="preserve"> администрации город</w:t>
      </w:r>
      <w:r w:rsidR="00CF7BA4" w:rsidRPr="00207B4B">
        <w:rPr>
          <w:rFonts w:ascii="Times New Roman" w:hAnsi="Times New Roman" w:cs="Times New Roman"/>
          <w:sz w:val="28"/>
          <w:szCs w:val="28"/>
        </w:rPr>
        <w:t>а</w:t>
      </w:r>
      <w:r w:rsidRPr="00207B4B">
        <w:rPr>
          <w:rFonts w:ascii="Times New Roman" w:hAnsi="Times New Roman" w:cs="Times New Roman"/>
          <w:sz w:val="28"/>
          <w:szCs w:val="28"/>
        </w:rPr>
        <w:t xml:space="preserve"> </w:t>
      </w:r>
      <w:r w:rsidR="00116E95" w:rsidRPr="00207B4B">
        <w:rPr>
          <w:rFonts w:ascii="Times New Roman" w:hAnsi="Times New Roman" w:cs="Times New Roman"/>
          <w:sz w:val="28"/>
          <w:szCs w:val="28"/>
        </w:rPr>
        <w:t>от 23.12.2015 №2489</w:t>
      </w:r>
      <w:r w:rsidR="000A25FF" w:rsidRPr="00207B4B">
        <w:rPr>
          <w:rFonts w:ascii="Times New Roman" w:hAnsi="Times New Roman" w:cs="Times New Roman"/>
          <w:sz w:val="28"/>
          <w:szCs w:val="28"/>
        </w:rPr>
        <w:t>.</w:t>
      </w:r>
    </w:p>
    <w:p w:rsidR="00773C63" w:rsidRPr="005B01DC" w:rsidRDefault="00773C63" w:rsidP="005B01DC">
      <w:pPr>
        <w:pStyle w:val="a4"/>
        <w:ind w:right="-619"/>
        <w:jc w:val="both"/>
        <w:rPr>
          <w:rFonts w:ascii="Times New Roman" w:hAnsi="Times New Roman" w:cs="Times New Roman"/>
          <w:sz w:val="28"/>
          <w:szCs w:val="28"/>
        </w:rPr>
      </w:pPr>
    </w:p>
    <w:p w:rsidR="006C2C71" w:rsidRPr="005B01DC" w:rsidRDefault="006C2C71" w:rsidP="00207B4B">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Главная цель стратегического развития города Барнаула состоит в формировании новой комфортной среды для жителей города, в которой есть все необходимое для семейного благополучия, здоровья, гармоничного развития личности и профессиональной реализации. При этом система образования рассматривается как ресурс развития тер</w:t>
      </w:r>
      <w:r w:rsidR="00773C63" w:rsidRPr="005B01DC">
        <w:rPr>
          <w:rFonts w:ascii="Times New Roman" w:hAnsi="Times New Roman" w:cs="Times New Roman"/>
          <w:sz w:val="28"/>
          <w:szCs w:val="28"/>
        </w:rPr>
        <w:t xml:space="preserve">ритории, следовательно, миссия </w:t>
      </w:r>
      <w:r w:rsidRPr="005B01DC">
        <w:rPr>
          <w:rFonts w:ascii="Times New Roman" w:hAnsi="Times New Roman" w:cs="Times New Roman"/>
          <w:sz w:val="28"/>
          <w:szCs w:val="28"/>
        </w:rPr>
        <w:t xml:space="preserve">системы образования заключается в формировании современной системы качественного образования с учетом перспектив развития экономики города. </w:t>
      </w:r>
    </w:p>
    <w:p w:rsidR="006C2C71" w:rsidRPr="005B01DC" w:rsidRDefault="00773C63"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ab/>
        <w:t xml:space="preserve">В 2016/2017 учебном году деятельность муниципальной системы образования была направлена на развитие доступной, </w:t>
      </w:r>
      <w:r w:rsidR="006C2C71" w:rsidRPr="005B01DC">
        <w:rPr>
          <w:rFonts w:ascii="Times New Roman" w:hAnsi="Times New Roman" w:cs="Times New Roman"/>
          <w:sz w:val="28"/>
          <w:szCs w:val="28"/>
        </w:rPr>
        <w:t xml:space="preserve">вариативной, </w:t>
      </w:r>
      <w:r w:rsidRPr="005B01DC">
        <w:rPr>
          <w:rFonts w:ascii="Times New Roman" w:hAnsi="Times New Roman" w:cs="Times New Roman"/>
          <w:sz w:val="28"/>
          <w:szCs w:val="28"/>
        </w:rPr>
        <w:t xml:space="preserve">качественной и эффективной образовательной среды города </w:t>
      </w:r>
      <w:r w:rsidR="006C2C71" w:rsidRPr="005B01DC">
        <w:rPr>
          <w:rFonts w:ascii="Times New Roman" w:hAnsi="Times New Roman" w:cs="Times New Roman"/>
          <w:sz w:val="28"/>
          <w:szCs w:val="28"/>
        </w:rPr>
        <w:t>Барнаула.</w:t>
      </w:r>
    </w:p>
    <w:p w:rsidR="006C2C71" w:rsidRPr="005B01DC" w:rsidRDefault="00773C63"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ab/>
        <w:t xml:space="preserve">В рамках муниципальной программы </w:t>
      </w:r>
      <w:r w:rsidR="006C2C71" w:rsidRPr="005B01DC">
        <w:rPr>
          <w:rFonts w:ascii="Times New Roman" w:hAnsi="Times New Roman" w:cs="Times New Roman"/>
          <w:sz w:val="28"/>
          <w:szCs w:val="28"/>
        </w:rPr>
        <w:t>«Развитие образования и молодежной политики города Барнаула на 2015-201</w:t>
      </w:r>
      <w:r w:rsidR="008C78F4" w:rsidRPr="005B01DC">
        <w:rPr>
          <w:rFonts w:ascii="Times New Roman" w:hAnsi="Times New Roman" w:cs="Times New Roman"/>
          <w:sz w:val="28"/>
          <w:szCs w:val="28"/>
        </w:rPr>
        <w:t>9</w:t>
      </w:r>
      <w:r w:rsidR="006C2C71" w:rsidRPr="005B01DC">
        <w:rPr>
          <w:rFonts w:ascii="Times New Roman" w:hAnsi="Times New Roman" w:cs="Times New Roman"/>
          <w:sz w:val="28"/>
          <w:szCs w:val="28"/>
        </w:rPr>
        <w:t xml:space="preserve"> годы» решались следующие задачи:</w:t>
      </w:r>
    </w:p>
    <w:p w:rsidR="006C2C71" w:rsidRPr="005B01DC" w:rsidRDefault="00773C63"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ab/>
        <w:t xml:space="preserve">- создание условий для развития </w:t>
      </w:r>
      <w:r w:rsidR="006C2C71" w:rsidRPr="005B01DC">
        <w:rPr>
          <w:rFonts w:ascii="Times New Roman" w:hAnsi="Times New Roman" w:cs="Times New Roman"/>
          <w:sz w:val="28"/>
          <w:szCs w:val="28"/>
        </w:rPr>
        <w:t>сети</w:t>
      </w:r>
      <w:r w:rsidRPr="005B01DC">
        <w:rPr>
          <w:rFonts w:ascii="Times New Roman" w:hAnsi="Times New Roman" w:cs="Times New Roman"/>
          <w:sz w:val="28"/>
          <w:szCs w:val="28"/>
        </w:rPr>
        <w:t xml:space="preserve"> и инфраструктуры муниципальных образовательных организаций </w:t>
      </w:r>
      <w:r w:rsidR="006C2C71" w:rsidRPr="005B01DC">
        <w:rPr>
          <w:rFonts w:ascii="Times New Roman" w:hAnsi="Times New Roman" w:cs="Times New Roman"/>
          <w:sz w:val="28"/>
          <w:szCs w:val="28"/>
        </w:rPr>
        <w:t>дошкольно</w:t>
      </w:r>
      <w:r w:rsidRPr="005B01DC">
        <w:rPr>
          <w:rFonts w:ascii="Times New Roman" w:hAnsi="Times New Roman" w:cs="Times New Roman"/>
          <w:sz w:val="28"/>
          <w:szCs w:val="28"/>
        </w:rPr>
        <w:t xml:space="preserve">го, общего и дополнительного образования в целях обеспечения </w:t>
      </w:r>
      <w:r w:rsidR="006C2C71" w:rsidRPr="005B01DC">
        <w:rPr>
          <w:rFonts w:ascii="Times New Roman" w:hAnsi="Times New Roman" w:cs="Times New Roman"/>
          <w:sz w:val="28"/>
          <w:szCs w:val="28"/>
        </w:rPr>
        <w:t>доступности качественного образования, формирования личной и социальной успешности обучающихся;</w:t>
      </w:r>
    </w:p>
    <w:p w:rsidR="006C2C71" w:rsidRPr="005B01DC" w:rsidRDefault="00773C63"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ab/>
        <w:t xml:space="preserve">- реализация </w:t>
      </w:r>
      <w:r w:rsidR="006C2C71" w:rsidRPr="005B01DC">
        <w:rPr>
          <w:rFonts w:ascii="Times New Roman" w:hAnsi="Times New Roman" w:cs="Times New Roman"/>
          <w:sz w:val="28"/>
          <w:szCs w:val="28"/>
        </w:rPr>
        <w:t>орг</w:t>
      </w:r>
      <w:r w:rsidRPr="005B01DC">
        <w:rPr>
          <w:rFonts w:ascii="Times New Roman" w:hAnsi="Times New Roman" w:cs="Times New Roman"/>
          <w:sz w:val="28"/>
          <w:szCs w:val="28"/>
        </w:rPr>
        <w:t xml:space="preserve">анизационно-управленческих и финансово-экономических моделей и механизмов, стимулирующих </w:t>
      </w:r>
      <w:r w:rsidR="006C2C71" w:rsidRPr="005B01DC">
        <w:rPr>
          <w:rFonts w:ascii="Times New Roman" w:hAnsi="Times New Roman" w:cs="Times New Roman"/>
          <w:sz w:val="28"/>
          <w:szCs w:val="28"/>
        </w:rPr>
        <w:t>повышение эффективности деятельности муниципальных образовательных организаций;</w:t>
      </w:r>
    </w:p>
    <w:p w:rsidR="006C2C71" w:rsidRPr="005B01DC" w:rsidRDefault="00773C63"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ab/>
        <w:t xml:space="preserve">- создание в системе образования условий для сохранения </w:t>
      </w:r>
      <w:r w:rsidR="006C2C71" w:rsidRPr="005B01DC">
        <w:rPr>
          <w:rFonts w:ascii="Times New Roman" w:hAnsi="Times New Roman" w:cs="Times New Roman"/>
          <w:sz w:val="28"/>
          <w:szCs w:val="28"/>
        </w:rPr>
        <w:t>и укрепления здоровья, формирования здорового образа жизни обучающихся;</w:t>
      </w:r>
    </w:p>
    <w:p w:rsidR="006C2C71" w:rsidRPr="005B01DC" w:rsidRDefault="00773C63"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ab/>
        <w:t xml:space="preserve">- развитие открытости и доступности информации о </w:t>
      </w:r>
      <w:r w:rsidR="006C2C71" w:rsidRPr="005B01DC">
        <w:rPr>
          <w:rFonts w:ascii="Times New Roman" w:hAnsi="Times New Roman" w:cs="Times New Roman"/>
          <w:sz w:val="28"/>
          <w:szCs w:val="28"/>
        </w:rPr>
        <w:t>деятельности муниципальных образовате</w:t>
      </w:r>
      <w:r w:rsidRPr="005B01DC">
        <w:rPr>
          <w:rFonts w:ascii="Times New Roman" w:hAnsi="Times New Roman" w:cs="Times New Roman"/>
          <w:sz w:val="28"/>
          <w:szCs w:val="28"/>
        </w:rPr>
        <w:t xml:space="preserve">льных организаций, привлечение </w:t>
      </w:r>
      <w:r w:rsidR="006C2C71" w:rsidRPr="005B01DC">
        <w:rPr>
          <w:rFonts w:ascii="Times New Roman" w:hAnsi="Times New Roman" w:cs="Times New Roman"/>
          <w:sz w:val="28"/>
          <w:szCs w:val="28"/>
        </w:rPr>
        <w:t>общественности к экспертизе качества предоставляемых образовательных услуг, определению перспектив развития образования;</w:t>
      </w:r>
    </w:p>
    <w:p w:rsidR="006C2C71" w:rsidRPr="005B01DC" w:rsidRDefault="006C2C71"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ab/>
        <w:t>- развитие кадрового потенциала отрасли в соответствии с обновлением содержания образования и технологий управления.</w:t>
      </w:r>
    </w:p>
    <w:p w:rsidR="006C2C71" w:rsidRPr="005B01DC" w:rsidRDefault="00773C63"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ab/>
        <w:t xml:space="preserve">Поставленные задачи расставили акценты развития </w:t>
      </w:r>
      <w:r w:rsidR="006C2C71" w:rsidRPr="005B01DC">
        <w:rPr>
          <w:rFonts w:ascii="Times New Roman" w:hAnsi="Times New Roman" w:cs="Times New Roman"/>
          <w:sz w:val="28"/>
          <w:szCs w:val="28"/>
        </w:rPr>
        <w:t>муници</w:t>
      </w:r>
      <w:r w:rsidRPr="005B01DC">
        <w:rPr>
          <w:rFonts w:ascii="Times New Roman" w:hAnsi="Times New Roman" w:cs="Times New Roman"/>
          <w:sz w:val="28"/>
          <w:szCs w:val="28"/>
        </w:rPr>
        <w:t xml:space="preserve">пальной системы образования. </w:t>
      </w:r>
    </w:p>
    <w:p w:rsidR="000A25FF" w:rsidRPr="005B01DC" w:rsidRDefault="000A25FF" w:rsidP="005B01DC">
      <w:pPr>
        <w:pStyle w:val="a4"/>
        <w:ind w:right="-619"/>
        <w:jc w:val="both"/>
        <w:rPr>
          <w:rFonts w:ascii="Times New Roman" w:hAnsi="Times New Roman" w:cs="Times New Roman"/>
          <w:i/>
          <w:iCs/>
          <w:sz w:val="28"/>
          <w:szCs w:val="28"/>
          <w:u w:val="single"/>
        </w:rPr>
      </w:pPr>
    </w:p>
    <w:p w:rsidR="00BA3C3F" w:rsidRPr="005B01DC" w:rsidRDefault="00BA3C3F" w:rsidP="005B01DC">
      <w:pPr>
        <w:pStyle w:val="a4"/>
        <w:ind w:right="-619"/>
        <w:jc w:val="both"/>
        <w:rPr>
          <w:rFonts w:ascii="Times New Roman" w:hAnsi="Times New Roman" w:cs="Times New Roman"/>
          <w:sz w:val="28"/>
          <w:szCs w:val="28"/>
        </w:rPr>
      </w:pPr>
      <w:r w:rsidRPr="005B01DC">
        <w:rPr>
          <w:rFonts w:ascii="Times New Roman" w:hAnsi="Times New Roman" w:cs="Times New Roman"/>
          <w:i/>
          <w:iCs/>
          <w:sz w:val="28"/>
          <w:szCs w:val="28"/>
        </w:rPr>
        <w:t>Общая характеристика сети образовательных организаций</w:t>
      </w:r>
    </w:p>
    <w:p w:rsidR="0052209B" w:rsidRPr="005B01DC" w:rsidRDefault="0052209B" w:rsidP="005B01DC">
      <w:pPr>
        <w:pStyle w:val="a4"/>
        <w:ind w:right="-619"/>
        <w:jc w:val="both"/>
        <w:rPr>
          <w:rFonts w:ascii="Times New Roman" w:hAnsi="Times New Roman" w:cs="Times New Roman"/>
          <w:b/>
          <w:sz w:val="28"/>
          <w:szCs w:val="28"/>
        </w:rPr>
      </w:pPr>
    </w:p>
    <w:p w:rsidR="00557893" w:rsidRPr="005B01DC" w:rsidRDefault="00557893" w:rsidP="00207B4B">
      <w:pPr>
        <w:pStyle w:val="a4"/>
        <w:ind w:right="-619" w:firstLine="708"/>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Создание муниципальной образовательной сети проводится с учетом потребностей населения в образовательных услугах. Учитывая различия микрорайонов города Барнаула (демографические, общеэкономические, социокультурные и другие), определяющие условия функционирования образовательных организаций, необходимо дальнейшее развитие вариативных моделей образовательных организаций, механизмов сетевого взаимодействия адекватных новым социально-экономическим условиям и потребностям социума, содержанию, формам, методам и средствам обучения, </w:t>
      </w:r>
      <w:r w:rsidRPr="005B01DC">
        <w:rPr>
          <w:rFonts w:ascii="Times New Roman" w:eastAsia="Times New Roman" w:hAnsi="Times New Roman" w:cs="Times New Roman"/>
          <w:sz w:val="28"/>
          <w:szCs w:val="28"/>
        </w:rPr>
        <w:lastRenderedPageBreak/>
        <w:t xml:space="preserve">обеспечивающим соответствие образовательных услуг запросам личности и кадровым потребностям муниципального рынка труда. </w:t>
      </w:r>
    </w:p>
    <w:p w:rsidR="00557893" w:rsidRPr="005B01DC" w:rsidRDefault="00557893" w:rsidP="00207B4B">
      <w:pPr>
        <w:pStyle w:val="a4"/>
        <w:ind w:right="-619" w:firstLine="708"/>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В образовательном пространстве города Барнаула с 01.01.2018 функционируют 255 муниципальных образовательных организации разных уровней (Рисунок 1): </w:t>
      </w:r>
    </w:p>
    <w:p w:rsidR="00557893" w:rsidRPr="005B01DC" w:rsidRDefault="00557893"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151 МДОО (МАДОУ «Детский сад №259» является структурным подразделением МАОУ </w:t>
      </w:r>
      <w:r w:rsidR="000A25FF" w:rsidRPr="005B01DC">
        <w:rPr>
          <w:rFonts w:ascii="Times New Roman" w:eastAsia="Times New Roman" w:hAnsi="Times New Roman" w:cs="Times New Roman"/>
          <w:sz w:val="28"/>
          <w:szCs w:val="28"/>
        </w:rPr>
        <w:t xml:space="preserve">«СОШ №132» им. Н.М. Малахова), </w:t>
      </w:r>
      <w:r w:rsidRPr="005B01DC">
        <w:rPr>
          <w:rFonts w:ascii="Times New Roman" w:eastAsia="Times New Roman" w:hAnsi="Times New Roman" w:cs="Times New Roman"/>
          <w:sz w:val="28"/>
          <w:szCs w:val="28"/>
        </w:rPr>
        <w:t>83 муниципальных бюджетных (автономных) общеобразовательных организации, 20 муниципальных бюджетных организаций дополнительного образования</w:t>
      </w:r>
      <w:r w:rsidR="000A25FF" w:rsidRPr="005B01DC">
        <w:rPr>
          <w:rFonts w:ascii="Times New Roman" w:eastAsia="Times New Roman" w:hAnsi="Times New Roman" w:cs="Times New Roman"/>
          <w:sz w:val="28"/>
          <w:szCs w:val="28"/>
        </w:rPr>
        <w:t xml:space="preserve">, </w:t>
      </w:r>
      <w:r w:rsidRPr="005B01DC">
        <w:rPr>
          <w:rFonts w:ascii="Times New Roman" w:eastAsia="Times New Roman" w:hAnsi="Times New Roman" w:cs="Times New Roman"/>
          <w:sz w:val="28"/>
          <w:szCs w:val="28"/>
        </w:rPr>
        <w:t xml:space="preserve">1 муниципальная автономная организация «Каникулы». </w:t>
      </w:r>
    </w:p>
    <w:p w:rsidR="00557893" w:rsidRPr="005B01DC" w:rsidRDefault="00557893" w:rsidP="005B01DC">
      <w:pPr>
        <w:pStyle w:val="a4"/>
        <w:ind w:right="-619"/>
        <w:jc w:val="both"/>
        <w:rPr>
          <w:rFonts w:ascii="Times New Roman" w:eastAsia="Times New Roman" w:hAnsi="Times New Roman" w:cs="Times New Roman"/>
          <w:sz w:val="28"/>
          <w:szCs w:val="28"/>
        </w:rPr>
      </w:pPr>
    </w:p>
    <w:p w:rsidR="00557893" w:rsidRPr="005B01DC" w:rsidRDefault="00557893"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noProof/>
          <w:sz w:val="28"/>
          <w:szCs w:val="28"/>
        </w:rPr>
        <w:drawing>
          <wp:inline distT="0" distB="0" distL="0" distR="0">
            <wp:extent cx="5810250" cy="222885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57893" w:rsidRPr="005B01DC" w:rsidRDefault="00557893" w:rsidP="005B01DC">
      <w:pPr>
        <w:pStyle w:val="a4"/>
        <w:ind w:right="-619"/>
        <w:jc w:val="both"/>
        <w:rPr>
          <w:rFonts w:ascii="Times New Roman" w:eastAsia="Calibri" w:hAnsi="Times New Roman" w:cs="Times New Roman"/>
          <w:i/>
          <w:iCs/>
          <w:sz w:val="28"/>
          <w:szCs w:val="28"/>
          <w:lang w:eastAsia="en-US"/>
        </w:rPr>
      </w:pPr>
      <w:r w:rsidRPr="005B01DC">
        <w:rPr>
          <w:rFonts w:ascii="Times New Roman" w:eastAsia="Calibri" w:hAnsi="Times New Roman" w:cs="Times New Roman"/>
          <w:i/>
          <w:iCs/>
          <w:sz w:val="28"/>
          <w:szCs w:val="28"/>
          <w:lang w:eastAsia="en-US"/>
        </w:rPr>
        <w:t xml:space="preserve">Рисунок </w:t>
      </w:r>
      <w:r w:rsidRPr="005B01DC">
        <w:rPr>
          <w:rFonts w:ascii="Times New Roman" w:eastAsia="Calibri" w:hAnsi="Times New Roman" w:cs="Times New Roman"/>
          <w:i/>
          <w:iCs/>
          <w:noProof/>
          <w:sz w:val="28"/>
          <w:szCs w:val="28"/>
          <w:lang w:eastAsia="en-US"/>
        </w:rPr>
        <w:fldChar w:fldCharType="begin"/>
      </w:r>
      <w:r w:rsidRPr="005B01DC">
        <w:rPr>
          <w:rFonts w:ascii="Times New Roman" w:eastAsia="Calibri" w:hAnsi="Times New Roman" w:cs="Times New Roman"/>
          <w:i/>
          <w:iCs/>
          <w:noProof/>
          <w:sz w:val="28"/>
          <w:szCs w:val="28"/>
          <w:lang w:eastAsia="en-US"/>
        </w:rPr>
        <w:instrText xml:space="preserve"> SEQ Рисунок \* ARABIC </w:instrText>
      </w:r>
      <w:r w:rsidRPr="005B01DC">
        <w:rPr>
          <w:rFonts w:ascii="Times New Roman" w:eastAsia="Calibri" w:hAnsi="Times New Roman" w:cs="Times New Roman"/>
          <w:i/>
          <w:iCs/>
          <w:noProof/>
          <w:sz w:val="28"/>
          <w:szCs w:val="28"/>
          <w:lang w:eastAsia="en-US"/>
        </w:rPr>
        <w:fldChar w:fldCharType="separate"/>
      </w:r>
      <w:r w:rsidR="00774D34">
        <w:rPr>
          <w:rFonts w:ascii="Times New Roman" w:eastAsia="Calibri" w:hAnsi="Times New Roman" w:cs="Times New Roman"/>
          <w:i/>
          <w:iCs/>
          <w:noProof/>
          <w:sz w:val="28"/>
          <w:szCs w:val="28"/>
          <w:lang w:eastAsia="en-US"/>
        </w:rPr>
        <w:t>1</w:t>
      </w:r>
      <w:r w:rsidRPr="005B01DC">
        <w:rPr>
          <w:rFonts w:ascii="Times New Roman" w:eastAsia="Calibri" w:hAnsi="Times New Roman" w:cs="Times New Roman"/>
          <w:i/>
          <w:iCs/>
          <w:noProof/>
          <w:sz w:val="28"/>
          <w:szCs w:val="28"/>
          <w:lang w:eastAsia="en-US"/>
        </w:rPr>
        <w:fldChar w:fldCharType="end"/>
      </w:r>
    </w:p>
    <w:p w:rsidR="00557893" w:rsidRPr="005B01DC" w:rsidRDefault="00557893" w:rsidP="005B01DC">
      <w:pPr>
        <w:pStyle w:val="a4"/>
        <w:ind w:right="-619"/>
        <w:jc w:val="both"/>
        <w:rPr>
          <w:rFonts w:ascii="Times New Roman" w:eastAsia="Times New Roman" w:hAnsi="Times New Roman" w:cs="Times New Roman"/>
          <w:b/>
          <w:i/>
          <w:sz w:val="28"/>
          <w:szCs w:val="28"/>
        </w:rPr>
      </w:pPr>
    </w:p>
    <w:p w:rsidR="00557893" w:rsidRPr="005B01DC" w:rsidRDefault="00557893" w:rsidP="005B01DC">
      <w:pPr>
        <w:pStyle w:val="a4"/>
        <w:ind w:right="-619"/>
        <w:jc w:val="both"/>
        <w:rPr>
          <w:rFonts w:ascii="Times New Roman" w:eastAsia="Times New Roman" w:hAnsi="Times New Roman" w:cs="Times New Roman"/>
          <w:b/>
          <w:i/>
          <w:sz w:val="28"/>
          <w:szCs w:val="28"/>
        </w:rPr>
      </w:pPr>
      <w:r w:rsidRPr="005B01DC">
        <w:rPr>
          <w:rFonts w:ascii="Times New Roman" w:eastAsia="Times New Roman" w:hAnsi="Times New Roman" w:cs="Times New Roman"/>
          <w:b/>
          <w:i/>
          <w:sz w:val="28"/>
          <w:szCs w:val="28"/>
        </w:rPr>
        <w:t>Дошкольное образование</w:t>
      </w:r>
    </w:p>
    <w:p w:rsidR="00557893" w:rsidRPr="005B01DC" w:rsidRDefault="00557893" w:rsidP="005B01DC">
      <w:pPr>
        <w:pStyle w:val="a4"/>
        <w:ind w:right="-619"/>
        <w:jc w:val="both"/>
        <w:rPr>
          <w:rFonts w:ascii="Times New Roman" w:eastAsia="Times New Roman" w:hAnsi="Times New Roman" w:cs="Times New Roman"/>
          <w:b/>
          <w:i/>
          <w:sz w:val="28"/>
          <w:szCs w:val="28"/>
        </w:rPr>
      </w:pPr>
    </w:p>
    <w:p w:rsidR="00557893" w:rsidRPr="005B01DC" w:rsidRDefault="00557893"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С целью обеспечения права каждого ребенка на общедоступное дошкольное образование система дошкольного образования города включает разные формы предоставления данной услуги: </w:t>
      </w:r>
    </w:p>
    <w:p w:rsidR="00557893" w:rsidRPr="005B01DC" w:rsidRDefault="00557893" w:rsidP="005B01DC">
      <w:pPr>
        <w:pStyle w:val="a4"/>
        <w:ind w:right="-619"/>
        <w:jc w:val="both"/>
        <w:rPr>
          <w:rFonts w:ascii="Times New Roman" w:eastAsia="Calibri" w:hAnsi="Times New Roman" w:cs="Times New Roman"/>
          <w:sz w:val="28"/>
          <w:szCs w:val="28"/>
          <w:lang w:eastAsia="en-US"/>
        </w:rPr>
      </w:pPr>
      <w:proofErr w:type="gramStart"/>
      <w:r w:rsidRPr="005B01DC">
        <w:rPr>
          <w:rFonts w:ascii="Times New Roman" w:eastAsia="Calibri" w:hAnsi="Times New Roman" w:cs="Times New Roman"/>
          <w:sz w:val="28"/>
          <w:szCs w:val="28"/>
          <w:lang w:eastAsia="en-US"/>
        </w:rPr>
        <w:t>группы</w:t>
      </w:r>
      <w:proofErr w:type="gramEnd"/>
      <w:r w:rsidRPr="005B01DC">
        <w:rPr>
          <w:rFonts w:ascii="Times New Roman" w:eastAsia="Calibri" w:hAnsi="Times New Roman" w:cs="Times New Roman"/>
          <w:sz w:val="28"/>
          <w:szCs w:val="28"/>
          <w:lang w:eastAsia="en-US"/>
        </w:rPr>
        <w:t xml:space="preserve"> полного дня в 151 муниципальной бюджетной (автономной) дошкольной образовательной организации (далее - МДОО);</w:t>
      </w:r>
    </w:p>
    <w:p w:rsidR="00557893" w:rsidRPr="005B01DC" w:rsidRDefault="00557893" w:rsidP="005B01DC">
      <w:pPr>
        <w:pStyle w:val="a4"/>
        <w:ind w:right="-619"/>
        <w:jc w:val="both"/>
        <w:rPr>
          <w:rFonts w:ascii="Times New Roman" w:eastAsia="Calibri" w:hAnsi="Times New Roman" w:cs="Times New Roman"/>
          <w:sz w:val="28"/>
          <w:szCs w:val="28"/>
          <w:lang w:eastAsia="en-US"/>
        </w:rPr>
      </w:pPr>
      <w:proofErr w:type="gramStart"/>
      <w:r w:rsidRPr="005B01DC">
        <w:rPr>
          <w:rFonts w:ascii="Times New Roman" w:eastAsia="Calibri" w:hAnsi="Times New Roman" w:cs="Times New Roman"/>
          <w:sz w:val="28"/>
          <w:szCs w:val="28"/>
          <w:lang w:eastAsia="en-US"/>
        </w:rPr>
        <w:t>кратковременное</w:t>
      </w:r>
      <w:proofErr w:type="gramEnd"/>
      <w:r w:rsidRPr="005B01DC">
        <w:rPr>
          <w:rFonts w:ascii="Times New Roman" w:eastAsia="Calibri" w:hAnsi="Times New Roman" w:cs="Times New Roman"/>
          <w:sz w:val="28"/>
          <w:szCs w:val="28"/>
          <w:lang w:eastAsia="en-US"/>
        </w:rPr>
        <w:t xml:space="preserve"> пребывание в МДОО;</w:t>
      </w:r>
    </w:p>
    <w:p w:rsidR="00557893" w:rsidRPr="005B01DC" w:rsidRDefault="00557893" w:rsidP="005B01DC">
      <w:pPr>
        <w:pStyle w:val="a4"/>
        <w:ind w:right="-619"/>
        <w:jc w:val="both"/>
        <w:rPr>
          <w:rFonts w:ascii="Times New Roman" w:eastAsia="Calibri" w:hAnsi="Times New Roman" w:cs="Times New Roman"/>
          <w:sz w:val="28"/>
          <w:szCs w:val="28"/>
          <w:lang w:eastAsia="en-US"/>
        </w:rPr>
      </w:pPr>
      <w:proofErr w:type="gramStart"/>
      <w:r w:rsidRPr="005B01DC">
        <w:rPr>
          <w:rFonts w:ascii="Times New Roman" w:eastAsia="Calibri" w:hAnsi="Times New Roman" w:cs="Times New Roman"/>
          <w:sz w:val="28"/>
          <w:szCs w:val="28"/>
          <w:lang w:eastAsia="en-US"/>
        </w:rPr>
        <w:t>негосударственные</w:t>
      </w:r>
      <w:proofErr w:type="gramEnd"/>
      <w:r w:rsidRPr="005B01DC">
        <w:rPr>
          <w:rFonts w:ascii="Times New Roman" w:eastAsia="Calibri" w:hAnsi="Times New Roman" w:cs="Times New Roman"/>
          <w:sz w:val="28"/>
          <w:szCs w:val="28"/>
          <w:lang w:eastAsia="en-US"/>
        </w:rPr>
        <w:t xml:space="preserve"> дошкольные образовательные организации.</w:t>
      </w:r>
    </w:p>
    <w:p w:rsidR="000A25FF" w:rsidRPr="005B01DC" w:rsidRDefault="00557893"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Для поддержки раннего развития детей в городе организована работа                              </w:t>
      </w:r>
      <w:r w:rsidR="005B01DC" w:rsidRPr="005B01DC">
        <w:rPr>
          <w:rFonts w:ascii="Times New Roman" w:eastAsia="Times New Roman" w:hAnsi="Times New Roman" w:cs="Times New Roman"/>
          <w:sz w:val="28"/>
          <w:szCs w:val="28"/>
        </w:rPr>
        <w:t xml:space="preserve">  142 консультационных пунктов.</w:t>
      </w:r>
    </w:p>
    <w:p w:rsidR="005B01DC" w:rsidRPr="005B01DC" w:rsidRDefault="005B01DC" w:rsidP="005B01DC">
      <w:pPr>
        <w:pStyle w:val="a4"/>
        <w:ind w:right="-619"/>
        <w:jc w:val="both"/>
        <w:rPr>
          <w:rFonts w:ascii="Times New Roman" w:eastAsia="Times New Roman" w:hAnsi="Times New Roman" w:cs="Times New Roman"/>
          <w:sz w:val="28"/>
          <w:szCs w:val="28"/>
        </w:rPr>
      </w:pPr>
    </w:p>
    <w:p w:rsidR="00557893" w:rsidRDefault="00557893" w:rsidP="005B01DC">
      <w:pPr>
        <w:pStyle w:val="a4"/>
        <w:ind w:right="-619"/>
        <w:jc w:val="both"/>
        <w:rPr>
          <w:rFonts w:ascii="Times New Roman" w:eastAsia="Calibri" w:hAnsi="Times New Roman" w:cs="Times New Roman"/>
          <w:b/>
          <w:sz w:val="28"/>
          <w:szCs w:val="28"/>
          <w:lang w:eastAsia="en-US"/>
        </w:rPr>
      </w:pPr>
      <w:r w:rsidRPr="005B01DC">
        <w:rPr>
          <w:rFonts w:ascii="Times New Roman" w:eastAsia="Calibri" w:hAnsi="Times New Roman" w:cs="Times New Roman"/>
          <w:b/>
          <w:sz w:val="28"/>
          <w:szCs w:val="28"/>
          <w:lang w:eastAsia="en-US"/>
        </w:rPr>
        <w:t>Сеть организаций дошкольного образования</w:t>
      </w:r>
    </w:p>
    <w:p w:rsidR="00207B4B" w:rsidRPr="005B01DC" w:rsidRDefault="00207B4B" w:rsidP="005B01DC">
      <w:pPr>
        <w:pStyle w:val="a4"/>
        <w:ind w:right="-619"/>
        <w:jc w:val="both"/>
        <w:rPr>
          <w:rFonts w:ascii="Times New Roman" w:eastAsia="Calibri" w:hAnsi="Times New Roman" w:cs="Times New Roman"/>
          <w:b/>
          <w:sz w:val="28"/>
          <w:szCs w:val="28"/>
          <w:lang w:eastAsia="en-US"/>
        </w:rPr>
      </w:pPr>
    </w:p>
    <w:tbl>
      <w:tblPr>
        <w:tblW w:w="98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993"/>
        <w:gridCol w:w="1419"/>
        <w:gridCol w:w="1326"/>
        <w:gridCol w:w="1328"/>
        <w:gridCol w:w="1160"/>
        <w:gridCol w:w="1293"/>
      </w:tblGrid>
      <w:tr w:rsidR="00557893" w:rsidRPr="005B01DC" w:rsidTr="00207B4B">
        <w:tc>
          <w:tcPr>
            <w:tcW w:w="229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Организационно-правовая форма и вид учреждения</w:t>
            </w:r>
          </w:p>
        </w:tc>
        <w:tc>
          <w:tcPr>
            <w:tcW w:w="7519" w:type="dxa"/>
            <w:gridSpan w:val="6"/>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Количество учреждений</w:t>
            </w:r>
          </w:p>
        </w:tc>
      </w:tr>
      <w:tr w:rsidR="00557893" w:rsidRPr="005B01DC" w:rsidTr="00207B4B">
        <w:tc>
          <w:tcPr>
            <w:tcW w:w="22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7893" w:rsidRPr="00207B4B" w:rsidRDefault="00557893" w:rsidP="005B01DC">
            <w:pPr>
              <w:pStyle w:val="a4"/>
              <w:ind w:right="-619"/>
              <w:jc w:val="both"/>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Город (всего)</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Центральный район</w:t>
            </w:r>
          </w:p>
        </w:tc>
        <w:tc>
          <w:tcPr>
            <w:tcW w:w="13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Железнодорожный район</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Октябрьский район</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Ленинский район</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Индустриальный район</w:t>
            </w:r>
          </w:p>
        </w:tc>
      </w:tr>
      <w:tr w:rsidR="00557893" w:rsidRPr="005B01DC" w:rsidTr="00207B4B">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b/>
                <w:sz w:val="24"/>
                <w:szCs w:val="24"/>
              </w:rPr>
              <w:t>Муниципальное бюджетное,</w:t>
            </w:r>
            <w:r w:rsidRPr="00207B4B">
              <w:rPr>
                <w:rFonts w:ascii="Times New Roman" w:eastAsia="Times New Roman" w:hAnsi="Times New Roman" w:cs="Times New Roman"/>
                <w:sz w:val="24"/>
                <w:szCs w:val="24"/>
              </w:rPr>
              <w:t xml:space="preserve"> из них:</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132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29</w:t>
            </w:r>
          </w:p>
        </w:tc>
        <w:tc>
          <w:tcPr>
            <w:tcW w:w="13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21</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28</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27</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27</w:t>
            </w:r>
          </w:p>
        </w:tc>
      </w:tr>
      <w:tr w:rsidR="00557893" w:rsidRPr="005B01DC" w:rsidTr="00207B4B">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207B4B"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 xml:space="preserve">Центры </w:t>
            </w:r>
          </w:p>
          <w:p w:rsidR="00557893" w:rsidRPr="00207B4B" w:rsidRDefault="00557893" w:rsidP="005B01DC">
            <w:pPr>
              <w:pStyle w:val="a4"/>
              <w:ind w:right="-619"/>
              <w:jc w:val="both"/>
              <w:rPr>
                <w:rFonts w:ascii="Times New Roman" w:eastAsia="Times New Roman" w:hAnsi="Times New Roman" w:cs="Times New Roman"/>
                <w:sz w:val="24"/>
                <w:szCs w:val="24"/>
              </w:rPr>
            </w:pPr>
            <w:proofErr w:type="gramStart"/>
            <w:r w:rsidRPr="00207B4B">
              <w:rPr>
                <w:rFonts w:ascii="Times New Roman" w:eastAsia="Times New Roman" w:hAnsi="Times New Roman" w:cs="Times New Roman"/>
                <w:sz w:val="24"/>
                <w:szCs w:val="24"/>
              </w:rPr>
              <w:t>развития</w:t>
            </w:r>
            <w:proofErr w:type="gramEnd"/>
            <w:r w:rsidRPr="00207B4B">
              <w:rPr>
                <w:rFonts w:ascii="Times New Roman" w:eastAsia="Times New Roman" w:hAnsi="Times New Roman" w:cs="Times New Roman"/>
                <w:sz w:val="24"/>
                <w:szCs w:val="24"/>
              </w:rPr>
              <w:t xml:space="preserve"> ребенка</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11</w:t>
            </w:r>
          </w:p>
        </w:tc>
        <w:tc>
          <w:tcPr>
            <w:tcW w:w="13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3</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5</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5</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3</w:t>
            </w:r>
          </w:p>
        </w:tc>
      </w:tr>
      <w:tr w:rsidR="00557893" w:rsidRPr="005B01DC" w:rsidTr="00207B4B">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 xml:space="preserve">Общеразвивающего </w:t>
            </w:r>
          </w:p>
          <w:p w:rsidR="00557893" w:rsidRPr="00207B4B" w:rsidRDefault="00557893" w:rsidP="005B01DC">
            <w:pPr>
              <w:pStyle w:val="a4"/>
              <w:ind w:right="-619"/>
              <w:jc w:val="both"/>
              <w:rPr>
                <w:rFonts w:ascii="Times New Roman" w:eastAsia="Times New Roman" w:hAnsi="Times New Roman" w:cs="Times New Roman"/>
                <w:sz w:val="24"/>
                <w:szCs w:val="24"/>
              </w:rPr>
            </w:pPr>
            <w:proofErr w:type="gramStart"/>
            <w:r w:rsidRPr="00207B4B">
              <w:rPr>
                <w:rFonts w:ascii="Times New Roman" w:eastAsia="Times New Roman" w:hAnsi="Times New Roman" w:cs="Times New Roman"/>
                <w:sz w:val="24"/>
                <w:szCs w:val="24"/>
              </w:rPr>
              <w:t>вида</w:t>
            </w:r>
            <w:proofErr w:type="gramEnd"/>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70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12</w:t>
            </w:r>
          </w:p>
        </w:tc>
        <w:tc>
          <w:tcPr>
            <w:tcW w:w="13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14</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16</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14</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14</w:t>
            </w:r>
          </w:p>
        </w:tc>
      </w:tr>
      <w:tr w:rsidR="00557893" w:rsidRPr="005B01DC" w:rsidTr="00207B4B">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lastRenderedPageBreak/>
              <w:t xml:space="preserve">Компенсирующего </w:t>
            </w:r>
          </w:p>
          <w:p w:rsidR="00557893" w:rsidRPr="00207B4B" w:rsidRDefault="00557893" w:rsidP="005B01DC">
            <w:pPr>
              <w:pStyle w:val="a4"/>
              <w:ind w:right="-619"/>
              <w:jc w:val="both"/>
              <w:rPr>
                <w:rFonts w:ascii="Times New Roman" w:eastAsia="Times New Roman" w:hAnsi="Times New Roman" w:cs="Times New Roman"/>
                <w:sz w:val="24"/>
                <w:szCs w:val="24"/>
              </w:rPr>
            </w:pPr>
            <w:proofErr w:type="gramStart"/>
            <w:r w:rsidRPr="00207B4B">
              <w:rPr>
                <w:rFonts w:ascii="Times New Roman" w:eastAsia="Times New Roman" w:hAnsi="Times New Roman" w:cs="Times New Roman"/>
                <w:sz w:val="24"/>
                <w:szCs w:val="24"/>
              </w:rPr>
              <w:t>вида</w:t>
            </w:r>
            <w:proofErr w:type="gramEnd"/>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w:t>
            </w:r>
          </w:p>
        </w:tc>
        <w:tc>
          <w:tcPr>
            <w:tcW w:w="13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5</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5</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7</w:t>
            </w:r>
          </w:p>
        </w:tc>
      </w:tr>
      <w:tr w:rsidR="00557893" w:rsidRPr="005B01DC" w:rsidTr="00207B4B">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Детский сад</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4</w:t>
            </w:r>
          </w:p>
        </w:tc>
        <w:tc>
          <w:tcPr>
            <w:tcW w:w="13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3</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3</w:t>
            </w:r>
          </w:p>
        </w:tc>
      </w:tr>
      <w:tr w:rsidR="00557893" w:rsidRPr="005B01DC" w:rsidTr="00207B4B">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207B4B">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 xml:space="preserve">Муниципальное автономное, </w:t>
            </w:r>
            <w:r w:rsidRPr="00207B4B">
              <w:rPr>
                <w:rFonts w:ascii="Times New Roman" w:eastAsia="Times New Roman" w:hAnsi="Times New Roman" w:cs="Times New Roman"/>
                <w:sz w:val="24"/>
                <w:szCs w:val="24"/>
              </w:rPr>
              <w:t>из них:</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19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1</w:t>
            </w:r>
          </w:p>
        </w:tc>
        <w:tc>
          <w:tcPr>
            <w:tcW w:w="13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2</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1</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5</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10</w:t>
            </w:r>
          </w:p>
        </w:tc>
      </w:tr>
      <w:tr w:rsidR="00557893" w:rsidRPr="005B01DC" w:rsidTr="00207B4B">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 xml:space="preserve">Центры развития </w:t>
            </w:r>
          </w:p>
          <w:p w:rsidR="00557893" w:rsidRPr="00207B4B" w:rsidRDefault="00557893" w:rsidP="005B01DC">
            <w:pPr>
              <w:pStyle w:val="a4"/>
              <w:ind w:right="-619"/>
              <w:jc w:val="both"/>
              <w:rPr>
                <w:rFonts w:ascii="Times New Roman" w:eastAsia="Times New Roman" w:hAnsi="Times New Roman" w:cs="Times New Roman"/>
                <w:sz w:val="24"/>
                <w:szCs w:val="24"/>
              </w:rPr>
            </w:pPr>
            <w:proofErr w:type="gramStart"/>
            <w:r w:rsidRPr="00207B4B">
              <w:rPr>
                <w:rFonts w:ascii="Times New Roman" w:eastAsia="Times New Roman" w:hAnsi="Times New Roman" w:cs="Times New Roman"/>
                <w:sz w:val="24"/>
                <w:szCs w:val="24"/>
              </w:rPr>
              <w:t>ребенка</w:t>
            </w:r>
            <w:proofErr w:type="gramEnd"/>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3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r>
      <w:tr w:rsidR="00557893" w:rsidRPr="005B01DC" w:rsidTr="00207B4B">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 xml:space="preserve">Общеразвивающего </w:t>
            </w:r>
          </w:p>
          <w:p w:rsidR="00557893" w:rsidRPr="00207B4B" w:rsidRDefault="00557893" w:rsidP="005B01DC">
            <w:pPr>
              <w:pStyle w:val="a4"/>
              <w:ind w:right="-619"/>
              <w:jc w:val="both"/>
              <w:rPr>
                <w:rFonts w:ascii="Times New Roman" w:eastAsia="Times New Roman" w:hAnsi="Times New Roman" w:cs="Times New Roman"/>
                <w:sz w:val="24"/>
                <w:szCs w:val="24"/>
              </w:rPr>
            </w:pPr>
            <w:proofErr w:type="gramStart"/>
            <w:r w:rsidRPr="00207B4B">
              <w:rPr>
                <w:rFonts w:ascii="Times New Roman" w:eastAsia="Times New Roman" w:hAnsi="Times New Roman" w:cs="Times New Roman"/>
                <w:sz w:val="24"/>
                <w:szCs w:val="24"/>
              </w:rPr>
              <w:t>вида</w:t>
            </w:r>
            <w:proofErr w:type="gramEnd"/>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3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w:t>
            </w:r>
          </w:p>
        </w:tc>
      </w:tr>
      <w:tr w:rsidR="00557893" w:rsidRPr="005B01DC" w:rsidTr="00207B4B">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 xml:space="preserve">Компенсирующего </w:t>
            </w:r>
          </w:p>
          <w:p w:rsidR="00557893" w:rsidRPr="00207B4B" w:rsidRDefault="00557893" w:rsidP="005B01DC">
            <w:pPr>
              <w:pStyle w:val="a4"/>
              <w:ind w:right="-619"/>
              <w:jc w:val="both"/>
              <w:rPr>
                <w:rFonts w:ascii="Times New Roman" w:eastAsia="Times New Roman" w:hAnsi="Times New Roman" w:cs="Times New Roman"/>
                <w:sz w:val="24"/>
                <w:szCs w:val="24"/>
              </w:rPr>
            </w:pPr>
            <w:proofErr w:type="gramStart"/>
            <w:r w:rsidRPr="00207B4B">
              <w:rPr>
                <w:rFonts w:ascii="Times New Roman" w:eastAsia="Times New Roman" w:hAnsi="Times New Roman" w:cs="Times New Roman"/>
                <w:sz w:val="24"/>
                <w:szCs w:val="24"/>
              </w:rPr>
              <w:t>вида</w:t>
            </w:r>
            <w:proofErr w:type="gramEnd"/>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3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r>
      <w:tr w:rsidR="00557893" w:rsidRPr="005B01DC" w:rsidTr="00207B4B">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Детский сад</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w:t>
            </w:r>
          </w:p>
        </w:tc>
        <w:tc>
          <w:tcPr>
            <w:tcW w:w="13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3</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8</w:t>
            </w:r>
          </w:p>
        </w:tc>
      </w:tr>
      <w:tr w:rsidR="00557893" w:rsidRPr="005B01DC" w:rsidTr="00207B4B">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ИТОГО:</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151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31</w:t>
            </w:r>
          </w:p>
        </w:tc>
        <w:tc>
          <w:tcPr>
            <w:tcW w:w="13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26</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30</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32</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38</w:t>
            </w:r>
          </w:p>
        </w:tc>
      </w:tr>
    </w:tbl>
    <w:p w:rsidR="00557893" w:rsidRPr="005B01DC" w:rsidRDefault="00557893" w:rsidP="005B01DC">
      <w:pPr>
        <w:pStyle w:val="a4"/>
        <w:ind w:right="-619"/>
        <w:jc w:val="both"/>
        <w:rPr>
          <w:rFonts w:ascii="Times New Roman" w:eastAsia="Times New Roman" w:hAnsi="Times New Roman" w:cs="Times New Roman"/>
          <w:sz w:val="28"/>
          <w:szCs w:val="28"/>
        </w:rPr>
      </w:pPr>
    </w:p>
    <w:p w:rsidR="00557893" w:rsidRPr="005B01DC" w:rsidRDefault="00557893" w:rsidP="005B01DC">
      <w:pPr>
        <w:pStyle w:val="a4"/>
        <w:ind w:right="-619"/>
        <w:jc w:val="both"/>
        <w:rPr>
          <w:rFonts w:ascii="Times New Roman" w:eastAsia="Times New Roman" w:hAnsi="Times New Roman" w:cs="Times New Roman"/>
          <w:b/>
          <w:sz w:val="28"/>
          <w:szCs w:val="28"/>
        </w:rPr>
      </w:pPr>
      <w:r w:rsidRPr="005B01DC">
        <w:rPr>
          <w:rFonts w:ascii="Times New Roman" w:eastAsia="Times New Roman" w:hAnsi="Times New Roman" w:cs="Times New Roman"/>
          <w:b/>
          <w:sz w:val="28"/>
          <w:szCs w:val="28"/>
        </w:rPr>
        <w:t>Наполняемость сети дошкольных образовательных организаций</w:t>
      </w:r>
    </w:p>
    <w:p w:rsidR="000A25FF" w:rsidRPr="005B01DC" w:rsidRDefault="000A25FF" w:rsidP="005B01DC">
      <w:pPr>
        <w:pStyle w:val="a4"/>
        <w:ind w:right="-619"/>
        <w:jc w:val="both"/>
        <w:rPr>
          <w:rFonts w:ascii="Times New Roman" w:eastAsia="Times New Roman" w:hAnsi="Times New Roman" w:cs="Times New Roman"/>
          <w:b/>
          <w:sz w:val="28"/>
          <w:szCs w:val="28"/>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421"/>
        <w:gridCol w:w="1308"/>
        <w:gridCol w:w="1276"/>
        <w:gridCol w:w="1398"/>
        <w:gridCol w:w="1303"/>
        <w:gridCol w:w="2024"/>
      </w:tblGrid>
      <w:tr w:rsidR="00557893" w:rsidRPr="00207B4B" w:rsidTr="00207B4B">
        <w:tc>
          <w:tcPr>
            <w:tcW w:w="10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Год</w:t>
            </w:r>
          </w:p>
        </w:tc>
        <w:tc>
          <w:tcPr>
            <w:tcW w:w="272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Кол-во ОО</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Всего ОО</w:t>
            </w:r>
          </w:p>
        </w:tc>
        <w:tc>
          <w:tcPr>
            <w:tcW w:w="2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Кол-во учащихся</w:t>
            </w:r>
          </w:p>
        </w:tc>
        <w:tc>
          <w:tcPr>
            <w:tcW w:w="20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Всего учащихся</w:t>
            </w:r>
          </w:p>
        </w:tc>
      </w:tr>
      <w:tr w:rsidR="00557893" w:rsidRPr="00207B4B" w:rsidTr="00207B4B">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7893" w:rsidRPr="00207B4B" w:rsidRDefault="00557893" w:rsidP="005B01DC">
            <w:pPr>
              <w:pStyle w:val="a4"/>
              <w:ind w:right="-619"/>
              <w:jc w:val="both"/>
              <w:rPr>
                <w:rFonts w:ascii="Times New Roman" w:eastAsia="Times New Roman" w:hAnsi="Times New Roman" w:cs="Times New Roman"/>
                <w:sz w:val="24"/>
                <w:szCs w:val="24"/>
              </w:rPr>
            </w:pPr>
          </w:p>
        </w:tc>
        <w:tc>
          <w:tcPr>
            <w:tcW w:w="1421"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МДОО</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ЧДОО</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7893" w:rsidRPr="00207B4B" w:rsidRDefault="00557893" w:rsidP="005B01DC">
            <w:pPr>
              <w:pStyle w:val="a4"/>
              <w:ind w:right="-619"/>
              <w:jc w:val="both"/>
              <w:rPr>
                <w:rFonts w:ascii="Times New Roman" w:eastAsia="Times New Roman" w:hAnsi="Times New Roman" w:cs="Times New Roman"/>
                <w:sz w:val="24"/>
                <w:szCs w:val="24"/>
              </w:rPr>
            </w:pPr>
          </w:p>
        </w:tc>
        <w:tc>
          <w:tcPr>
            <w:tcW w:w="1398"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МБДОО</w:t>
            </w:r>
          </w:p>
        </w:tc>
        <w:tc>
          <w:tcPr>
            <w:tcW w:w="1303"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ЧДОО</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7893" w:rsidRPr="00207B4B" w:rsidRDefault="00557893" w:rsidP="005B01DC">
            <w:pPr>
              <w:pStyle w:val="a4"/>
              <w:ind w:right="-619"/>
              <w:jc w:val="both"/>
              <w:rPr>
                <w:rFonts w:ascii="Times New Roman" w:eastAsia="Times New Roman" w:hAnsi="Times New Roman" w:cs="Times New Roman"/>
                <w:sz w:val="24"/>
                <w:szCs w:val="24"/>
              </w:rPr>
            </w:pPr>
          </w:p>
        </w:tc>
      </w:tr>
      <w:tr w:rsidR="00557893" w:rsidRPr="00207B4B" w:rsidTr="00207B4B">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2015 год</w:t>
            </w:r>
          </w:p>
        </w:tc>
        <w:tc>
          <w:tcPr>
            <w:tcW w:w="1421"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154</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lang w:val="en-US"/>
              </w:rPr>
            </w:pPr>
            <w:r w:rsidRPr="00207B4B">
              <w:rPr>
                <w:rFonts w:ascii="Times New Roman" w:eastAsia="Times New Roman" w:hAnsi="Times New Roman" w:cs="Times New Roman"/>
                <w:sz w:val="24"/>
                <w:szCs w:val="24"/>
                <w:lang w:val="en-US"/>
              </w:rPr>
              <w:t>160</w:t>
            </w:r>
          </w:p>
        </w:tc>
        <w:tc>
          <w:tcPr>
            <w:tcW w:w="1398"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34700</w:t>
            </w:r>
          </w:p>
        </w:tc>
        <w:tc>
          <w:tcPr>
            <w:tcW w:w="1303"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535</w:t>
            </w:r>
          </w:p>
        </w:tc>
        <w:tc>
          <w:tcPr>
            <w:tcW w:w="2024"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lang w:val="en-US"/>
              </w:rPr>
            </w:pPr>
            <w:r w:rsidRPr="00207B4B">
              <w:rPr>
                <w:rFonts w:ascii="Times New Roman" w:eastAsia="Times New Roman" w:hAnsi="Times New Roman" w:cs="Times New Roman"/>
                <w:sz w:val="24"/>
                <w:szCs w:val="24"/>
                <w:lang w:val="en-US"/>
              </w:rPr>
              <w:t>35235</w:t>
            </w:r>
          </w:p>
        </w:tc>
      </w:tr>
      <w:tr w:rsidR="00557893" w:rsidRPr="00207B4B" w:rsidTr="00207B4B">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2016 год</w:t>
            </w:r>
          </w:p>
        </w:tc>
        <w:tc>
          <w:tcPr>
            <w:tcW w:w="1421"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153</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lang w:val="en-US"/>
              </w:rPr>
            </w:pPr>
            <w:r w:rsidRPr="00207B4B">
              <w:rPr>
                <w:rFonts w:ascii="Times New Roman" w:eastAsia="Times New Roman" w:hAnsi="Times New Roman" w:cs="Times New Roman"/>
                <w:sz w:val="24"/>
                <w:szCs w:val="24"/>
                <w:lang w:val="en-US"/>
              </w:rPr>
              <w:t>159</w:t>
            </w:r>
          </w:p>
        </w:tc>
        <w:tc>
          <w:tcPr>
            <w:tcW w:w="1398"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35560</w:t>
            </w:r>
          </w:p>
        </w:tc>
        <w:tc>
          <w:tcPr>
            <w:tcW w:w="1303"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515</w:t>
            </w:r>
          </w:p>
        </w:tc>
        <w:tc>
          <w:tcPr>
            <w:tcW w:w="2024"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lang w:val="en-US"/>
              </w:rPr>
            </w:pPr>
            <w:r w:rsidRPr="00207B4B">
              <w:rPr>
                <w:rFonts w:ascii="Times New Roman" w:eastAsia="Times New Roman" w:hAnsi="Times New Roman" w:cs="Times New Roman"/>
                <w:sz w:val="24"/>
                <w:szCs w:val="24"/>
                <w:lang w:val="en-US"/>
              </w:rPr>
              <w:t>36075</w:t>
            </w:r>
          </w:p>
        </w:tc>
      </w:tr>
      <w:tr w:rsidR="00557893" w:rsidRPr="00207B4B" w:rsidTr="00207B4B">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2017 год</w:t>
            </w:r>
          </w:p>
        </w:tc>
        <w:tc>
          <w:tcPr>
            <w:tcW w:w="1421"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151</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lang w:val="en-US"/>
              </w:rPr>
            </w:pPr>
            <w:r w:rsidRPr="00207B4B">
              <w:rPr>
                <w:rFonts w:ascii="Times New Roman" w:eastAsia="Times New Roman" w:hAnsi="Times New Roman" w:cs="Times New Roman"/>
                <w:sz w:val="24"/>
                <w:szCs w:val="24"/>
                <w:lang w:val="en-US"/>
              </w:rPr>
              <w:t>157</w:t>
            </w:r>
          </w:p>
        </w:tc>
        <w:tc>
          <w:tcPr>
            <w:tcW w:w="1398"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36986</w:t>
            </w:r>
          </w:p>
        </w:tc>
        <w:tc>
          <w:tcPr>
            <w:tcW w:w="1303"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515</w:t>
            </w:r>
          </w:p>
        </w:tc>
        <w:tc>
          <w:tcPr>
            <w:tcW w:w="2024"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lang w:val="en-US"/>
              </w:rPr>
            </w:pPr>
            <w:r w:rsidRPr="00207B4B">
              <w:rPr>
                <w:rFonts w:ascii="Times New Roman" w:eastAsia="Times New Roman" w:hAnsi="Times New Roman" w:cs="Times New Roman"/>
                <w:sz w:val="24"/>
                <w:szCs w:val="24"/>
                <w:lang w:val="en-US"/>
              </w:rPr>
              <w:t>37501</w:t>
            </w:r>
          </w:p>
        </w:tc>
      </w:tr>
    </w:tbl>
    <w:p w:rsidR="00207B4B" w:rsidRDefault="00207B4B" w:rsidP="005B01DC">
      <w:pPr>
        <w:pStyle w:val="a4"/>
        <w:ind w:right="-619"/>
        <w:jc w:val="both"/>
        <w:rPr>
          <w:rFonts w:ascii="Times New Roman" w:eastAsia="Times New Roman" w:hAnsi="Times New Roman" w:cs="Times New Roman"/>
          <w:sz w:val="28"/>
          <w:szCs w:val="28"/>
        </w:rPr>
      </w:pPr>
    </w:p>
    <w:p w:rsidR="005B01DC" w:rsidRPr="005B01DC" w:rsidRDefault="00557893"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b/>
          <w:i/>
          <w:noProof/>
          <w:sz w:val="28"/>
          <w:szCs w:val="28"/>
        </w:rPr>
        <w:drawing>
          <wp:inline distT="0" distB="0" distL="0" distR="0">
            <wp:extent cx="6201015" cy="3105150"/>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57893" w:rsidRPr="005B01DC" w:rsidRDefault="00557893" w:rsidP="005B01DC">
      <w:pPr>
        <w:pStyle w:val="a4"/>
        <w:ind w:right="-619"/>
        <w:jc w:val="both"/>
        <w:rPr>
          <w:rFonts w:ascii="Times New Roman" w:eastAsia="Calibri" w:hAnsi="Times New Roman" w:cs="Times New Roman"/>
          <w:i/>
          <w:iCs/>
          <w:noProof/>
          <w:sz w:val="28"/>
          <w:szCs w:val="28"/>
          <w:lang w:eastAsia="en-US"/>
        </w:rPr>
      </w:pPr>
      <w:r w:rsidRPr="005B01DC">
        <w:rPr>
          <w:rFonts w:ascii="Times New Roman" w:eastAsia="Calibri" w:hAnsi="Times New Roman" w:cs="Times New Roman"/>
          <w:i/>
          <w:iCs/>
          <w:sz w:val="28"/>
          <w:szCs w:val="28"/>
          <w:lang w:eastAsia="en-US"/>
        </w:rPr>
        <w:t xml:space="preserve">Рисунок </w:t>
      </w:r>
      <w:r w:rsidRPr="005B01DC">
        <w:rPr>
          <w:rFonts w:ascii="Times New Roman" w:eastAsia="Calibri" w:hAnsi="Times New Roman" w:cs="Times New Roman"/>
          <w:i/>
          <w:iCs/>
          <w:noProof/>
          <w:sz w:val="28"/>
          <w:szCs w:val="28"/>
          <w:lang w:eastAsia="en-US"/>
        </w:rPr>
        <w:fldChar w:fldCharType="begin"/>
      </w:r>
      <w:r w:rsidRPr="005B01DC">
        <w:rPr>
          <w:rFonts w:ascii="Times New Roman" w:eastAsia="Calibri" w:hAnsi="Times New Roman" w:cs="Times New Roman"/>
          <w:i/>
          <w:iCs/>
          <w:noProof/>
          <w:sz w:val="28"/>
          <w:szCs w:val="28"/>
          <w:lang w:eastAsia="en-US"/>
        </w:rPr>
        <w:instrText xml:space="preserve"> SEQ Рисунок \* ARABIC </w:instrText>
      </w:r>
      <w:r w:rsidRPr="005B01DC">
        <w:rPr>
          <w:rFonts w:ascii="Times New Roman" w:eastAsia="Calibri" w:hAnsi="Times New Roman" w:cs="Times New Roman"/>
          <w:i/>
          <w:iCs/>
          <w:noProof/>
          <w:sz w:val="28"/>
          <w:szCs w:val="28"/>
          <w:lang w:eastAsia="en-US"/>
        </w:rPr>
        <w:fldChar w:fldCharType="separate"/>
      </w:r>
      <w:r w:rsidR="00774D34">
        <w:rPr>
          <w:rFonts w:ascii="Times New Roman" w:eastAsia="Calibri" w:hAnsi="Times New Roman" w:cs="Times New Roman"/>
          <w:i/>
          <w:iCs/>
          <w:noProof/>
          <w:sz w:val="28"/>
          <w:szCs w:val="28"/>
          <w:lang w:eastAsia="en-US"/>
        </w:rPr>
        <w:t>2</w:t>
      </w:r>
      <w:r w:rsidRPr="005B01DC">
        <w:rPr>
          <w:rFonts w:ascii="Times New Roman" w:eastAsia="Calibri" w:hAnsi="Times New Roman" w:cs="Times New Roman"/>
          <w:i/>
          <w:iCs/>
          <w:noProof/>
          <w:sz w:val="28"/>
          <w:szCs w:val="28"/>
          <w:lang w:eastAsia="en-US"/>
        </w:rPr>
        <w:fldChar w:fldCharType="end"/>
      </w:r>
    </w:p>
    <w:p w:rsidR="00207B4B" w:rsidRDefault="00207B4B" w:rsidP="005B01DC">
      <w:pPr>
        <w:pStyle w:val="a4"/>
        <w:ind w:right="-619"/>
        <w:jc w:val="both"/>
        <w:rPr>
          <w:rFonts w:ascii="Times New Roman" w:eastAsia="Times New Roman" w:hAnsi="Times New Roman" w:cs="Times New Roman"/>
          <w:sz w:val="28"/>
          <w:szCs w:val="28"/>
        </w:rPr>
      </w:pPr>
    </w:p>
    <w:p w:rsidR="00925AAB" w:rsidRDefault="00557893" w:rsidP="00925AAB">
      <w:pPr>
        <w:pStyle w:val="a4"/>
        <w:ind w:right="-619" w:firstLine="708"/>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За последние три года произошло сокращение числа дошкольных образовательных организаций по экономическим причинам. В результате реорганизации произошла оптимизация штатных расписаний, прежде всего в части административно-управленческого, учебно-вспомогательного и обслуживающего персонала. Данные мероприятия позволили повысить в реорганизованных дошкольных образовательных организациях среднюю заработную плату педагогических работников. В 2019-2020 годах планируется расширение сети дошкольных образовательных организаций за счет стр</w:t>
      </w:r>
      <w:r w:rsidR="00207B4B">
        <w:rPr>
          <w:rFonts w:ascii="Times New Roman" w:eastAsia="Times New Roman" w:hAnsi="Times New Roman" w:cs="Times New Roman"/>
          <w:sz w:val="28"/>
          <w:szCs w:val="28"/>
        </w:rPr>
        <w:t>оительства новых детских садов.</w:t>
      </w:r>
    </w:p>
    <w:p w:rsidR="00557893" w:rsidRPr="00925AAB" w:rsidRDefault="00557893" w:rsidP="00925AAB">
      <w:pPr>
        <w:pStyle w:val="a4"/>
        <w:ind w:right="-619" w:firstLine="708"/>
        <w:jc w:val="both"/>
        <w:rPr>
          <w:rFonts w:ascii="Times New Roman" w:eastAsia="Times New Roman" w:hAnsi="Times New Roman" w:cs="Times New Roman"/>
          <w:sz w:val="28"/>
          <w:szCs w:val="28"/>
        </w:rPr>
      </w:pPr>
      <w:r w:rsidRPr="005B01DC">
        <w:rPr>
          <w:rFonts w:ascii="Times New Roman" w:eastAsia="Times New Roman" w:hAnsi="Times New Roman" w:cs="Times New Roman"/>
          <w:b/>
          <w:i/>
          <w:sz w:val="28"/>
          <w:szCs w:val="28"/>
        </w:rPr>
        <w:lastRenderedPageBreak/>
        <w:t>Общее образование</w:t>
      </w:r>
    </w:p>
    <w:p w:rsidR="00557893" w:rsidRPr="005B01DC" w:rsidRDefault="00557893" w:rsidP="005B01DC">
      <w:pPr>
        <w:pStyle w:val="a4"/>
        <w:ind w:right="-619"/>
        <w:jc w:val="both"/>
        <w:rPr>
          <w:rFonts w:ascii="Times New Roman" w:eastAsia="Times New Roman" w:hAnsi="Times New Roman" w:cs="Times New Roman"/>
          <w:b/>
          <w:sz w:val="28"/>
          <w:szCs w:val="28"/>
        </w:rPr>
      </w:pPr>
    </w:p>
    <w:p w:rsidR="00557893" w:rsidRPr="005B01DC" w:rsidRDefault="00557893" w:rsidP="00207B4B">
      <w:pPr>
        <w:pStyle w:val="a4"/>
        <w:ind w:right="-619" w:firstLine="708"/>
        <w:jc w:val="both"/>
        <w:rPr>
          <w:rFonts w:ascii="Times New Roman" w:eastAsia="Times New Roman" w:hAnsi="Times New Roman" w:cs="Times New Roman"/>
          <w:sz w:val="28"/>
          <w:szCs w:val="28"/>
        </w:rPr>
      </w:pPr>
      <w:r w:rsidRPr="005B01DC">
        <w:rPr>
          <w:rFonts w:ascii="Times New Roman" w:eastAsia="Calibri" w:hAnsi="Times New Roman" w:cs="Times New Roman"/>
          <w:sz w:val="28"/>
          <w:szCs w:val="28"/>
        </w:rPr>
        <w:t>Муниципальные услуги по предоставлению общедоступного                                       и бесплатного начального общего, основного общего, среднего общего образования по основным общеобразовательным программам оказываются                   в 2017/2018 учебном году в 83 муниципальных бюджетных (автономных) общеобразовательных организациях (далее – МБ(А)ОО).</w:t>
      </w:r>
    </w:p>
    <w:p w:rsidR="00557893" w:rsidRPr="005B01DC" w:rsidRDefault="00557893" w:rsidP="00207B4B">
      <w:pPr>
        <w:pStyle w:val="a4"/>
        <w:ind w:right="-619" w:firstLine="708"/>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На территории города функционируют 10 МБ(А)ОО, расположенных                     в сельской местности, что составляет 12% от общего числа МБ(А)ОО. </w:t>
      </w:r>
    </w:p>
    <w:p w:rsidR="00557893" w:rsidRPr="005B01DC" w:rsidRDefault="00557893" w:rsidP="00207B4B">
      <w:pPr>
        <w:pStyle w:val="a4"/>
        <w:ind w:right="-619" w:firstLine="708"/>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В 2017/2018 учебном году открыты 18 регулярных школьных маршрутов. </w:t>
      </w:r>
    </w:p>
    <w:p w:rsidR="00557893" w:rsidRPr="005B01DC" w:rsidRDefault="00557893"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В 12 образовательных организациях (МБОУ №50, 56, 72-2, 76, 91, 94, 95, 96, 97, 98-2, 99, 109) перевозка организована на 14 школьных автобусах.</w:t>
      </w:r>
    </w:p>
    <w:p w:rsidR="00557893" w:rsidRPr="005B01DC" w:rsidRDefault="00557893" w:rsidP="00207B4B">
      <w:pPr>
        <w:pStyle w:val="a4"/>
        <w:ind w:right="-619" w:firstLine="708"/>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По договору найма (фрахт) автотранспортное предприятие ИП «Сухоруков» осуществляет перевозку учащихся из п. Авиатора и п. Спутник в двух лицеях (№101, 121) и в СОШ №114, в СОШ №72 - ООО «Пассажирские перевозки».</w:t>
      </w:r>
    </w:p>
    <w:p w:rsidR="000A25FF" w:rsidRPr="005B01DC" w:rsidRDefault="000A25FF" w:rsidP="005B01DC">
      <w:pPr>
        <w:pStyle w:val="a4"/>
        <w:ind w:right="-619"/>
        <w:jc w:val="both"/>
        <w:rPr>
          <w:rFonts w:ascii="Times New Roman" w:eastAsia="Calibri" w:hAnsi="Times New Roman" w:cs="Times New Roman"/>
          <w:b/>
          <w:sz w:val="28"/>
          <w:szCs w:val="28"/>
          <w:lang w:eastAsia="en-US"/>
        </w:rPr>
      </w:pPr>
    </w:p>
    <w:p w:rsidR="00557893" w:rsidRDefault="00557893" w:rsidP="005B01DC">
      <w:pPr>
        <w:pStyle w:val="a4"/>
        <w:ind w:right="-619"/>
        <w:jc w:val="both"/>
        <w:rPr>
          <w:rFonts w:ascii="Times New Roman" w:eastAsia="Calibri" w:hAnsi="Times New Roman" w:cs="Times New Roman"/>
          <w:b/>
          <w:sz w:val="28"/>
          <w:szCs w:val="28"/>
          <w:lang w:eastAsia="en-US"/>
        </w:rPr>
      </w:pPr>
      <w:r w:rsidRPr="005B01DC">
        <w:rPr>
          <w:rFonts w:ascii="Times New Roman" w:eastAsia="Calibri" w:hAnsi="Times New Roman" w:cs="Times New Roman"/>
          <w:b/>
          <w:sz w:val="28"/>
          <w:szCs w:val="28"/>
          <w:lang w:eastAsia="en-US"/>
        </w:rPr>
        <w:t>Сеть организаций общего образования</w:t>
      </w:r>
    </w:p>
    <w:p w:rsidR="00207B4B" w:rsidRPr="005B01DC" w:rsidRDefault="00207B4B" w:rsidP="005B01DC">
      <w:pPr>
        <w:pStyle w:val="a4"/>
        <w:ind w:right="-619"/>
        <w:jc w:val="both"/>
        <w:rPr>
          <w:rFonts w:ascii="Times New Roman" w:eastAsia="Calibri" w:hAnsi="Times New Roman" w:cs="Times New Roman"/>
          <w:b/>
          <w:sz w:val="28"/>
          <w:szCs w:val="28"/>
          <w:lang w:eastAsia="en-US"/>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6"/>
        <w:gridCol w:w="992"/>
        <w:gridCol w:w="1419"/>
        <w:gridCol w:w="1326"/>
        <w:gridCol w:w="1328"/>
        <w:gridCol w:w="1159"/>
        <w:gridCol w:w="1150"/>
      </w:tblGrid>
      <w:tr w:rsidR="00557893" w:rsidRPr="005B01DC" w:rsidTr="00557893">
        <w:tc>
          <w:tcPr>
            <w:tcW w:w="240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Организационно-правовая форма и вид учреждения</w:t>
            </w:r>
          </w:p>
        </w:tc>
        <w:tc>
          <w:tcPr>
            <w:tcW w:w="7371" w:type="dxa"/>
            <w:gridSpan w:val="6"/>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Количество учреждений</w:t>
            </w:r>
          </w:p>
        </w:tc>
      </w:tr>
      <w:tr w:rsidR="00557893" w:rsidRPr="005B01DC" w:rsidTr="00557893">
        <w:tc>
          <w:tcPr>
            <w:tcW w:w="24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7893" w:rsidRPr="00207B4B" w:rsidRDefault="00557893" w:rsidP="005B01DC">
            <w:pPr>
              <w:pStyle w:val="a4"/>
              <w:ind w:right="-619"/>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Город (всего)</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Центральный район</w:t>
            </w:r>
          </w:p>
        </w:tc>
        <w:tc>
          <w:tcPr>
            <w:tcW w:w="132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Железнодорожный район</w:t>
            </w: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Октябрьский район</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Ленинский район</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Индустриальный район</w:t>
            </w:r>
          </w:p>
        </w:tc>
      </w:tr>
      <w:tr w:rsidR="00557893" w:rsidRPr="005B01DC" w:rsidTr="00557893">
        <w:tc>
          <w:tcPr>
            <w:tcW w:w="240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Муниципальное бюджетное:</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81</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21</w:t>
            </w:r>
          </w:p>
        </w:tc>
        <w:tc>
          <w:tcPr>
            <w:tcW w:w="132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13</w:t>
            </w: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12</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15</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22</w:t>
            </w:r>
          </w:p>
        </w:tc>
      </w:tr>
      <w:tr w:rsidR="00557893" w:rsidRPr="005B01DC" w:rsidTr="00557893">
        <w:tc>
          <w:tcPr>
            <w:tcW w:w="240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proofErr w:type="gramStart"/>
            <w:r w:rsidRPr="00207B4B">
              <w:rPr>
                <w:rFonts w:ascii="Times New Roman" w:eastAsia="Times New Roman" w:hAnsi="Times New Roman" w:cs="Times New Roman"/>
                <w:sz w:val="24"/>
                <w:szCs w:val="24"/>
              </w:rPr>
              <w:t>в</w:t>
            </w:r>
            <w:proofErr w:type="gramEnd"/>
            <w:r w:rsidRPr="00207B4B">
              <w:rPr>
                <w:rFonts w:ascii="Times New Roman" w:eastAsia="Times New Roman" w:hAnsi="Times New Roman" w:cs="Times New Roman"/>
                <w:sz w:val="24"/>
                <w:szCs w:val="24"/>
              </w:rPr>
              <w:t xml:space="preserve"> том числе: </w:t>
            </w:r>
          </w:p>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СОШ, из них:</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57893" w:rsidRPr="00207B4B" w:rsidRDefault="00557893" w:rsidP="005B01DC">
            <w:pPr>
              <w:pStyle w:val="a4"/>
              <w:ind w:right="-619"/>
              <w:jc w:val="both"/>
              <w:rPr>
                <w:rFonts w:ascii="Times New Roman" w:eastAsia="Times New Roman" w:hAnsi="Times New Roman" w:cs="Times New Roman"/>
                <w:sz w:val="24"/>
                <w:szCs w:val="24"/>
              </w:rPr>
            </w:pPr>
          </w:p>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79</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57893" w:rsidRPr="00207B4B" w:rsidRDefault="00557893" w:rsidP="005B01DC">
            <w:pPr>
              <w:pStyle w:val="a4"/>
              <w:ind w:right="-619"/>
              <w:jc w:val="both"/>
              <w:rPr>
                <w:rFonts w:ascii="Times New Roman" w:eastAsia="Times New Roman" w:hAnsi="Times New Roman" w:cs="Times New Roman"/>
                <w:sz w:val="24"/>
                <w:szCs w:val="24"/>
              </w:rPr>
            </w:pPr>
          </w:p>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20</w:t>
            </w:r>
          </w:p>
        </w:tc>
        <w:tc>
          <w:tcPr>
            <w:tcW w:w="1325" w:type="dxa"/>
            <w:tcBorders>
              <w:top w:val="single" w:sz="4" w:space="0" w:color="auto"/>
              <w:left w:val="single" w:sz="4" w:space="0" w:color="auto"/>
              <w:bottom w:val="single" w:sz="4" w:space="0" w:color="auto"/>
              <w:right w:val="single" w:sz="4" w:space="0" w:color="auto"/>
            </w:tcBorders>
            <w:shd w:val="clear" w:color="auto" w:fill="auto"/>
          </w:tcPr>
          <w:p w:rsidR="00557893" w:rsidRPr="00207B4B" w:rsidRDefault="00557893" w:rsidP="005B01DC">
            <w:pPr>
              <w:pStyle w:val="a4"/>
              <w:ind w:right="-619"/>
              <w:jc w:val="both"/>
              <w:rPr>
                <w:rFonts w:ascii="Times New Roman" w:eastAsia="Times New Roman" w:hAnsi="Times New Roman" w:cs="Times New Roman"/>
                <w:sz w:val="24"/>
                <w:szCs w:val="24"/>
              </w:rPr>
            </w:pPr>
          </w:p>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13</w:t>
            </w:r>
          </w:p>
        </w:tc>
        <w:tc>
          <w:tcPr>
            <w:tcW w:w="1327" w:type="dxa"/>
            <w:tcBorders>
              <w:top w:val="single" w:sz="4" w:space="0" w:color="auto"/>
              <w:left w:val="single" w:sz="4" w:space="0" w:color="auto"/>
              <w:bottom w:val="single" w:sz="4" w:space="0" w:color="auto"/>
              <w:right w:val="single" w:sz="4" w:space="0" w:color="auto"/>
            </w:tcBorders>
            <w:shd w:val="clear" w:color="auto" w:fill="auto"/>
          </w:tcPr>
          <w:p w:rsidR="00557893" w:rsidRPr="00207B4B" w:rsidRDefault="00557893" w:rsidP="005B01DC">
            <w:pPr>
              <w:pStyle w:val="a4"/>
              <w:ind w:right="-619"/>
              <w:jc w:val="both"/>
              <w:rPr>
                <w:rFonts w:ascii="Times New Roman" w:eastAsia="Times New Roman" w:hAnsi="Times New Roman" w:cs="Times New Roman"/>
                <w:sz w:val="24"/>
                <w:szCs w:val="24"/>
              </w:rPr>
            </w:pPr>
          </w:p>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12</w:t>
            </w:r>
          </w:p>
        </w:tc>
        <w:tc>
          <w:tcPr>
            <w:tcW w:w="1159" w:type="dxa"/>
            <w:tcBorders>
              <w:top w:val="single" w:sz="4" w:space="0" w:color="auto"/>
              <w:left w:val="single" w:sz="4" w:space="0" w:color="auto"/>
              <w:bottom w:val="single" w:sz="4" w:space="0" w:color="auto"/>
              <w:right w:val="single" w:sz="4" w:space="0" w:color="auto"/>
            </w:tcBorders>
            <w:shd w:val="clear" w:color="auto" w:fill="auto"/>
          </w:tcPr>
          <w:p w:rsidR="00557893" w:rsidRPr="00207B4B" w:rsidRDefault="00557893" w:rsidP="005B01DC">
            <w:pPr>
              <w:pStyle w:val="a4"/>
              <w:ind w:right="-619"/>
              <w:jc w:val="both"/>
              <w:rPr>
                <w:rFonts w:ascii="Times New Roman" w:eastAsia="Times New Roman" w:hAnsi="Times New Roman" w:cs="Times New Roman"/>
                <w:sz w:val="24"/>
                <w:szCs w:val="24"/>
              </w:rPr>
            </w:pPr>
          </w:p>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15</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557893" w:rsidRPr="00207B4B" w:rsidRDefault="00557893" w:rsidP="005B01DC">
            <w:pPr>
              <w:pStyle w:val="a4"/>
              <w:ind w:right="-619"/>
              <w:jc w:val="both"/>
              <w:rPr>
                <w:rFonts w:ascii="Times New Roman" w:eastAsia="Times New Roman" w:hAnsi="Times New Roman" w:cs="Times New Roman"/>
                <w:sz w:val="24"/>
                <w:szCs w:val="24"/>
              </w:rPr>
            </w:pPr>
          </w:p>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21</w:t>
            </w:r>
          </w:p>
        </w:tc>
      </w:tr>
      <w:tr w:rsidR="00557893" w:rsidRPr="005B01DC" w:rsidTr="00557893">
        <w:tc>
          <w:tcPr>
            <w:tcW w:w="240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СОШ с углубленным изучением отдельных предметов</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32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3</w:t>
            </w:r>
          </w:p>
        </w:tc>
      </w:tr>
      <w:tr w:rsidR="00557893" w:rsidRPr="005B01DC" w:rsidTr="00557893">
        <w:tc>
          <w:tcPr>
            <w:tcW w:w="240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ООШ</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w:t>
            </w:r>
          </w:p>
        </w:tc>
        <w:tc>
          <w:tcPr>
            <w:tcW w:w="132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w:t>
            </w:r>
          </w:p>
        </w:tc>
      </w:tr>
      <w:tr w:rsidR="00557893" w:rsidRPr="005B01DC" w:rsidTr="00557893">
        <w:tc>
          <w:tcPr>
            <w:tcW w:w="240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ОСОШ</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w:t>
            </w:r>
          </w:p>
        </w:tc>
        <w:tc>
          <w:tcPr>
            <w:tcW w:w="132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r>
      <w:tr w:rsidR="00557893" w:rsidRPr="005B01DC" w:rsidTr="00557893">
        <w:tc>
          <w:tcPr>
            <w:tcW w:w="240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proofErr w:type="gramStart"/>
            <w:r w:rsidRPr="00207B4B">
              <w:rPr>
                <w:rFonts w:ascii="Times New Roman" w:eastAsia="Times New Roman" w:hAnsi="Times New Roman" w:cs="Times New Roman"/>
                <w:sz w:val="24"/>
                <w:szCs w:val="24"/>
              </w:rPr>
              <w:t>сельские</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5</w:t>
            </w:r>
          </w:p>
        </w:tc>
        <w:tc>
          <w:tcPr>
            <w:tcW w:w="132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3</w:t>
            </w:r>
          </w:p>
        </w:tc>
      </w:tr>
      <w:tr w:rsidR="00557893" w:rsidRPr="005B01DC" w:rsidTr="00557893">
        <w:tc>
          <w:tcPr>
            <w:tcW w:w="240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Муниципальное автономное:</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2</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0</w:t>
            </w:r>
          </w:p>
        </w:tc>
        <w:tc>
          <w:tcPr>
            <w:tcW w:w="132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0</w:t>
            </w: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0</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0</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2</w:t>
            </w:r>
          </w:p>
        </w:tc>
      </w:tr>
      <w:tr w:rsidR="00557893" w:rsidRPr="005B01DC" w:rsidTr="00557893">
        <w:tc>
          <w:tcPr>
            <w:tcW w:w="240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proofErr w:type="gramStart"/>
            <w:r w:rsidRPr="00207B4B">
              <w:rPr>
                <w:rFonts w:ascii="Times New Roman" w:eastAsia="Times New Roman" w:hAnsi="Times New Roman" w:cs="Times New Roman"/>
                <w:sz w:val="24"/>
                <w:szCs w:val="24"/>
              </w:rPr>
              <w:t>в</w:t>
            </w:r>
            <w:proofErr w:type="gramEnd"/>
            <w:r w:rsidRPr="00207B4B">
              <w:rPr>
                <w:rFonts w:ascii="Times New Roman" w:eastAsia="Times New Roman" w:hAnsi="Times New Roman" w:cs="Times New Roman"/>
                <w:sz w:val="24"/>
                <w:szCs w:val="24"/>
              </w:rPr>
              <w:t xml:space="preserve"> том числе: СОШ</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32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lang w:val="en-US"/>
              </w:rPr>
            </w:pPr>
            <w:r w:rsidRPr="00207B4B">
              <w:rPr>
                <w:rFonts w:ascii="Times New Roman" w:eastAsia="Times New Roman" w:hAnsi="Times New Roman" w:cs="Times New Roman"/>
                <w:sz w:val="24"/>
                <w:szCs w:val="24"/>
              </w:rPr>
              <w:t>2</w:t>
            </w:r>
          </w:p>
        </w:tc>
      </w:tr>
      <w:tr w:rsidR="00557893" w:rsidRPr="005B01DC" w:rsidTr="00557893">
        <w:tc>
          <w:tcPr>
            <w:tcW w:w="240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Негосударственное:</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1</w:t>
            </w:r>
          </w:p>
        </w:tc>
        <w:tc>
          <w:tcPr>
            <w:tcW w:w="132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2</w:t>
            </w: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2</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1</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0</w:t>
            </w:r>
          </w:p>
        </w:tc>
      </w:tr>
      <w:tr w:rsidR="00557893" w:rsidRPr="005B01DC" w:rsidTr="00557893">
        <w:tc>
          <w:tcPr>
            <w:tcW w:w="240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ВСЕГО ОО:</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92</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22</w:t>
            </w:r>
          </w:p>
        </w:tc>
        <w:tc>
          <w:tcPr>
            <w:tcW w:w="132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15</w:t>
            </w: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14</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18</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21</w:t>
            </w:r>
          </w:p>
        </w:tc>
      </w:tr>
    </w:tbl>
    <w:p w:rsidR="00557893" w:rsidRPr="005B01DC" w:rsidRDefault="00557893" w:rsidP="005B01DC">
      <w:pPr>
        <w:pStyle w:val="a4"/>
        <w:ind w:right="-619"/>
        <w:jc w:val="both"/>
        <w:rPr>
          <w:rFonts w:ascii="Times New Roman" w:eastAsia="Times New Roman" w:hAnsi="Times New Roman" w:cs="Times New Roman"/>
          <w:sz w:val="28"/>
          <w:szCs w:val="28"/>
        </w:rPr>
      </w:pPr>
    </w:p>
    <w:p w:rsidR="00557893" w:rsidRPr="005B01DC" w:rsidRDefault="00557893" w:rsidP="005B01DC">
      <w:pPr>
        <w:pStyle w:val="a4"/>
        <w:ind w:right="-619"/>
        <w:jc w:val="both"/>
        <w:rPr>
          <w:rFonts w:ascii="Times New Roman" w:eastAsia="Times New Roman" w:hAnsi="Times New Roman" w:cs="Times New Roman"/>
          <w:b/>
          <w:sz w:val="28"/>
          <w:szCs w:val="28"/>
        </w:rPr>
      </w:pPr>
      <w:r w:rsidRPr="005B01DC">
        <w:rPr>
          <w:rFonts w:ascii="Times New Roman" w:eastAsia="Times New Roman" w:hAnsi="Times New Roman" w:cs="Times New Roman"/>
          <w:b/>
          <w:sz w:val="28"/>
          <w:szCs w:val="28"/>
        </w:rPr>
        <w:t xml:space="preserve">Наполняемость сети общеобразовательных </w:t>
      </w:r>
      <w:r w:rsidR="00207B4B">
        <w:rPr>
          <w:rFonts w:ascii="Times New Roman" w:eastAsia="Times New Roman" w:hAnsi="Times New Roman" w:cs="Times New Roman"/>
          <w:b/>
          <w:sz w:val="28"/>
          <w:szCs w:val="28"/>
        </w:rPr>
        <w:t>организаций</w:t>
      </w:r>
    </w:p>
    <w:p w:rsidR="00557893" w:rsidRPr="005B01DC" w:rsidRDefault="00557893" w:rsidP="005B01DC">
      <w:pPr>
        <w:pStyle w:val="a4"/>
        <w:ind w:right="-619"/>
        <w:jc w:val="both"/>
        <w:rPr>
          <w:rFonts w:ascii="Times New Roman" w:eastAsia="Times New Roman" w:hAnsi="Times New Roman" w:cs="Times New Roman"/>
          <w:b/>
          <w:sz w:val="28"/>
          <w:szCs w:val="28"/>
        </w:rPr>
      </w:pPr>
    </w:p>
    <w:tbl>
      <w:tblPr>
        <w:tblpPr w:leftFromText="180" w:rightFromText="180" w:vertAnchor="text" w:horzAnchor="margin" w:tblpY="-6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3"/>
        <w:gridCol w:w="1419"/>
        <w:gridCol w:w="1116"/>
        <w:gridCol w:w="1167"/>
        <w:gridCol w:w="1515"/>
        <w:gridCol w:w="1578"/>
        <w:gridCol w:w="1410"/>
      </w:tblGrid>
      <w:tr w:rsidR="00557893" w:rsidRPr="005B01DC" w:rsidTr="00557893">
        <w:tc>
          <w:tcPr>
            <w:tcW w:w="17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Год</w:t>
            </w:r>
          </w:p>
        </w:tc>
        <w:tc>
          <w:tcPr>
            <w:tcW w:w="2535" w:type="dxa"/>
            <w:gridSpan w:val="2"/>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Кол-во ОО</w:t>
            </w:r>
          </w:p>
        </w:tc>
        <w:tc>
          <w:tcPr>
            <w:tcW w:w="11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Всего ОО</w:t>
            </w:r>
          </w:p>
        </w:tc>
        <w:tc>
          <w:tcPr>
            <w:tcW w:w="3093" w:type="dxa"/>
            <w:gridSpan w:val="2"/>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Кол-во учащихся</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Всего учащихся</w:t>
            </w:r>
          </w:p>
        </w:tc>
      </w:tr>
      <w:tr w:rsidR="00557893" w:rsidRPr="005B01DC" w:rsidTr="0055789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7893" w:rsidRPr="00207B4B" w:rsidRDefault="00557893" w:rsidP="005B01DC">
            <w:pPr>
              <w:pStyle w:val="a4"/>
              <w:ind w:right="-619"/>
              <w:jc w:val="both"/>
              <w:rPr>
                <w:rFonts w:ascii="Times New Roman" w:eastAsia="Times New Roman" w:hAnsi="Times New Roman" w:cs="Times New Roman"/>
                <w:sz w:val="24"/>
                <w:szCs w:val="24"/>
              </w:rPr>
            </w:pP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МБ(А)ОО</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ЧОО</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7893" w:rsidRPr="00207B4B" w:rsidRDefault="00557893" w:rsidP="005B01DC">
            <w:pPr>
              <w:pStyle w:val="a4"/>
              <w:ind w:right="-619"/>
              <w:jc w:val="both"/>
              <w:rPr>
                <w:rFonts w:ascii="Times New Roman" w:eastAsia="Times New Roman" w:hAnsi="Times New Roman" w:cs="Times New Roman"/>
                <w:sz w:val="24"/>
                <w:szCs w:val="24"/>
              </w:rPr>
            </w:pPr>
          </w:p>
        </w:tc>
        <w:tc>
          <w:tcPr>
            <w:tcW w:w="151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МБ(А)ОО</w:t>
            </w:r>
          </w:p>
        </w:tc>
        <w:tc>
          <w:tcPr>
            <w:tcW w:w="1578"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ЧОО</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7893" w:rsidRPr="00207B4B" w:rsidRDefault="00557893" w:rsidP="005B01DC">
            <w:pPr>
              <w:pStyle w:val="a4"/>
              <w:ind w:right="-619"/>
              <w:jc w:val="both"/>
              <w:rPr>
                <w:rFonts w:ascii="Times New Roman" w:eastAsia="Times New Roman" w:hAnsi="Times New Roman" w:cs="Times New Roman"/>
                <w:sz w:val="24"/>
                <w:szCs w:val="24"/>
              </w:rPr>
            </w:pPr>
          </w:p>
        </w:tc>
      </w:tr>
      <w:tr w:rsidR="00557893" w:rsidRPr="005B01DC" w:rsidTr="00557893">
        <w:tc>
          <w:tcPr>
            <w:tcW w:w="1713"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2015 год</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lang w:val="en-US"/>
              </w:rPr>
            </w:pPr>
            <w:r w:rsidRPr="00207B4B">
              <w:rPr>
                <w:rFonts w:ascii="Times New Roman" w:eastAsia="Times New Roman" w:hAnsi="Times New Roman" w:cs="Times New Roman"/>
                <w:sz w:val="24"/>
                <w:szCs w:val="24"/>
                <w:lang w:val="en-US"/>
              </w:rPr>
              <w:t>84</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6</w:t>
            </w:r>
          </w:p>
        </w:tc>
        <w:tc>
          <w:tcPr>
            <w:tcW w:w="1167"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lang w:val="en-US"/>
              </w:rPr>
            </w:pPr>
            <w:r w:rsidRPr="00207B4B">
              <w:rPr>
                <w:rFonts w:ascii="Times New Roman" w:eastAsia="Times New Roman" w:hAnsi="Times New Roman" w:cs="Times New Roman"/>
                <w:sz w:val="24"/>
                <w:szCs w:val="24"/>
                <w:lang w:val="en-US"/>
              </w:rPr>
              <w:t>90</w:t>
            </w:r>
          </w:p>
        </w:tc>
        <w:tc>
          <w:tcPr>
            <w:tcW w:w="151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66272</w:t>
            </w:r>
          </w:p>
        </w:tc>
        <w:tc>
          <w:tcPr>
            <w:tcW w:w="1578"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415</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66687</w:t>
            </w:r>
          </w:p>
        </w:tc>
      </w:tr>
      <w:tr w:rsidR="00557893" w:rsidRPr="005B01DC" w:rsidTr="00557893">
        <w:tc>
          <w:tcPr>
            <w:tcW w:w="1713"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2016 год</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lang w:val="en-US"/>
              </w:rPr>
            </w:pPr>
            <w:r w:rsidRPr="00207B4B">
              <w:rPr>
                <w:rFonts w:ascii="Times New Roman" w:eastAsia="Times New Roman" w:hAnsi="Times New Roman" w:cs="Times New Roman"/>
                <w:sz w:val="24"/>
                <w:szCs w:val="24"/>
                <w:lang w:val="en-US"/>
              </w:rPr>
              <w:t>82</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6</w:t>
            </w:r>
          </w:p>
        </w:tc>
        <w:tc>
          <w:tcPr>
            <w:tcW w:w="1167"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lang w:val="en-US"/>
              </w:rPr>
            </w:pPr>
            <w:r w:rsidRPr="00207B4B">
              <w:rPr>
                <w:rFonts w:ascii="Times New Roman" w:eastAsia="Times New Roman" w:hAnsi="Times New Roman" w:cs="Times New Roman"/>
                <w:sz w:val="24"/>
                <w:szCs w:val="24"/>
                <w:lang w:val="en-US"/>
              </w:rPr>
              <w:t>88</w:t>
            </w:r>
          </w:p>
        </w:tc>
        <w:tc>
          <w:tcPr>
            <w:tcW w:w="151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69820</w:t>
            </w:r>
          </w:p>
        </w:tc>
        <w:tc>
          <w:tcPr>
            <w:tcW w:w="1578"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433</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70253</w:t>
            </w:r>
          </w:p>
        </w:tc>
      </w:tr>
      <w:tr w:rsidR="00557893" w:rsidRPr="005B01DC" w:rsidTr="00557893">
        <w:tc>
          <w:tcPr>
            <w:tcW w:w="1713"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2017 год</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lang w:val="en-US"/>
              </w:rPr>
            </w:pPr>
            <w:r w:rsidRPr="00207B4B">
              <w:rPr>
                <w:rFonts w:ascii="Times New Roman" w:eastAsia="Times New Roman" w:hAnsi="Times New Roman" w:cs="Times New Roman"/>
                <w:sz w:val="24"/>
                <w:szCs w:val="24"/>
                <w:lang w:val="en-US"/>
              </w:rPr>
              <w:t>83</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6</w:t>
            </w:r>
          </w:p>
        </w:tc>
        <w:tc>
          <w:tcPr>
            <w:tcW w:w="1167"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lang w:val="en-US"/>
              </w:rPr>
            </w:pPr>
            <w:r w:rsidRPr="00207B4B">
              <w:rPr>
                <w:rFonts w:ascii="Times New Roman" w:eastAsia="Times New Roman" w:hAnsi="Times New Roman" w:cs="Times New Roman"/>
                <w:sz w:val="24"/>
                <w:szCs w:val="24"/>
                <w:lang w:val="en-US"/>
              </w:rPr>
              <w:t>89</w:t>
            </w:r>
          </w:p>
        </w:tc>
        <w:tc>
          <w:tcPr>
            <w:tcW w:w="151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73841</w:t>
            </w:r>
          </w:p>
        </w:tc>
        <w:tc>
          <w:tcPr>
            <w:tcW w:w="1578"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433</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74274</w:t>
            </w:r>
          </w:p>
        </w:tc>
      </w:tr>
    </w:tbl>
    <w:p w:rsidR="00557893" w:rsidRDefault="0047736F"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noProof/>
          <w:sz w:val="28"/>
          <w:szCs w:val="28"/>
        </w:rPr>
        <w:lastRenderedPageBreak/>
        <w:drawing>
          <wp:inline distT="0" distB="0" distL="0" distR="0" wp14:anchorId="352A1C63" wp14:editId="2B8FC1E1">
            <wp:extent cx="6093439" cy="201930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557893" w:rsidRPr="005B01DC">
        <w:rPr>
          <w:rFonts w:ascii="Times New Roman" w:eastAsia="Times New Roman" w:hAnsi="Times New Roman" w:cs="Times New Roman"/>
          <w:sz w:val="28"/>
          <w:szCs w:val="28"/>
        </w:rPr>
        <w:t xml:space="preserve">          </w:t>
      </w:r>
    </w:p>
    <w:p w:rsidR="00207B4B" w:rsidRPr="005B01DC" w:rsidRDefault="00207B4B" w:rsidP="005B01DC">
      <w:pPr>
        <w:pStyle w:val="a4"/>
        <w:ind w:right="-619"/>
        <w:jc w:val="both"/>
        <w:rPr>
          <w:rFonts w:ascii="Times New Roman" w:eastAsia="Calibri" w:hAnsi="Times New Roman" w:cs="Times New Roman"/>
          <w:b/>
          <w:sz w:val="28"/>
          <w:szCs w:val="28"/>
        </w:rPr>
      </w:pPr>
    </w:p>
    <w:p w:rsidR="00557893" w:rsidRPr="005B01DC" w:rsidRDefault="00557893" w:rsidP="00207B4B">
      <w:pPr>
        <w:pStyle w:val="a4"/>
        <w:ind w:right="-619" w:firstLine="708"/>
        <w:jc w:val="both"/>
        <w:rPr>
          <w:rFonts w:ascii="Times New Roman" w:eastAsia="Times New Roman" w:hAnsi="Times New Roman" w:cs="Times New Roman"/>
          <w:sz w:val="28"/>
          <w:szCs w:val="28"/>
        </w:rPr>
      </w:pPr>
      <w:r w:rsidRPr="005B01DC">
        <w:rPr>
          <w:rFonts w:ascii="Times New Roman" w:eastAsia="Calibri" w:hAnsi="Times New Roman" w:cs="Times New Roman"/>
          <w:sz w:val="28"/>
          <w:szCs w:val="28"/>
          <w:lang w:eastAsia="en-US"/>
        </w:rPr>
        <w:t>Проведенная реорганизация МБОУ «СОШ №126» путем присоединения к нему МБОУ «СОШ №111», МБОУ «СОШ №62» была обоснованной.</w:t>
      </w:r>
      <w:r w:rsidR="00207B4B">
        <w:rPr>
          <w:rFonts w:ascii="Times New Roman" w:eastAsia="Calibri" w:hAnsi="Times New Roman" w:cs="Times New Roman"/>
          <w:sz w:val="28"/>
          <w:szCs w:val="28"/>
          <w:lang w:eastAsia="en-US"/>
        </w:rPr>
        <w:t xml:space="preserve">                                            </w:t>
      </w:r>
      <w:r w:rsidRPr="005B01DC">
        <w:rPr>
          <w:rFonts w:ascii="Times New Roman" w:eastAsia="Calibri" w:hAnsi="Times New Roman" w:cs="Times New Roman"/>
          <w:sz w:val="28"/>
          <w:szCs w:val="28"/>
          <w:lang w:eastAsia="en-US"/>
        </w:rPr>
        <w:t>В результате проведенных мероприятий в реорганизованных школах повысилось качество предоставления образовательных услуг, улучшилась материально-техническая база, повысилась заработная плата педагогических работников. Продолжает осуществляться поэтапный переход                                           на односменный режим обучения в общеобразовательных организациях города в рамках государственной программы Алтайского края «Создание новых мест в общеобразовательных организациях в соответствии с прогнозируемой потребностью и современными условиями обучения в Алтайском крае» на 2016-2025 годы (постановление Администрации Алтайского края от 11.01.2016 №7, в редакции постановления от 19.02.2018 №60). В рамках вышеназванной государственной программы построено два новых здания за период 2016-2017 годов. Развитие сети общеобразовательных организаций продолжится и в дальнейшем за счет строительства новых зданий школ в кварталах-новостройках.</w:t>
      </w:r>
    </w:p>
    <w:p w:rsidR="00557893" w:rsidRPr="005B01DC" w:rsidRDefault="00557893" w:rsidP="005B01DC">
      <w:pPr>
        <w:pStyle w:val="a4"/>
        <w:ind w:right="-619"/>
        <w:jc w:val="both"/>
        <w:rPr>
          <w:rFonts w:ascii="Times New Roman" w:eastAsia="Times New Roman" w:hAnsi="Times New Roman" w:cs="Times New Roman"/>
          <w:b/>
          <w:i/>
          <w:sz w:val="28"/>
          <w:szCs w:val="28"/>
        </w:rPr>
      </w:pPr>
    </w:p>
    <w:p w:rsidR="00557893" w:rsidRPr="005B01DC" w:rsidRDefault="00557893" w:rsidP="005B01DC">
      <w:pPr>
        <w:pStyle w:val="a4"/>
        <w:ind w:right="-619"/>
        <w:jc w:val="both"/>
        <w:rPr>
          <w:rFonts w:ascii="Times New Roman" w:eastAsia="Times New Roman" w:hAnsi="Times New Roman" w:cs="Times New Roman"/>
          <w:b/>
          <w:i/>
          <w:sz w:val="28"/>
          <w:szCs w:val="28"/>
        </w:rPr>
      </w:pPr>
      <w:r w:rsidRPr="005B01DC">
        <w:rPr>
          <w:rFonts w:ascii="Times New Roman" w:eastAsia="Times New Roman" w:hAnsi="Times New Roman" w:cs="Times New Roman"/>
          <w:b/>
          <w:i/>
          <w:sz w:val="28"/>
          <w:szCs w:val="28"/>
        </w:rPr>
        <w:t>Дополнительное образование</w:t>
      </w:r>
    </w:p>
    <w:p w:rsidR="00557893" w:rsidRPr="005B01DC" w:rsidRDefault="00557893" w:rsidP="005B01DC">
      <w:pPr>
        <w:pStyle w:val="a4"/>
        <w:ind w:right="-619"/>
        <w:jc w:val="both"/>
        <w:rPr>
          <w:rFonts w:ascii="Times New Roman" w:eastAsia="Times New Roman" w:hAnsi="Times New Roman" w:cs="Times New Roman"/>
          <w:b/>
          <w:sz w:val="28"/>
          <w:szCs w:val="28"/>
        </w:rPr>
      </w:pPr>
    </w:p>
    <w:p w:rsidR="00557893" w:rsidRPr="005B01DC" w:rsidRDefault="00557893" w:rsidP="00207B4B">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Муниципальная сеть дополнительного образования города Барнаула в 2017 году включала в себя 20 образовательных организаций. </w:t>
      </w:r>
    </w:p>
    <w:p w:rsidR="00207B4B" w:rsidRDefault="00207B4B" w:rsidP="005B01DC">
      <w:pPr>
        <w:pStyle w:val="a4"/>
        <w:ind w:right="-619"/>
        <w:jc w:val="both"/>
        <w:rPr>
          <w:rFonts w:ascii="Times New Roman" w:eastAsia="Calibri" w:hAnsi="Times New Roman" w:cs="Times New Roman"/>
          <w:b/>
          <w:sz w:val="28"/>
          <w:szCs w:val="28"/>
          <w:lang w:eastAsia="en-US"/>
        </w:rPr>
      </w:pPr>
    </w:p>
    <w:p w:rsidR="00557893" w:rsidRDefault="00557893" w:rsidP="005B01DC">
      <w:pPr>
        <w:pStyle w:val="a4"/>
        <w:ind w:right="-619"/>
        <w:jc w:val="both"/>
        <w:rPr>
          <w:rFonts w:ascii="Times New Roman" w:eastAsia="Calibri" w:hAnsi="Times New Roman" w:cs="Times New Roman"/>
          <w:b/>
          <w:sz w:val="28"/>
          <w:szCs w:val="28"/>
          <w:lang w:eastAsia="en-US"/>
        </w:rPr>
      </w:pPr>
      <w:r w:rsidRPr="005B01DC">
        <w:rPr>
          <w:rFonts w:ascii="Times New Roman" w:eastAsia="Calibri" w:hAnsi="Times New Roman" w:cs="Times New Roman"/>
          <w:b/>
          <w:sz w:val="28"/>
          <w:szCs w:val="28"/>
          <w:lang w:eastAsia="en-US"/>
        </w:rPr>
        <w:t>Сеть организаций дополнительного образования</w:t>
      </w:r>
    </w:p>
    <w:p w:rsidR="00207B4B" w:rsidRPr="005B01DC" w:rsidRDefault="00207B4B" w:rsidP="005B01DC">
      <w:pPr>
        <w:pStyle w:val="a4"/>
        <w:ind w:right="-619"/>
        <w:jc w:val="both"/>
        <w:rPr>
          <w:rFonts w:ascii="Times New Roman" w:eastAsia="Calibri" w:hAnsi="Times New Roman" w:cs="Times New Roman"/>
          <w:b/>
          <w:sz w:val="28"/>
          <w:szCs w:val="28"/>
          <w:lang w:eastAsia="en-U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5"/>
        <w:gridCol w:w="1089"/>
        <w:gridCol w:w="1361"/>
        <w:gridCol w:w="1226"/>
        <w:gridCol w:w="1226"/>
        <w:gridCol w:w="1089"/>
        <w:gridCol w:w="1169"/>
      </w:tblGrid>
      <w:tr w:rsidR="00557893" w:rsidRPr="00207B4B" w:rsidTr="00207B4B">
        <w:trPr>
          <w:trHeight w:val="314"/>
        </w:trPr>
        <w:tc>
          <w:tcPr>
            <w:tcW w:w="290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Организационно-правовая форма и вид учреждения</w:t>
            </w:r>
          </w:p>
        </w:tc>
        <w:tc>
          <w:tcPr>
            <w:tcW w:w="7160" w:type="dxa"/>
            <w:gridSpan w:val="6"/>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Количество учреждений</w:t>
            </w:r>
          </w:p>
        </w:tc>
      </w:tr>
      <w:tr w:rsidR="00557893" w:rsidRPr="00207B4B" w:rsidTr="00207B4B">
        <w:trPr>
          <w:trHeight w:val="622"/>
        </w:trPr>
        <w:tc>
          <w:tcPr>
            <w:tcW w:w="29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7893" w:rsidRPr="00207B4B" w:rsidRDefault="00557893" w:rsidP="005B01DC">
            <w:pPr>
              <w:pStyle w:val="a4"/>
              <w:ind w:right="-619"/>
              <w:jc w:val="both"/>
              <w:rPr>
                <w:rFonts w:ascii="Times New Roman" w:eastAsia="Times New Roman" w:hAnsi="Times New Roman" w:cs="Times New Roman"/>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 xml:space="preserve">Город </w:t>
            </w:r>
          </w:p>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w:t>
            </w:r>
            <w:proofErr w:type="gramStart"/>
            <w:r w:rsidRPr="00207B4B">
              <w:rPr>
                <w:rFonts w:ascii="Times New Roman" w:eastAsia="Times New Roman" w:hAnsi="Times New Roman" w:cs="Times New Roman"/>
                <w:sz w:val="24"/>
                <w:szCs w:val="24"/>
              </w:rPr>
              <w:t>всего</w:t>
            </w:r>
            <w:proofErr w:type="gramEnd"/>
            <w:r w:rsidRPr="00207B4B">
              <w:rPr>
                <w:rFonts w:ascii="Times New Roman" w:eastAsia="Times New Roman" w:hAnsi="Times New Roman" w:cs="Times New Roman"/>
                <w:sz w:val="24"/>
                <w:szCs w:val="24"/>
              </w:rPr>
              <w:t>)</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207B4B">
            <w:pPr>
              <w:pStyle w:val="a4"/>
              <w:ind w:left="-132"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Центральный район</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Железнодорожный район</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Октябрьский район</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Ленинский район</w:t>
            </w: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Индустриальный район</w:t>
            </w:r>
          </w:p>
        </w:tc>
      </w:tr>
      <w:tr w:rsidR="00557893" w:rsidRPr="00207B4B" w:rsidTr="00207B4B">
        <w:trPr>
          <w:trHeight w:val="495"/>
        </w:trPr>
        <w:tc>
          <w:tcPr>
            <w:tcW w:w="290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Муниципальное бюджетное:</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20</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3</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4</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4</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4</w:t>
            </w: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5</w:t>
            </w:r>
          </w:p>
        </w:tc>
      </w:tr>
      <w:tr w:rsidR="00557893" w:rsidRPr="00207B4B" w:rsidTr="00207B4B">
        <w:trPr>
          <w:trHeight w:val="404"/>
        </w:trPr>
        <w:tc>
          <w:tcPr>
            <w:tcW w:w="290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Психологические центры</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3</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w:t>
            </w: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r>
      <w:tr w:rsidR="00557893" w:rsidRPr="00207B4B" w:rsidTr="00207B4B">
        <w:trPr>
          <w:trHeight w:val="329"/>
        </w:trPr>
        <w:tc>
          <w:tcPr>
            <w:tcW w:w="290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Станции</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2</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w:t>
            </w: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r>
      <w:tr w:rsidR="00557893" w:rsidRPr="00207B4B" w:rsidTr="00207B4B">
        <w:trPr>
          <w:trHeight w:val="314"/>
        </w:trPr>
        <w:tc>
          <w:tcPr>
            <w:tcW w:w="290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Дома творчества</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1</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w:t>
            </w:r>
          </w:p>
        </w:tc>
      </w:tr>
      <w:tr w:rsidR="00557893" w:rsidRPr="00207B4B" w:rsidTr="00207B4B">
        <w:trPr>
          <w:trHeight w:val="540"/>
        </w:trPr>
        <w:tc>
          <w:tcPr>
            <w:tcW w:w="290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Центры дополнительного образования</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11</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3</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w:t>
            </w: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3</w:t>
            </w:r>
          </w:p>
        </w:tc>
      </w:tr>
      <w:tr w:rsidR="00557893" w:rsidRPr="00207B4B" w:rsidTr="00207B4B">
        <w:trPr>
          <w:trHeight w:val="274"/>
        </w:trPr>
        <w:tc>
          <w:tcPr>
            <w:tcW w:w="290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proofErr w:type="spellStart"/>
            <w:r w:rsidRPr="00207B4B">
              <w:rPr>
                <w:rFonts w:ascii="Times New Roman" w:eastAsia="Times New Roman" w:hAnsi="Times New Roman" w:cs="Times New Roman"/>
                <w:sz w:val="24"/>
                <w:szCs w:val="24"/>
              </w:rPr>
              <w:t>Военно</w:t>
            </w:r>
            <w:proofErr w:type="spellEnd"/>
            <w:r w:rsidRPr="00207B4B">
              <w:rPr>
                <w:rFonts w:ascii="Times New Roman" w:eastAsia="Times New Roman" w:hAnsi="Times New Roman" w:cs="Times New Roman"/>
                <w:sz w:val="24"/>
                <w:szCs w:val="24"/>
              </w:rPr>
              <w:t xml:space="preserve"> -спортивный клуб</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1</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r>
      <w:tr w:rsidR="00557893" w:rsidRPr="00207B4B" w:rsidTr="00207B4B">
        <w:trPr>
          <w:trHeight w:val="416"/>
        </w:trPr>
        <w:tc>
          <w:tcPr>
            <w:tcW w:w="290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lastRenderedPageBreak/>
              <w:t>Школы искусств</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1</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w:t>
            </w:r>
          </w:p>
        </w:tc>
      </w:tr>
      <w:tr w:rsidR="00557893" w:rsidRPr="00207B4B" w:rsidTr="00207B4B">
        <w:trPr>
          <w:trHeight w:val="422"/>
        </w:trPr>
        <w:tc>
          <w:tcPr>
            <w:tcW w:w="290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proofErr w:type="gramStart"/>
            <w:r w:rsidRPr="00207B4B">
              <w:rPr>
                <w:rFonts w:ascii="Times New Roman" w:eastAsia="Times New Roman" w:hAnsi="Times New Roman" w:cs="Times New Roman"/>
                <w:sz w:val="24"/>
                <w:szCs w:val="24"/>
              </w:rPr>
              <w:t>спортивная</w:t>
            </w:r>
            <w:proofErr w:type="gramEnd"/>
            <w:r w:rsidRPr="00207B4B">
              <w:rPr>
                <w:rFonts w:ascii="Times New Roman" w:eastAsia="Times New Roman" w:hAnsi="Times New Roman" w:cs="Times New Roman"/>
                <w:sz w:val="24"/>
                <w:szCs w:val="24"/>
              </w:rPr>
              <w:t xml:space="preserve"> школа</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1</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0</w:t>
            </w:r>
          </w:p>
        </w:tc>
      </w:tr>
      <w:tr w:rsidR="00557893" w:rsidRPr="00207B4B" w:rsidTr="00207B4B">
        <w:trPr>
          <w:trHeight w:val="980"/>
        </w:trPr>
        <w:tc>
          <w:tcPr>
            <w:tcW w:w="2905" w:type="dxa"/>
            <w:tcBorders>
              <w:top w:val="single" w:sz="4" w:space="0" w:color="auto"/>
              <w:left w:val="single" w:sz="4" w:space="0" w:color="auto"/>
              <w:bottom w:val="single" w:sz="4" w:space="0" w:color="auto"/>
              <w:right w:val="single" w:sz="4" w:space="0" w:color="auto"/>
            </w:tcBorders>
            <w:shd w:val="clear" w:color="auto" w:fill="auto"/>
            <w:hideMark/>
          </w:tcPr>
          <w:p w:rsid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 xml:space="preserve">Направленности дополнительных общеразвивающих </w:t>
            </w:r>
          </w:p>
          <w:p w:rsidR="00557893" w:rsidRPr="00207B4B" w:rsidRDefault="00557893" w:rsidP="005B01DC">
            <w:pPr>
              <w:pStyle w:val="a4"/>
              <w:ind w:right="-619"/>
              <w:jc w:val="both"/>
              <w:rPr>
                <w:rFonts w:ascii="Times New Roman" w:eastAsia="Times New Roman" w:hAnsi="Times New Roman" w:cs="Times New Roman"/>
                <w:b/>
                <w:sz w:val="24"/>
                <w:szCs w:val="24"/>
              </w:rPr>
            </w:pPr>
            <w:proofErr w:type="gramStart"/>
            <w:r w:rsidRPr="00207B4B">
              <w:rPr>
                <w:rFonts w:ascii="Times New Roman" w:eastAsia="Times New Roman" w:hAnsi="Times New Roman" w:cs="Times New Roman"/>
                <w:b/>
                <w:sz w:val="24"/>
                <w:szCs w:val="24"/>
              </w:rPr>
              <w:t>программ</w:t>
            </w:r>
            <w:proofErr w:type="gramEnd"/>
            <w:r w:rsidRPr="00207B4B">
              <w:rPr>
                <w:rFonts w:ascii="Times New Roman" w:eastAsia="Times New Roman" w:hAnsi="Times New Roman" w:cs="Times New Roman"/>
                <w:b/>
                <w:sz w:val="24"/>
                <w:szCs w:val="24"/>
              </w:rPr>
              <w:t>:</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557893" w:rsidRPr="00207B4B" w:rsidRDefault="00557893" w:rsidP="005B01DC">
            <w:pPr>
              <w:pStyle w:val="a4"/>
              <w:ind w:right="-619"/>
              <w:jc w:val="both"/>
              <w:rPr>
                <w:rFonts w:ascii="Times New Roman" w:eastAsia="Times New Roman" w:hAnsi="Times New Roman" w:cs="Times New Roman"/>
                <w:b/>
                <w:sz w:val="24"/>
                <w:szCs w:val="24"/>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557893" w:rsidRPr="00207B4B" w:rsidRDefault="00557893" w:rsidP="005B01DC">
            <w:pPr>
              <w:pStyle w:val="a4"/>
              <w:ind w:right="-619"/>
              <w:jc w:val="both"/>
              <w:rPr>
                <w:rFonts w:ascii="Times New Roman" w:eastAsia="Times New Roman" w:hAnsi="Times New Roman" w:cs="Times New Roman"/>
                <w:b/>
                <w:sz w:val="24"/>
                <w:szCs w:val="24"/>
              </w:rPr>
            </w:pP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557893" w:rsidRPr="00207B4B" w:rsidRDefault="00557893" w:rsidP="005B01DC">
            <w:pPr>
              <w:pStyle w:val="a4"/>
              <w:ind w:right="-619"/>
              <w:jc w:val="both"/>
              <w:rPr>
                <w:rFonts w:ascii="Times New Roman" w:eastAsia="Times New Roman" w:hAnsi="Times New Roman" w:cs="Times New Roman"/>
                <w:b/>
                <w:sz w:val="24"/>
                <w:szCs w:val="24"/>
              </w:rPr>
            </w:pP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557893" w:rsidRPr="00207B4B" w:rsidRDefault="00557893" w:rsidP="005B01DC">
            <w:pPr>
              <w:pStyle w:val="a4"/>
              <w:ind w:right="-619"/>
              <w:jc w:val="both"/>
              <w:rPr>
                <w:rFonts w:ascii="Times New Roman" w:eastAsia="Times New Roman" w:hAnsi="Times New Roman" w:cs="Times New Roman"/>
                <w:b/>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557893" w:rsidRPr="00207B4B" w:rsidRDefault="00557893" w:rsidP="005B01DC">
            <w:pPr>
              <w:pStyle w:val="a4"/>
              <w:ind w:right="-619"/>
              <w:jc w:val="both"/>
              <w:rPr>
                <w:rFonts w:ascii="Times New Roman" w:eastAsia="Times New Roman" w:hAnsi="Times New Roman" w:cs="Times New Roman"/>
                <w:b/>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557893" w:rsidRPr="00207B4B" w:rsidRDefault="00557893" w:rsidP="005B01DC">
            <w:pPr>
              <w:pStyle w:val="a4"/>
              <w:ind w:right="-619"/>
              <w:jc w:val="both"/>
              <w:rPr>
                <w:rFonts w:ascii="Times New Roman" w:eastAsia="Times New Roman" w:hAnsi="Times New Roman" w:cs="Times New Roman"/>
                <w:b/>
                <w:sz w:val="24"/>
                <w:szCs w:val="24"/>
              </w:rPr>
            </w:pPr>
          </w:p>
        </w:tc>
      </w:tr>
      <w:tr w:rsidR="00557893" w:rsidRPr="00207B4B" w:rsidTr="00207B4B">
        <w:trPr>
          <w:trHeight w:val="314"/>
        </w:trPr>
        <w:tc>
          <w:tcPr>
            <w:tcW w:w="290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proofErr w:type="gramStart"/>
            <w:r w:rsidRPr="00207B4B">
              <w:rPr>
                <w:rFonts w:ascii="Times New Roman" w:eastAsia="Times New Roman" w:hAnsi="Times New Roman" w:cs="Times New Roman"/>
                <w:sz w:val="24"/>
                <w:szCs w:val="24"/>
              </w:rPr>
              <w:t>техническая</w:t>
            </w:r>
            <w:proofErr w:type="gramEnd"/>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90</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10</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7</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42</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19</w:t>
            </w: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12</w:t>
            </w:r>
          </w:p>
        </w:tc>
      </w:tr>
      <w:tr w:rsidR="00557893" w:rsidRPr="00207B4B" w:rsidTr="00207B4B">
        <w:trPr>
          <w:trHeight w:val="391"/>
        </w:trPr>
        <w:tc>
          <w:tcPr>
            <w:tcW w:w="290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proofErr w:type="gramStart"/>
            <w:r w:rsidRPr="00207B4B">
              <w:rPr>
                <w:rFonts w:ascii="Times New Roman" w:eastAsia="Times New Roman" w:hAnsi="Times New Roman" w:cs="Times New Roman"/>
                <w:sz w:val="24"/>
                <w:szCs w:val="24"/>
              </w:rPr>
              <w:t>естественнонаучная</w:t>
            </w:r>
            <w:proofErr w:type="gramEnd"/>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15</w:t>
            </w: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557893" w:rsidRPr="00207B4B" w:rsidRDefault="00557893" w:rsidP="005B01DC">
            <w:pPr>
              <w:pStyle w:val="a4"/>
              <w:ind w:right="-619"/>
              <w:jc w:val="both"/>
              <w:rPr>
                <w:rFonts w:ascii="Times New Roman" w:eastAsia="Times New Roman" w:hAnsi="Times New Roman" w:cs="Times New Roman"/>
                <w:sz w:val="24"/>
                <w:szCs w:val="24"/>
              </w:rPr>
            </w:pP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557893" w:rsidRPr="00207B4B" w:rsidRDefault="00557893" w:rsidP="005B01DC">
            <w:pPr>
              <w:pStyle w:val="a4"/>
              <w:ind w:right="-619"/>
              <w:jc w:val="both"/>
              <w:rPr>
                <w:rFonts w:ascii="Times New Roman" w:eastAsia="Times New Roman" w:hAnsi="Times New Roman" w:cs="Times New Roman"/>
                <w:sz w:val="24"/>
                <w:szCs w:val="24"/>
              </w:rPr>
            </w:pP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557893" w:rsidRPr="00207B4B" w:rsidRDefault="00557893" w:rsidP="005B01DC">
            <w:pPr>
              <w:pStyle w:val="a4"/>
              <w:ind w:right="-619"/>
              <w:jc w:val="both"/>
              <w:rPr>
                <w:rFonts w:ascii="Times New Roman" w:eastAsia="Times New Roman" w:hAnsi="Times New Roman" w:cs="Times New Roman"/>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14</w:t>
            </w: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w:t>
            </w:r>
          </w:p>
        </w:tc>
      </w:tr>
      <w:tr w:rsidR="00557893" w:rsidRPr="00207B4B" w:rsidTr="00207B4B">
        <w:trPr>
          <w:trHeight w:val="411"/>
        </w:trPr>
        <w:tc>
          <w:tcPr>
            <w:tcW w:w="290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proofErr w:type="gramStart"/>
            <w:r w:rsidRPr="00207B4B">
              <w:rPr>
                <w:rFonts w:ascii="Times New Roman" w:eastAsia="Times New Roman" w:hAnsi="Times New Roman" w:cs="Times New Roman"/>
                <w:sz w:val="24"/>
                <w:szCs w:val="24"/>
              </w:rPr>
              <w:t>социально</w:t>
            </w:r>
            <w:proofErr w:type="gramEnd"/>
            <w:r w:rsidRPr="00207B4B">
              <w:rPr>
                <w:rFonts w:ascii="Times New Roman" w:eastAsia="Times New Roman" w:hAnsi="Times New Roman" w:cs="Times New Roman"/>
                <w:sz w:val="24"/>
                <w:szCs w:val="24"/>
              </w:rPr>
              <w:t>-педагогическая</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87</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8</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33</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12</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25</w:t>
            </w: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9</w:t>
            </w:r>
          </w:p>
        </w:tc>
      </w:tr>
      <w:tr w:rsidR="00557893" w:rsidRPr="00207B4B" w:rsidTr="00207B4B">
        <w:trPr>
          <w:trHeight w:val="416"/>
        </w:trPr>
        <w:tc>
          <w:tcPr>
            <w:tcW w:w="290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proofErr w:type="gramStart"/>
            <w:r w:rsidRPr="00207B4B">
              <w:rPr>
                <w:rFonts w:ascii="Times New Roman" w:eastAsia="Times New Roman" w:hAnsi="Times New Roman" w:cs="Times New Roman"/>
                <w:sz w:val="24"/>
                <w:szCs w:val="24"/>
              </w:rPr>
              <w:t>туристско</w:t>
            </w:r>
            <w:proofErr w:type="gramEnd"/>
            <w:r w:rsidRPr="00207B4B">
              <w:rPr>
                <w:rFonts w:ascii="Times New Roman" w:eastAsia="Times New Roman" w:hAnsi="Times New Roman" w:cs="Times New Roman"/>
                <w:sz w:val="24"/>
                <w:szCs w:val="24"/>
              </w:rPr>
              <w:t>-краеведческая</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28</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8</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w:t>
            </w: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15</w:t>
            </w:r>
          </w:p>
        </w:tc>
      </w:tr>
      <w:tr w:rsidR="00557893" w:rsidRPr="00207B4B" w:rsidTr="00207B4B">
        <w:trPr>
          <w:trHeight w:val="314"/>
        </w:trPr>
        <w:tc>
          <w:tcPr>
            <w:tcW w:w="290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proofErr w:type="gramStart"/>
            <w:r w:rsidRPr="00207B4B">
              <w:rPr>
                <w:rFonts w:ascii="Times New Roman" w:eastAsia="Times New Roman" w:hAnsi="Times New Roman" w:cs="Times New Roman"/>
                <w:sz w:val="24"/>
                <w:szCs w:val="24"/>
              </w:rPr>
              <w:t>художественная</w:t>
            </w:r>
            <w:proofErr w:type="gramEnd"/>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210</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24</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41</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23</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42</w:t>
            </w: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80</w:t>
            </w:r>
          </w:p>
        </w:tc>
      </w:tr>
      <w:tr w:rsidR="00557893" w:rsidRPr="00207B4B" w:rsidTr="00207B4B">
        <w:trPr>
          <w:trHeight w:val="371"/>
        </w:trPr>
        <w:tc>
          <w:tcPr>
            <w:tcW w:w="2905"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proofErr w:type="gramStart"/>
            <w:r w:rsidRPr="00207B4B">
              <w:rPr>
                <w:rFonts w:ascii="Times New Roman" w:eastAsia="Times New Roman" w:hAnsi="Times New Roman" w:cs="Times New Roman"/>
                <w:sz w:val="24"/>
                <w:szCs w:val="24"/>
              </w:rPr>
              <w:t>физкультурно</w:t>
            </w:r>
            <w:proofErr w:type="gramEnd"/>
            <w:r w:rsidRPr="00207B4B">
              <w:rPr>
                <w:rFonts w:ascii="Times New Roman" w:eastAsia="Times New Roman" w:hAnsi="Times New Roman" w:cs="Times New Roman"/>
                <w:sz w:val="24"/>
                <w:szCs w:val="24"/>
              </w:rPr>
              <w:t>-спортивная</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b/>
                <w:sz w:val="24"/>
                <w:szCs w:val="24"/>
              </w:rPr>
            </w:pPr>
            <w:r w:rsidRPr="00207B4B">
              <w:rPr>
                <w:rFonts w:ascii="Times New Roman" w:eastAsia="Times New Roman" w:hAnsi="Times New Roman" w:cs="Times New Roman"/>
                <w:b/>
                <w:sz w:val="24"/>
                <w:szCs w:val="24"/>
              </w:rPr>
              <w:t>35</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14</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7</w:t>
            </w:r>
          </w:p>
        </w:tc>
        <w:tc>
          <w:tcPr>
            <w:tcW w:w="1226"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4</w:t>
            </w: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9</w:t>
            </w:r>
          </w:p>
        </w:tc>
      </w:tr>
    </w:tbl>
    <w:p w:rsidR="00557893" w:rsidRPr="005B01DC" w:rsidRDefault="00557893" w:rsidP="005B01DC">
      <w:pPr>
        <w:pStyle w:val="a4"/>
        <w:ind w:right="-619"/>
        <w:jc w:val="both"/>
        <w:rPr>
          <w:rFonts w:ascii="Times New Roman" w:eastAsia="Calibri" w:hAnsi="Times New Roman" w:cs="Times New Roman"/>
          <w:sz w:val="28"/>
          <w:szCs w:val="28"/>
          <w:lang w:eastAsia="en-US"/>
        </w:rPr>
      </w:pPr>
    </w:p>
    <w:p w:rsidR="00557893" w:rsidRDefault="00557893" w:rsidP="005B01DC">
      <w:pPr>
        <w:pStyle w:val="a4"/>
        <w:ind w:right="-619"/>
        <w:jc w:val="both"/>
        <w:rPr>
          <w:rFonts w:ascii="Times New Roman" w:eastAsia="Times New Roman" w:hAnsi="Times New Roman" w:cs="Times New Roman"/>
          <w:b/>
          <w:sz w:val="28"/>
          <w:szCs w:val="28"/>
        </w:rPr>
      </w:pPr>
      <w:r w:rsidRPr="005B01DC">
        <w:rPr>
          <w:rFonts w:ascii="Times New Roman" w:eastAsia="Times New Roman" w:hAnsi="Times New Roman" w:cs="Times New Roman"/>
          <w:b/>
          <w:sz w:val="28"/>
          <w:szCs w:val="28"/>
        </w:rPr>
        <w:t>Наполняемость сети образовательных организаций дополнительного образования</w:t>
      </w:r>
    </w:p>
    <w:p w:rsidR="00207B4B" w:rsidRPr="005B01DC" w:rsidRDefault="00207B4B" w:rsidP="005B01DC">
      <w:pPr>
        <w:pStyle w:val="a4"/>
        <w:ind w:right="-619"/>
        <w:jc w:val="both"/>
        <w:rPr>
          <w:rFonts w:ascii="Times New Roman" w:eastAsia="Times New Roman" w:hAnsi="Times New Roman" w:cs="Times New Roman"/>
          <w:b/>
          <w:sz w:val="28"/>
          <w:szCs w:val="28"/>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187"/>
        <w:gridCol w:w="1214"/>
        <w:gridCol w:w="1173"/>
        <w:gridCol w:w="1577"/>
        <w:gridCol w:w="1210"/>
        <w:gridCol w:w="1897"/>
      </w:tblGrid>
      <w:tr w:rsidR="005B01DC" w:rsidRPr="00207B4B" w:rsidTr="00207B4B">
        <w:tc>
          <w:tcPr>
            <w:tcW w:w="180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Год</w:t>
            </w:r>
          </w:p>
        </w:tc>
        <w:tc>
          <w:tcPr>
            <w:tcW w:w="2401" w:type="dxa"/>
            <w:gridSpan w:val="2"/>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Кол-во ОО</w:t>
            </w:r>
          </w:p>
        </w:tc>
        <w:tc>
          <w:tcPr>
            <w:tcW w:w="117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Всего ОО</w:t>
            </w:r>
          </w:p>
        </w:tc>
        <w:tc>
          <w:tcPr>
            <w:tcW w:w="2787" w:type="dxa"/>
            <w:gridSpan w:val="2"/>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Кол-во учащихся</w:t>
            </w:r>
          </w:p>
        </w:tc>
        <w:tc>
          <w:tcPr>
            <w:tcW w:w="189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Всего учащихся</w:t>
            </w:r>
          </w:p>
        </w:tc>
      </w:tr>
      <w:tr w:rsidR="009C77D4" w:rsidRPr="00207B4B" w:rsidTr="00207B4B">
        <w:tc>
          <w:tcPr>
            <w:tcW w:w="18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7893" w:rsidRPr="00207B4B" w:rsidRDefault="00557893" w:rsidP="005B01DC">
            <w:pPr>
              <w:pStyle w:val="a4"/>
              <w:ind w:right="-619"/>
              <w:jc w:val="both"/>
              <w:rPr>
                <w:rFonts w:ascii="Times New Roman" w:eastAsia="Times New Roman" w:hAnsi="Times New Roman" w:cs="Times New Roman"/>
                <w:sz w:val="24"/>
                <w:szCs w:val="24"/>
              </w:rPr>
            </w:pPr>
          </w:p>
        </w:tc>
        <w:tc>
          <w:tcPr>
            <w:tcW w:w="1187"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МБУДО</w:t>
            </w:r>
          </w:p>
        </w:tc>
        <w:tc>
          <w:tcPr>
            <w:tcW w:w="1214"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ЧДОО</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7893" w:rsidRPr="00207B4B" w:rsidRDefault="00557893" w:rsidP="005B01DC">
            <w:pPr>
              <w:pStyle w:val="a4"/>
              <w:ind w:right="-619"/>
              <w:jc w:val="both"/>
              <w:rPr>
                <w:rFonts w:ascii="Times New Roman" w:eastAsia="Times New Roman" w:hAnsi="Times New Roman" w:cs="Times New Roman"/>
                <w:sz w:val="24"/>
                <w:szCs w:val="24"/>
              </w:rPr>
            </w:pPr>
          </w:p>
        </w:tc>
        <w:tc>
          <w:tcPr>
            <w:tcW w:w="1577"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МБ(А)ДОО</w:t>
            </w:r>
          </w:p>
        </w:tc>
        <w:tc>
          <w:tcPr>
            <w:tcW w:w="1210"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ЧДОО</w:t>
            </w:r>
          </w:p>
        </w:tc>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7893" w:rsidRPr="00207B4B" w:rsidRDefault="00557893" w:rsidP="005B01DC">
            <w:pPr>
              <w:pStyle w:val="a4"/>
              <w:ind w:right="-619"/>
              <w:jc w:val="both"/>
              <w:rPr>
                <w:rFonts w:ascii="Times New Roman" w:eastAsia="Times New Roman" w:hAnsi="Times New Roman" w:cs="Times New Roman"/>
                <w:sz w:val="24"/>
                <w:szCs w:val="24"/>
              </w:rPr>
            </w:pPr>
          </w:p>
        </w:tc>
      </w:tr>
      <w:tr w:rsidR="009C77D4" w:rsidRPr="00207B4B" w:rsidTr="00207B4B">
        <w:tc>
          <w:tcPr>
            <w:tcW w:w="1807"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2015 год</w:t>
            </w:r>
          </w:p>
        </w:tc>
        <w:tc>
          <w:tcPr>
            <w:tcW w:w="1187"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27</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557893" w:rsidRPr="00207B4B" w:rsidRDefault="00557893" w:rsidP="005B01DC">
            <w:pPr>
              <w:pStyle w:val="a4"/>
              <w:ind w:right="-619"/>
              <w:jc w:val="both"/>
              <w:rPr>
                <w:rFonts w:ascii="Times New Roman" w:eastAsia="Times New Roman" w:hAnsi="Times New Roman" w:cs="Times New Roman"/>
                <w:sz w:val="24"/>
                <w:szCs w:val="24"/>
              </w:rPr>
            </w:pPr>
          </w:p>
        </w:tc>
        <w:tc>
          <w:tcPr>
            <w:tcW w:w="1173"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27</w:t>
            </w:r>
          </w:p>
        </w:tc>
        <w:tc>
          <w:tcPr>
            <w:tcW w:w="1577"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29733</w:t>
            </w:r>
          </w:p>
        </w:tc>
        <w:tc>
          <w:tcPr>
            <w:tcW w:w="1210" w:type="dxa"/>
            <w:tcBorders>
              <w:top w:val="single" w:sz="4" w:space="0" w:color="auto"/>
              <w:left w:val="single" w:sz="4" w:space="0" w:color="auto"/>
              <w:bottom w:val="single" w:sz="4" w:space="0" w:color="auto"/>
              <w:right w:val="single" w:sz="4" w:space="0" w:color="auto"/>
            </w:tcBorders>
            <w:shd w:val="clear" w:color="auto" w:fill="auto"/>
          </w:tcPr>
          <w:p w:rsidR="00557893" w:rsidRPr="00207B4B" w:rsidRDefault="00557893" w:rsidP="005B01DC">
            <w:pPr>
              <w:pStyle w:val="a4"/>
              <w:ind w:right="-619"/>
              <w:jc w:val="both"/>
              <w:rPr>
                <w:rFonts w:ascii="Times New Roman" w:eastAsia="Times New Roman" w:hAnsi="Times New Roman" w:cs="Times New Roman"/>
                <w:sz w:val="24"/>
                <w:szCs w:val="24"/>
              </w:rPr>
            </w:pPr>
          </w:p>
        </w:tc>
        <w:tc>
          <w:tcPr>
            <w:tcW w:w="1897"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29733</w:t>
            </w:r>
          </w:p>
        </w:tc>
      </w:tr>
      <w:tr w:rsidR="009C77D4" w:rsidRPr="00207B4B" w:rsidTr="00207B4B">
        <w:tc>
          <w:tcPr>
            <w:tcW w:w="1807"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2016 год</w:t>
            </w:r>
          </w:p>
        </w:tc>
        <w:tc>
          <w:tcPr>
            <w:tcW w:w="1187"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19</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557893" w:rsidRPr="00207B4B" w:rsidRDefault="00557893" w:rsidP="005B01DC">
            <w:pPr>
              <w:pStyle w:val="a4"/>
              <w:ind w:right="-619"/>
              <w:jc w:val="both"/>
              <w:rPr>
                <w:rFonts w:ascii="Times New Roman" w:eastAsia="Times New Roman" w:hAnsi="Times New Roman" w:cs="Times New Roman"/>
                <w:sz w:val="24"/>
                <w:szCs w:val="24"/>
              </w:rPr>
            </w:pPr>
          </w:p>
        </w:tc>
        <w:tc>
          <w:tcPr>
            <w:tcW w:w="1173"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19</w:t>
            </w:r>
          </w:p>
        </w:tc>
        <w:tc>
          <w:tcPr>
            <w:tcW w:w="1577"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24822</w:t>
            </w:r>
          </w:p>
        </w:tc>
        <w:tc>
          <w:tcPr>
            <w:tcW w:w="1210" w:type="dxa"/>
            <w:tcBorders>
              <w:top w:val="single" w:sz="4" w:space="0" w:color="auto"/>
              <w:left w:val="single" w:sz="4" w:space="0" w:color="auto"/>
              <w:bottom w:val="single" w:sz="4" w:space="0" w:color="auto"/>
              <w:right w:val="single" w:sz="4" w:space="0" w:color="auto"/>
            </w:tcBorders>
            <w:shd w:val="clear" w:color="auto" w:fill="auto"/>
          </w:tcPr>
          <w:p w:rsidR="00557893" w:rsidRPr="00207B4B" w:rsidRDefault="00557893" w:rsidP="005B01DC">
            <w:pPr>
              <w:pStyle w:val="a4"/>
              <w:ind w:right="-619"/>
              <w:jc w:val="both"/>
              <w:rPr>
                <w:rFonts w:ascii="Times New Roman" w:eastAsia="Times New Roman" w:hAnsi="Times New Roman" w:cs="Times New Roman"/>
                <w:sz w:val="24"/>
                <w:szCs w:val="24"/>
              </w:rPr>
            </w:pPr>
          </w:p>
        </w:tc>
        <w:tc>
          <w:tcPr>
            <w:tcW w:w="1897"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24822</w:t>
            </w:r>
          </w:p>
        </w:tc>
      </w:tr>
      <w:tr w:rsidR="009C77D4" w:rsidRPr="00207B4B" w:rsidTr="00207B4B">
        <w:tc>
          <w:tcPr>
            <w:tcW w:w="1807"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2017 год</w:t>
            </w:r>
          </w:p>
        </w:tc>
        <w:tc>
          <w:tcPr>
            <w:tcW w:w="1187"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19</w:t>
            </w:r>
          </w:p>
        </w:tc>
        <w:tc>
          <w:tcPr>
            <w:tcW w:w="1214"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75</w:t>
            </w:r>
          </w:p>
        </w:tc>
        <w:tc>
          <w:tcPr>
            <w:tcW w:w="1173"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19</w:t>
            </w:r>
          </w:p>
        </w:tc>
        <w:tc>
          <w:tcPr>
            <w:tcW w:w="1577"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24497</w:t>
            </w:r>
          </w:p>
        </w:tc>
        <w:tc>
          <w:tcPr>
            <w:tcW w:w="1210" w:type="dxa"/>
            <w:tcBorders>
              <w:top w:val="single" w:sz="4" w:space="0" w:color="auto"/>
              <w:left w:val="single" w:sz="4" w:space="0" w:color="auto"/>
              <w:bottom w:val="single" w:sz="4" w:space="0" w:color="auto"/>
              <w:right w:val="single" w:sz="4" w:space="0" w:color="auto"/>
            </w:tcBorders>
            <w:shd w:val="clear" w:color="auto" w:fill="auto"/>
          </w:tcPr>
          <w:p w:rsidR="00557893" w:rsidRPr="00207B4B" w:rsidRDefault="00557893" w:rsidP="005B01DC">
            <w:pPr>
              <w:pStyle w:val="a4"/>
              <w:ind w:right="-619"/>
              <w:jc w:val="both"/>
              <w:rPr>
                <w:rFonts w:ascii="Times New Roman" w:eastAsia="Times New Roman" w:hAnsi="Times New Roman" w:cs="Times New Roman"/>
                <w:sz w:val="24"/>
                <w:szCs w:val="24"/>
              </w:rPr>
            </w:pPr>
          </w:p>
        </w:tc>
        <w:tc>
          <w:tcPr>
            <w:tcW w:w="1897" w:type="dxa"/>
            <w:tcBorders>
              <w:top w:val="single" w:sz="4" w:space="0" w:color="auto"/>
              <w:left w:val="single" w:sz="4" w:space="0" w:color="auto"/>
              <w:bottom w:val="single" w:sz="4" w:space="0" w:color="auto"/>
              <w:right w:val="single" w:sz="4" w:space="0" w:color="auto"/>
            </w:tcBorders>
            <w:shd w:val="clear" w:color="auto" w:fill="auto"/>
            <w:hideMark/>
          </w:tcPr>
          <w:p w:rsidR="00557893" w:rsidRPr="00207B4B" w:rsidRDefault="00557893" w:rsidP="005B01DC">
            <w:pPr>
              <w:pStyle w:val="a4"/>
              <w:ind w:right="-619"/>
              <w:jc w:val="both"/>
              <w:rPr>
                <w:rFonts w:ascii="Times New Roman" w:eastAsia="Times New Roman" w:hAnsi="Times New Roman" w:cs="Times New Roman"/>
                <w:sz w:val="24"/>
                <w:szCs w:val="24"/>
              </w:rPr>
            </w:pPr>
            <w:r w:rsidRPr="00207B4B">
              <w:rPr>
                <w:rFonts w:ascii="Times New Roman" w:eastAsia="Times New Roman" w:hAnsi="Times New Roman" w:cs="Times New Roman"/>
                <w:sz w:val="24"/>
                <w:szCs w:val="24"/>
              </w:rPr>
              <w:t>24497</w:t>
            </w:r>
          </w:p>
        </w:tc>
      </w:tr>
    </w:tbl>
    <w:p w:rsidR="00557893" w:rsidRPr="005B01DC" w:rsidRDefault="00557893" w:rsidP="005B01DC">
      <w:pPr>
        <w:pStyle w:val="a4"/>
        <w:ind w:right="-619"/>
        <w:jc w:val="both"/>
        <w:rPr>
          <w:rFonts w:ascii="Times New Roman" w:eastAsia="Times New Roman" w:hAnsi="Times New Roman" w:cs="Times New Roman"/>
          <w:b/>
          <w:sz w:val="28"/>
          <w:szCs w:val="28"/>
        </w:rPr>
      </w:pPr>
    </w:p>
    <w:p w:rsidR="00557893" w:rsidRPr="005B01DC" w:rsidRDefault="00557893"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b/>
          <w:i/>
          <w:noProof/>
          <w:sz w:val="28"/>
          <w:szCs w:val="28"/>
        </w:rPr>
        <w:drawing>
          <wp:inline distT="0" distB="0" distL="0" distR="0">
            <wp:extent cx="5734050" cy="3667125"/>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57893" w:rsidRPr="005B01DC" w:rsidRDefault="00557893" w:rsidP="005B01DC">
      <w:pPr>
        <w:pStyle w:val="a4"/>
        <w:ind w:right="-619"/>
        <w:jc w:val="both"/>
        <w:rPr>
          <w:rFonts w:ascii="Times New Roman" w:eastAsia="Calibri" w:hAnsi="Times New Roman" w:cs="Times New Roman"/>
          <w:b/>
          <w:iCs/>
          <w:sz w:val="28"/>
          <w:szCs w:val="28"/>
          <w:lang w:eastAsia="en-US"/>
        </w:rPr>
      </w:pPr>
      <w:r w:rsidRPr="005B01DC">
        <w:rPr>
          <w:rFonts w:ascii="Times New Roman" w:eastAsia="Calibri" w:hAnsi="Times New Roman" w:cs="Times New Roman"/>
          <w:i/>
          <w:iCs/>
          <w:sz w:val="28"/>
          <w:szCs w:val="28"/>
          <w:lang w:eastAsia="en-US"/>
        </w:rPr>
        <w:t xml:space="preserve">Рисунок </w:t>
      </w:r>
      <w:r w:rsidRPr="005B01DC">
        <w:rPr>
          <w:rFonts w:ascii="Times New Roman" w:eastAsia="Calibri" w:hAnsi="Times New Roman" w:cs="Times New Roman"/>
          <w:i/>
          <w:iCs/>
          <w:noProof/>
          <w:sz w:val="28"/>
          <w:szCs w:val="28"/>
          <w:lang w:eastAsia="en-US"/>
        </w:rPr>
        <w:fldChar w:fldCharType="begin"/>
      </w:r>
      <w:r w:rsidRPr="005B01DC">
        <w:rPr>
          <w:rFonts w:ascii="Times New Roman" w:eastAsia="Calibri" w:hAnsi="Times New Roman" w:cs="Times New Roman"/>
          <w:i/>
          <w:iCs/>
          <w:noProof/>
          <w:sz w:val="28"/>
          <w:szCs w:val="28"/>
          <w:lang w:eastAsia="en-US"/>
        </w:rPr>
        <w:instrText xml:space="preserve"> SEQ Рисунок \* ARABIC </w:instrText>
      </w:r>
      <w:r w:rsidRPr="005B01DC">
        <w:rPr>
          <w:rFonts w:ascii="Times New Roman" w:eastAsia="Calibri" w:hAnsi="Times New Roman" w:cs="Times New Roman"/>
          <w:i/>
          <w:iCs/>
          <w:noProof/>
          <w:sz w:val="28"/>
          <w:szCs w:val="28"/>
          <w:lang w:eastAsia="en-US"/>
        </w:rPr>
        <w:fldChar w:fldCharType="separate"/>
      </w:r>
      <w:r w:rsidR="00774D34">
        <w:rPr>
          <w:rFonts w:ascii="Times New Roman" w:eastAsia="Calibri" w:hAnsi="Times New Roman" w:cs="Times New Roman"/>
          <w:i/>
          <w:iCs/>
          <w:noProof/>
          <w:sz w:val="28"/>
          <w:szCs w:val="28"/>
          <w:lang w:eastAsia="en-US"/>
        </w:rPr>
        <w:t>3</w:t>
      </w:r>
      <w:r w:rsidRPr="005B01DC">
        <w:rPr>
          <w:rFonts w:ascii="Times New Roman" w:eastAsia="Calibri" w:hAnsi="Times New Roman" w:cs="Times New Roman"/>
          <w:i/>
          <w:iCs/>
          <w:noProof/>
          <w:sz w:val="28"/>
          <w:szCs w:val="28"/>
          <w:lang w:eastAsia="en-US"/>
        </w:rPr>
        <w:fldChar w:fldCharType="end"/>
      </w:r>
    </w:p>
    <w:p w:rsidR="0047736F" w:rsidRDefault="0047736F" w:rsidP="005B01DC">
      <w:pPr>
        <w:pStyle w:val="a4"/>
        <w:ind w:right="-619"/>
        <w:jc w:val="both"/>
        <w:rPr>
          <w:rFonts w:ascii="Times New Roman" w:eastAsia="Times New Roman" w:hAnsi="Times New Roman" w:cs="Times New Roman"/>
          <w:b/>
          <w:i/>
          <w:sz w:val="28"/>
          <w:szCs w:val="28"/>
        </w:rPr>
      </w:pPr>
    </w:p>
    <w:p w:rsidR="0047736F" w:rsidRDefault="0047736F" w:rsidP="005B01DC">
      <w:pPr>
        <w:pStyle w:val="a4"/>
        <w:ind w:right="-619"/>
        <w:jc w:val="both"/>
        <w:rPr>
          <w:rFonts w:ascii="Times New Roman" w:eastAsia="Times New Roman" w:hAnsi="Times New Roman" w:cs="Times New Roman"/>
          <w:b/>
          <w:i/>
          <w:sz w:val="28"/>
          <w:szCs w:val="28"/>
        </w:rPr>
      </w:pPr>
    </w:p>
    <w:p w:rsidR="0047736F" w:rsidRDefault="0047736F" w:rsidP="005B01DC">
      <w:pPr>
        <w:pStyle w:val="a4"/>
        <w:ind w:right="-619"/>
        <w:jc w:val="both"/>
        <w:rPr>
          <w:rFonts w:ascii="Times New Roman" w:eastAsia="Times New Roman" w:hAnsi="Times New Roman" w:cs="Times New Roman"/>
          <w:b/>
          <w:i/>
          <w:sz w:val="28"/>
          <w:szCs w:val="28"/>
        </w:rPr>
      </w:pPr>
    </w:p>
    <w:p w:rsidR="005B01DC" w:rsidRPr="0047736F" w:rsidRDefault="005B01DC" w:rsidP="005B01DC">
      <w:pPr>
        <w:pStyle w:val="a4"/>
        <w:ind w:right="-619"/>
        <w:jc w:val="both"/>
        <w:rPr>
          <w:rFonts w:ascii="Times New Roman" w:eastAsia="Times New Roman" w:hAnsi="Times New Roman" w:cs="Times New Roman"/>
          <w:i/>
          <w:sz w:val="28"/>
          <w:szCs w:val="28"/>
        </w:rPr>
      </w:pPr>
      <w:r w:rsidRPr="0047736F">
        <w:rPr>
          <w:rFonts w:ascii="Times New Roman" w:eastAsia="Times New Roman" w:hAnsi="Times New Roman" w:cs="Times New Roman"/>
          <w:i/>
          <w:sz w:val="28"/>
          <w:szCs w:val="28"/>
        </w:rPr>
        <w:lastRenderedPageBreak/>
        <w:t>Комплексная безопасность образовательных учреждений. Создание современной образовательной инфраструктуры</w:t>
      </w:r>
    </w:p>
    <w:p w:rsidR="005B01DC" w:rsidRPr="005B01DC" w:rsidRDefault="005B01DC" w:rsidP="005B01DC">
      <w:pPr>
        <w:pStyle w:val="a4"/>
        <w:ind w:right="-619"/>
        <w:jc w:val="both"/>
        <w:rPr>
          <w:rFonts w:ascii="Times New Roman" w:eastAsia="Times New Roman" w:hAnsi="Times New Roman" w:cs="Times New Roman"/>
          <w:sz w:val="28"/>
          <w:szCs w:val="28"/>
        </w:rPr>
      </w:pPr>
    </w:p>
    <w:p w:rsidR="005B01DC" w:rsidRPr="005B01DC" w:rsidRDefault="005B01DC" w:rsidP="0047736F">
      <w:pPr>
        <w:pStyle w:val="a4"/>
        <w:ind w:right="-619" w:firstLine="708"/>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Основные мероприятия по обеспечению функционирования </w:t>
      </w:r>
      <w:r w:rsidRPr="005B01DC">
        <w:rPr>
          <w:rFonts w:ascii="Times New Roman" w:eastAsia="Times New Roman" w:hAnsi="Times New Roman" w:cs="Times New Roman"/>
          <w:sz w:val="28"/>
          <w:szCs w:val="28"/>
        </w:rPr>
        <w:br/>
        <w:t xml:space="preserve">образовательных организаций города Барнаула </w:t>
      </w:r>
      <w:r w:rsidRPr="005B01DC">
        <w:rPr>
          <w:rFonts w:ascii="Times New Roman" w:eastAsia="Times New Roman" w:hAnsi="Times New Roman" w:cs="Times New Roman"/>
          <w:sz w:val="28"/>
          <w:szCs w:val="28"/>
        </w:rPr>
        <w:br/>
        <w:t xml:space="preserve">проводятся в рамках реализации подпрограммы «Комплексная безопасность </w:t>
      </w:r>
      <w:r w:rsidRPr="005B01DC">
        <w:rPr>
          <w:rFonts w:ascii="Times New Roman" w:eastAsia="Times New Roman" w:hAnsi="Times New Roman" w:cs="Times New Roman"/>
          <w:sz w:val="28"/>
          <w:szCs w:val="28"/>
        </w:rPr>
        <w:br/>
        <w:t xml:space="preserve">в образовательных организациях в городе Барнауле на 2015-2020 годы» </w:t>
      </w:r>
      <w:r w:rsidRPr="005B01DC">
        <w:rPr>
          <w:rFonts w:ascii="Times New Roman" w:eastAsia="Times New Roman" w:hAnsi="Times New Roman" w:cs="Times New Roman"/>
          <w:sz w:val="28"/>
          <w:szCs w:val="28"/>
        </w:rPr>
        <w:br/>
        <w:t xml:space="preserve">муниципальной программы «Развитие образования и молодежной политики </w:t>
      </w:r>
      <w:r w:rsidRPr="005B01DC">
        <w:rPr>
          <w:rFonts w:ascii="Times New Roman" w:eastAsia="Times New Roman" w:hAnsi="Times New Roman" w:cs="Times New Roman"/>
          <w:sz w:val="28"/>
          <w:szCs w:val="28"/>
        </w:rPr>
        <w:br/>
        <w:t>города Барнаула на 2015-2020 годы» (далее – Подпрограмма).</w:t>
      </w:r>
    </w:p>
    <w:p w:rsidR="005B01DC" w:rsidRPr="005B01DC" w:rsidRDefault="005B01DC" w:rsidP="0047736F">
      <w:pPr>
        <w:pStyle w:val="a4"/>
        <w:ind w:right="-619" w:firstLine="708"/>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Подпрограмма предполагает проведение работ по капитальному </w:t>
      </w:r>
      <w:r w:rsidRPr="005B01DC">
        <w:rPr>
          <w:rFonts w:ascii="Times New Roman" w:eastAsia="Times New Roman" w:hAnsi="Times New Roman" w:cs="Times New Roman"/>
          <w:sz w:val="28"/>
          <w:szCs w:val="28"/>
        </w:rPr>
        <w:br/>
        <w:t xml:space="preserve">и текущему ремонту образовательных организаций, благоустройству территорий, обслуживанию автоматических пожарных сигнализаций </w:t>
      </w:r>
      <w:r w:rsidRPr="005B01DC">
        <w:rPr>
          <w:rFonts w:ascii="Times New Roman" w:eastAsia="Times New Roman" w:hAnsi="Times New Roman" w:cs="Times New Roman"/>
          <w:sz w:val="28"/>
          <w:szCs w:val="28"/>
        </w:rPr>
        <w:br/>
        <w:t>и тревожных кнопок, установке систем видеонаблюдения, модернизации оборудования и мебели, проведению медицинских осмотров.</w:t>
      </w:r>
    </w:p>
    <w:p w:rsidR="005B01DC" w:rsidRPr="005B01DC" w:rsidRDefault="005B01DC" w:rsidP="005B01DC">
      <w:pPr>
        <w:pStyle w:val="a4"/>
        <w:ind w:right="-619"/>
        <w:jc w:val="both"/>
        <w:rPr>
          <w:rFonts w:ascii="Times New Roman" w:eastAsia="Times New Roman" w:hAnsi="Times New Roman" w:cs="Times New Roman"/>
          <w:sz w:val="28"/>
          <w:szCs w:val="28"/>
        </w:rPr>
      </w:pPr>
    </w:p>
    <w:p w:rsidR="005B01DC" w:rsidRPr="005B01DC" w:rsidRDefault="005B01DC"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noProof/>
          <w:sz w:val="28"/>
          <w:szCs w:val="28"/>
        </w:rPr>
        <w:drawing>
          <wp:inline distT="0" distB="0" distL="0" distR="0" wp14:anchorId="5CD5E3D3" wp14:editId="14920FCA">
            <wp:extent cx="6087745" cy="3268980"/>
            <wp:effectExtent l="0" t="0" r="825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l="34467" t="14857" r="13312" b="15582"/>
                    <a:stretch>
                      <a:fillRect/>
                    </a:stretch>
                  </pic:blipFill>
                  <pic:spPr bwMode="auto">
                    <a:xfrm>
                      <a:off x="0" y="0"/>
                      <a:ext cx="6087745" cy="3268980"/>
                    </a:xfrm>
                    <a:prstGeom prst="rect">
                      <a:avLst/>
                    </a:prstGeom>
                    <a:noFill/>
                    <a:ln>
                      <a:noFill/>
                    </a:ln>
                  </pic:spPr>
                </pic:pic>
              </a:graphicData>
            </a:graphic>
          </wp:inline>
        </w:drawing>
      </w:r>
    </w:p>
    <w:p w:rsidR="005B01DC" w:rsidRPr="005B01DC" w:rsidRDefault="005B01DC" w:rsidP="005B01DC">
      <w:pPr>
        <w:pStyle w:val="a4"/>
        <w:ind w:right="-619"/>
        <w:jc w:val="both"/>
        <w:rPr>
          <w:rFonts w:ascii="Times New Roman" w:eastAsia="Times New Roman" w:hAnsi="Times New Roman" w:cs="Times New Roman"/>
          <w:sz w:val="28"/>
          <w:szCs w:val="28"/>
        </w:rPr>
      </w:pPr>
    </w:p>
    <w:p w:rsidR="005B01DC" w:rsidRPr="005B01DC" w:rsidRDefault="005B01DC" w:rsidP="0047736F">
      <w:pPr>
        <w:pStyle w:val="a4"/>
        <w:ind w:right="-619" w:firstLine="708"/>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На проведение мероприятий по подготовке образовательных учреждений города к новому 2018/2019 учебному году выделено 95,7 </w:t>
      </w:r>
      <w:proofErr w:type="spellStart"/>
      <w:r w:rsidRPr="005B01DC">
        <w:rPr>
          <w:rFonts w:ascii="Times New Roman" w:eastAsia="Times New Roman" w:hAnsi="Times New Roman" w:cs="Times New Roman"/>
          <w:sz w:val="28"/>
          <w:szCs w:val="28"/>
        </w:rPr>
        <w:t>млн.рублей</w:t>
      </w:r>
      <w:proofErr w:type="spellEnd"/>
      <w:r w:rsidRPr="005B01DC">
        <w:rPr>
          <w:rFonts w:ascii="Times New Roman" w:eastAsia="Times New Roman" w:hAnsi="Times New Roman" w:cs="Times New Roman"/>
          <w:sz w:val="28"/>
          <w:szCs w:val="28"/>
        </w:rPr>
        <w:t>,</w:t>
      </w:r>
      <w:r w:rsidR="0047736F">
        <w:rPr>
          <w:rFonts w:ascii="Times New Roman" w:eastAsia="Times New Roman" w:hAnsi="Times New Roman" w:cs="Times New Roman"/>
          <w:sz w:val="28"/>
          <w:szCs w:val="28"/>
        </w:rPr>
        <w:t xml:space="preserve"> из них на капитальный ремонт– 78,4 </w:t>
      </w:r>
      <w:proofErr w:type="spellStart"/>
      <w:r w:rsidR="0047736F">
        <w:rPr>
          <w:rFonts w:ascii="Times New Roman" w:eastAsia="Times New Roman" w:hAnsi="Times New Roman" w:cs="Times New Roman"/>
          <w:sz w:val="28"/>
          <w:szCs w:val="28"/>
        </w:rPr>
        <w:t>млн.рублей</w:t>
      </w:r>
      <w:proofErr w:type="spellEnd"/>
      <w:r w:rsidR="0047736F">
        <w:rPr>
          <w:rFonts w:ascii="Times New Roman" w:eastAsia="Times New Roman" w:hAnsi="Times New Roman" w:cs="Times New Roman"/>
          <w:sz w:val="28"/>
          <w:szCs w:val="28"/>
        </w:rPr>
        <w:t>, текущий ремонт –</w:t>
      </w:r>
      <w:r w:rsidRPr="005B01DC">
        <w:rPr>
          <w:rFonts w:ascii="Times New Roman" w:eastAsia="Times New Roman" w:hAnsi="Times New Roman" w:cs="Times New Roman"/>
          <w:sz w:val="28"/>
          <w:szCs w:val="28"/>
        </w:rPr>
        <w:t xml:space="preserve">7,0 </w:t>
      </w:r>
      <w:proofErr w:type="spellStart"/>
      <w:r w:rsidRPr="005B01DC">
        <w:rPr>
          <w:rFonts w:ascii="Times New Roman" w:eastAsia="Times New Roman" w:hAnsi="Times New Roman" w:cs="Times New Roman"/>
          <w:sz w:val="28"/>
          <w:szCs w:val="28"/>
        </w:rPr>
        <w:t>млн.рублей</w:t>
      </w:r>
      <w:proofErr w:type="spellEnd"/>
      <w:r w:rsidRPr="005B01DC">
        <w:rPr>
          <w:rFonts w:ascii="Times New Roman" w:eastAsia="Times New Roman" w:hAnsi="Times New Roman" w:cs="Times New Roman"/>
          <w:sz w:val="28"/>
          <w:szCs w:val="28"/>
        </w:rPr>
        <w:t xml:space="preserve">, благоустройство территории - 10,3 </w:t>
      </w:r>
      <w:proofErr w:type="spellStart"/>
      <w:r w:rsidRPr="005B01DC">
        <w:rPr>
          <w:rFonts w:ascii="Times New Roman" w:eastAsia="Times New Roman" w:hAnsi="Times New Roman" w:cs="Times New Roman"/>
          <w:sz w:val="28"/>
          <w:szCs w:val="28"/>
        </w:rPr>
        <w:t>млн.рублей</w:t>
      </w:r>
      <w:proofErr w:type="spellEnd"/>
      <w:r w:rsidRPr="005B01DC">
        <w:rPr>
          <w:rFonts w:ascii="Times New Roman" w:eastAsia="Times New Roman" w:hAnsi="Times New Roman" w:cs="Times New Roman"/>
          <w:sz w:val="28"/>
          <w:szCs w:val="28"/>
        </w:rPr>
        <w:t>.</w:t>
      </w:r>
    </w:p>
    <w:p w:rsidR="005B01DC" w:rsidRPr="005B01DC" w:rsidRDefault="005B01DC" w:rsidP="0047736F">
      <w:pPr>
        <w:pStyle w:val="a4"/>
        <w:ind w:right="-619" w:firstLine="708"/>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Комитетом по образованию города Барнаула проведены мероприятия </w:t>
      </w:r>
      <w:r w:rsidRPr="005B01DC">
        <w:rPr>
          <w:rFonts w:ascii="Times New Roman" w:eastAsia="Times New Roman" w:hAnsi="Times New Roman" w:cs="Times New Roman"/>
          <w:sz w:val="28"/>
          <w:szCs w:val="28"/>
        </w:rPr>
        <w:br/>
        <w:t xml:space="preserve">по устранению предписаний надзорных органов, энергосберегающие мероприятия, ремонт кровель, ветхих коммуникаций, </w:t>
      </w:r>
      <w:proofErr w:type="spellStart"/>
      <w:r w:rsidRPr="005B01DC">
        <w:rPr>
          <w:rFonts w:ascii="Times New Roman" w:eastAsia="Times New Roman" w:hAnsi="Times New Roman" w:cs="Times New Roman"/>
          <w:sz w:val="28"/>
          <w:szCs w:val="28"/>
        </w:rPr>
        <w:t>отмосток</w:t>
      </w:r>
      <w:proofErr w:type="spellEnd"/>
      <w:r w:rsidRPr="005B01DC">
        <w:rPr>
          <w:rFonts w:ascii="Times New Roman" w:eastAsia="Times New Roman" w:hAnsi="Times New Roman" w:cs="Times New Roman"/>
          <w:sz w:val="28"/>
          <w:szCs w:val="28"/>
        </w:rPr>
        <w:t xml:space="preserve"> зданий, восстановление целостности ограждений территорий образовательных организаций.</w:t>
      </w:r>
    </w:p>
    <w:p w:rsidR="005B01DC" w:rsidRPr="005B01DC" w:rsidRDefault="005B01DC" w:rsidP="005B01DC">
      <w:pPr>
        <w:pStyle w:val="a4"/>
        <w:ind w:right="-619"/>
        <w:jc w:val="both"/>
        <w:rPr>
          <w:rFonts w:ascii="Times New Roman" w:eastAsia="Times New Roman" w:hAnsi="Times New Roman" w:cs="Times New Roman"/>
          <w:sz w:val="28"/>
          <w:szCs w:val="28"/>
        </w:rPr>
      </w:pPr>
    </w:p>
    <w:p w:rsidR="005B01DC" w:rsidRPr="005B01DC" w:rsidRDefault="005B01DC"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noProof/>
          <w:sz w:val="28"/>
          <w:szCs w:val="28"/>
        </w:rPr>
        <w:lastRenderedPageBreak/>
        <w:drawing>
          <wp:inline distT="0" distB="0" distL="0" distR="0" wp14:anchorId="42746EB5" wp14:editId="07C7E3AF">
            <wp:extent cx="6068695" cy="3313430"/>
            <wp:effectExtent l="0" t="0" r="825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l="34319" t="14857" r="13310" b="15581"/>
                    <a:stretch>
                      <a:fillRect/>
                    </a:stretch>
                  </pic:blipFill>
                  <pic:spPr bwMode="auto">
                    <a:xfrm>
                      <a:off x="0" y="0"/>
                      <a:ext cx="6068695" cy="3313430"/>
                    </a:xfrm>
                    <a:prstGeom prst="rect">
                      <a:avLst/>
                    </a:prstGeom>
                    <a:noFill/>
                    <a:ln>
                      <a:noFill/>
                    </a:ln>
                  </pic:spPr>
                </pic:pic>
              </a:graphicData>
            </a:graphic>
          </wp:inline>
        </w:drawing>
      </w:r>
    </w:p>
    <w:p w:rsidR="005B01DC" w:rsidRPr="005B01DC" w:rsidRDefault="005B01DC" w:rsidP="005B01DC">
      <w:pPr>
        <w:pStyle w:val="a4"/>
        <w:ind w:right="-619"/>
        <w:jc w:val="both"/>
        <w:rPr>
          <w:rFonts w:ascii="Times New Roman" w:eastAsia="Times New Roman" w:hAnsi="Times New Roman" w:cs="Times New Roman"/>
          <w:sz w:val="28"/>
          <w:szCs w:val="28"/>
        </w:rPr>
      </w:pPr>
    </w:p>
    <w:p w:rsidR="005B01DC" w:rsidRPr="005B01DC" w:rsidRDefault="005B01DC" w:rsidP="0047736F">
      <w:pPr>
        <w:pStyle w:val="a4"/>
        <w:ind w:right="-619" w:firstLine="708"/>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В план проведения ремонтных работ в текущем году включены </w:t>
      </w:r>
      <w:r w:rsidRPr="005B01DC">
        <w:rPr>
          <w:rFonts w:ascii="Times New Roman" w:eastAsia="Times New Roman" w:hAnsi="Times New Roman" w:cs="Times New Roman"/>
          <w:sz w:val="28"/>
          <w:szCs w:val="28"/>
        </w:rPr>
        <w:br/>
        <w:t>136 объектов из 254 (54%). В соответствии с заключенными контрактами за счет средств бюджета города ремонтные работы проведены в 134 образовательных организациях. Проведены работы по полной замене оконных блоков в МБОУ «Средняя общеобразовательная школа №88 с кадетскими классами», благоустройству территории МБДОУ «Детский сад №22».</w:t>
      </w:r>
    </w:p>
    <w:p w:rsidR="005B01DC" w:rsidRPr="005B01DC" w:rsidRDefault="005B01DC" w:rsidP="0047736F">
      <w:pPr>
        <w:pStyle w:val="a4"/>
        <w:ind w:right="-619" w:firstLine="708"/>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В 2017 году, в МБОУ «Средняя общеобразовательная школа №1», МБОУ «Средняя общеобразовательная школа №84», МБОУ «Лицей №122» выполнены работы по благоустройству территории (ремонт асфальтового покрытия, замена бордюрного камня, ограждения).</w:t>
      </w:r>
    </w:p>
    <w:p w:rsidR="005B01DC" w:rsidRPr="005B01DC" w:rsidRDefault="005B01DC" w:rsidP="0047736F">
      <w:pPr>
        <w:pStyle w:val="a4"/>
        <w:ind w:right="-619" w:firstLine="708"/>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Отремонтированы пять спортивных залов: МБОУ «Лицей №73», </w:t>
      </w:r>
      <w:r w:rsidRPr="005B01DC">
        <w:rPr>
          <w:rFonts w:ascii="Times New Roman" w:eastAsia="Times New Roman" w:hAnsi="Times New Roman" w:cs="Times New Roman"/>
          <w:sz w:val="28"/>
          <w:szCs w:val="28"/>
        </w:rPr>
        <w:br/>
        <w:t xml:space="preserve">МБОУ «Средняя общеобразовательная школа №89», МБОУ «Средняя </w:t>
      </w:r>
      <w:r w:rsidRPr="005B01DC">
        <w:rPr>
          <w:rFonts w:ascii="Times New Roman" w:eastAsia="Times New Roman" w:hAnsi="Times New Roman" w:cs="Times New Roman"/>
          <w:sz w:val="28"/>
          <w:szCs w:val="28"/>
        </w:rPr>
        <w:br/>
        <w:t xml:space="preserve">общеобразовательная школа №106», МБОУ «Средняя общеобразовательная </w:t>
      </w:r>
      <w:r w:rsidRPr="005B01DC">
        <w:rPr>
          <w:rFonts w:ascii="Times New Roman" w:eastAsia="Times New Roman" w:hAnsi="Times New Roman" w:cs="Times New Roman"/>
          <w:sz w:val="28"/>
          <w:szCs w:val="28"/>
        </w:rPr>
        <w:br/>
        <w:t xml:space="preserve">школа №114», МБОУ «Лицей №124». </w:t>
      </w:r>
    </w:p>
    <w:p w:rsidR="005B01DC" w:rsidRPr="005B01DC" w:rsidRDefault="005B01DC" w:rsidP="0047736F">
      <w:pPr>
        <w:pStyle w:val="a4"/>
        <w:ind w:right="-619" w:firstLine="708"/>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Выполнены работы по устройству тренажерной площадки и площадки </w:t>
      </w:r>
      <w:r w:rsidRPr="005B01DC">
        <w:rPr>
          <w:rFonts w:ascii="Times New Roman" w:eastAsia="Times New Roman" w:hAnsi="Times New Roman" w:cs="Times New Roman"/>
          <w:sz w:val="28"/>
          <w:szCs w:val="28"/>
        </w:rPr>
        <w:br/>
        <w:t xml:space="preserve">для тенниса в МБОУ «Лицей №122», универсальной спортивной площадки </w:t>
      </w:r>
      <w:r w:rsidRPr="005B01DC">
        <w:rPr>
          <w:rFonts w:ascii="Times New Roman" w:eastAsia="Times New Roman" w:hAnsi="Times New Roman" w:cs="Times New Roman"/>
          <w:sz w:val="28"/>
          <w:szCs w:val="28"/>
        </w:rPr>
        <w:br/>
        <w:t>в МБОУ «Средняя общеобразовательная школа №106».</w:t>
      </w:r>
    </w:p>
    <w:p w:rsidR="005B01DC" w:rsidRPr="005B01DC" w:rsidRDefault="005B01DC" w:rsidP="0047736F">
      <w:pPr>
        <w:pStyle w:val="a4"/>
        <w:ind w:right="-619" w:firstLine="708"/>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Особое внимание уделяется созданию безопасного пространства </w:t>
      </w:r>
      <w:r w:rsidRPr="005B01DC">
        <w:rPr>
          <w:rFonts w:ascii="Times New Roman" w:eastAsia="Times New Roman" w:hAnsi="Times New Roman" w:cs="Times New Roman"/>
          <w:sz w:val="28"/>
          <w:szCs w:val="28"/>
        </w:rPr>
        <w:br/>
        <w:t>в образовательных организациях. Все образовательные организации оснащены автоматическими пожарными сигнализациями и кнопками тревожной сигнализации. Ежегодно при проверке готовности образовательных организаций к новому учебному году комиссией по приемке образовательных организаций города Барнаула проверяется работоспособность данных систем. За счет средств Подпрограммы обеспечивается ежемесячное обслуживание сигнализаций, их своевременный ремонт и замена.</w:t>
      </w:r>
    </w:p>
    <w:p w:rsidR="005B01DC" w:rsidRPr="005B01DC" w:rsidRDefault="005B01DC" w:rsidP="005B01DC">
      <w:pPr>
        <w:pStyle w:val="a4"/>
        <w:ind w:right="-619"/>
        <w:jc w:val="both"/>
        <w:rPr>
          <w:rFonts w:ascii="Times New Roman" w:eastAsia="Times New Roman" w:hAnsi="Times New Roman" w:cs="Times New Roman"/>
          <w:sz w:val="28"/>
          <w:szCs w:val="28"/>
        </w:rPr>
      </w:pPr>
    </w:p>
    <w:p w:rsidR="005B01DC" w:rsidRPr="005B01DC" w:rsidRDefault="005B01DC"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noProof/>
          <w:sz w:val="28"/>
          <w:szCs w:val="28"/>
        </w:rPr>
        <w:lastRenderedPageBreak/>
        <w:drawing>
          <wp:inline distT="0" distB="0" distL="0" distR="0" wp14:anchorId="1A766075" wp14:editId="4A5F1E9A">
            <wp:extent cx="6000115" cy="3732530"/>
            <wp:effectExtent l="0" t="0" r="635"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extLst>
                        <a:ext uri="{28A0092B-C50C-407E-A947-70E740481C1C}">
                          <a14:useLocalDpi xmlns:a14="http://schemas.microsoft.com/office/drawing/2010/main" val="0"/>
                        </a:ext>
                      </a:extLst>
                    </a:blip>
                    <a:srcRect l="34544" t="14331" r="13290" b="15698"/>
                    <a:stretch>
                      <a:fillRect/>
                    </a:stretch>
                  </pic:blipFill>
                  <pic:spPr bwMode="auto">
                    <a:xfrm>
                      <a:off x="0" y="0"/>
                      <a:ext cx="6000115" cy="3732530"/>
                    </a:xfrm>
                    <a:prstGeom prst="rect">
                      <a:avLst/>
                    </a:prstGeom>
                    <a:noFill/>
                    <a:ln>
                      <a:noFill/>
                    </a:ln>
                  </pic:spPr>
                </pic:pic>
              </a:graphicData>
            </a:graphic>
          </wp:inline>
        </w:drawing>
      </w:r>
    </w:p>
    <w:p w:rsidR="005B01DC" w:rsidRPr="005B01DC" w:rsidRDefault="005B01DC" w:rsidP="005B01DC">
      <w:pPr>
        <w:pStyle w:val="a4"/>
        <w:ind w:right="-619"/>
        <w:jc w:val="both"/>
        <w:rPr>
          <w:rFonts w:ascii="Times New Roman" w:eastAsia="Times New Roman" w:hAnsi="Times New Roman" w:cs="Times New Roman"/>
          <w:sz w:val="28"/>
          <w:szCs w:val="28"/>
        </w:rPr>
      </w:pPr>
    </w:p>
    <w:p w:rsidR="005B01DC" w:rsidRPr="005B01DC" w:rsidRDefault="005B01DC" w:rsidP="0047736F">
      <w:pPr>
        <w:pStyle w:val="a4"/>
        <w:ind w:right="-619" w:firstLine="708"/>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Обеспечена охрана всех зданий. К осуществлению правопорядка </w:t>
      </w:r>
      <w:r w:rsidRPr="005B01DC">
        <w:rPr>
          <w:rFonts w:ascii="Times New Roman" w:eastAsia="Times New Roman" w:hAnsi="Times New Roman" w:cs="Times New Roman"/>
          <w:sz w:val="28"/>
          <w:szCs w:val="28"/>
        </w:rPr>
        <w:br/>
        <w:t>образовательными организациями привлекаются частные охранные организации либо штатные сотрудники. Дополнительно в 24 общеобразовательных организациях (29% от общего числа школ) используются автоматические системы контроля и управления доступом. Данная работа ведется за счет внебюджетных средств по согласованию с родителями обучающихся и службами МЧС.</w:t>
      </w:r>
    </w:p>
    <w:p w:rsidR="005B01DC" w:rsidRPr="005B01DC" w:rsidRDefault="005B01DC" w:rsidP="0047736F">
      <w:pPr>
        <w:pStyle w:val="a4"/>
        <w:ind w:right="-619" w:firstLine="708"/>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Эффективной мерой по обнаружению и предотвращению опасных ситуаций является установка систем видеонаблюдения.</w:t>
      </w:r>
    </w:p>
    <w:p w:rsidR="005B01DC" w:rsidRPr="005B01DC" w:rsidRDefault="005B01DC" w:rsidP="005B01DC">
      <w:pPr>
        <w:pStyle w:val="a4"/>
        <w:ind w:right="-619"/>
        <w:jc w:val="both"/>
        <w:rPr>
          <w:rFonts w:ascii="Times New Roman" w:eastAsia="Times New Roman" w:hAnsi="Times New Roman" w:cs="Times New Roman"/>
          <w:sz w:val="28"/>
          <w:szCs w:val="28"/>
        </w:rPr>
      </w:pPr>
    </w:p>
    <w:p w:rsidR="005B01DC" w:rsidRPr="005B01DC" w:rsidRDefault="005B01DC"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noProof/>
          <w:sz w:val="28"/>
          <w:szCs w:val="28"/>
        </w:rPr>
        <w:drawing>
          <wp:inline distT="0" distB="0" distL="0" distR="0" wp14:anchorId="3E25D954" wp14:editId="4D0F4E1F">
            <wp:extent cx="6000115" cy="236728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a:extLst>
                        <a:ext uri="{28A0092B-C50C-407E-A947-70E740481C1C}">
                          <a14:useLocalDpi xmlns:a14="http://schemas.microsoft.com/office/drawing/2010/main" val="0"/>
                        </a:ext>
                      </a:extLst>
                    </a:blip>
                    <a:srcRect l="28331" t="13361" r="20229" b="17709"/>
                    <a:stretch>
                      <a:fillRect/>
                    </a:stretch>
                  </pic:blipFill>
                  <pic:spPr bwMode="auto">
                    <a:xfrm>
                      <a:off x="0" y="0"/>
                      <a:ext cx="6000115" cy="2367280"/>
                    </a:xfrm>
                    <a:prstGeom prst="rect">
                      <a:avLst/>
                    </a:prstGeom>
                    <a:noFill/>
                    <a:ln>
                      <a:noFill/>
                    </a:ln>
                  </pic:spPr>
                </pic:pic>
              </a:graphicData>
            </a:graphic>
          </wp:inline>
        </w:drawing>
      </w:r>
    </w:p>
    <w:p w:rsidR="005B01DC" w:rsidRPr="005B01DC" w:rsidRDefault="005B01DC" w:rsidP="005B01DC">
      <w:pPr>
        <w:pStyle w:val="a4"/>
        <w:ind w:right="-619"/>
        <w:jc w:val="both"/>
        <w:rPr>
          <w:rFonts w:ascii="Times New Roman" w:eastAsia="Times New Roman" w:hAnsi="Times New Roman" w:cs="Times New Roman"/>
          <w:sz w:val="28"/>
          <w:szCs w:val="28"/>
        </w:rPr>
      </w:pPr>
    </w:p>
    <w:p w:rsidR="005B01DC" w:rsidRPr="005B01DC" w:rsidRDefault="005B01DC" w:rsidP="0047736F">
      <w:pPr>
        <w:pStyle w:val="a4"/>
        <w:ind w:right="-619" w:firstLine="708"/>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Завершить работы по установке систем видеонаблюдения </w:t>
      </w:r>
      <w:r w:rsidRPr="005B01DC">
        <w:rPr>
          <w:rFonts w:ascii="Times New Roman" w:eastAsia="Times New Roman" w:hAnsi="Times New Roman" w:cs="Times New Roman"/>
          <w:sz w:val="28"/>
          <w:szCs w:val="28"/>
        </w:rPr>
        <w:br/>
        <w:t xml:space="preserve">в образовательных организациях планируется к 2023 году. </w:t>
      </w:r>
    </w:p>
    <w:p w:rsidR="00066B4A" w:rsidRDefault="00066B4A" w:rsidP="005B01DC">
      <w:pPr>
        <w:pStyle w:val="a4"/>
        <w:ind w:right="-619"/>
        <w:jc w:val="both"/>
        <w:rPr>
          <w:rFonts w:ascii="Times New Roman" w:eastAsiaTheme="minorHAnsi" w:hAnsi="Times New Roman" w:cs="Times New Roman"/>
          <w:sz w:val="28"/>
          <w:szCs w:val="28"/>
          <w:lang w:eastAsia="en-US"/>
        </w:rPr>
      </w:pPr>
    </w:p>
    <w:p w:rsidR="0047736F" w:rsidRPr="005B01DC" w:rsidRDefault="0047736F" w:rsidP="005B01DC">
      <w:pPr>
        <w:pStyle w:val="a4"/>
        <w:ind w:right="-619"/>
        <w:jc w:val="both"/>
        <w:rPr>
          <w:rFonts w:ascii="Times New Roman" w:hAnsi="Times New Roman" w:cs="Times New Roman"/>
          <w:b/>
          <w:sz w:val="28"/>
          <w:szCs w:val="28"/>
        </w:rPr>
      </w:pPr>
    </w:p>
    <w:p w:rsidR="00BA3C3F" w:rsidRPr="005B01DC" w:rsidRDefault="00BA3C3F" w:rsidP="005B01DC">
      <w:pPr>
        <w:pStyle w:val="a4"/>
        <w:ind w:right="-619"/>
        <w:jc w:val="both"/>
        <w:rPr>
          <w:rFonts w:ascii="Times New Roman" w:hAnsi="Times New Roman" w:cs="Times New Roman"/>
          <w:b/>
          <w:i/>
          <w:sz w:val="28"/>
          <w:szCs w:val="28"/>
        </w:rPr>
      </w:pPr>
      <w:r w:rsidRPr="005B01DC">
        <w:rPr>
          <w:rFonts w:ascii="Times New Roman" w:hAnsi="Times New Roman" w:cs="Times New Roman"/>
          <w:b/>
          <w:i/>
          <w:sz w:val="28"/>
          <w:szCs w:val="28"/>
        </w:rPr>
        <w:lastRenderedPageBreak/>
        <w:t>1.4.Особенности образовательной системы</w:t>
      </w:r>
    </w:p>
    <w:p w:rsidR="00BA3C3F" w:rsidRPr="005B01DC" w:rsidRDefault="00BA3C3F" w:rsidP="005B01DC">
      <w:pPr>
        <w:pStyle w:val="a4"/>
        <w:ind w:right="-619"/>
        <w:jc w:val="both"/>
        <w:rPr>
          <w:rFonts w:ascii="Times New Roman" w:hAnsi="Times New Roman" w:cs="Times New Roman"/>
          <w:i/>
          <w:sz w:val="28"/>
          <w:szCs w:val="28"/>
        </w:rPr>
      </w:pPr>
    </w:p>
    <w:p w:rsidR="00BA3C3F" w:rsidRPr="005B01DC" w:rsidRDefault="00926DF8" w:rsidP="0047736F">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 xml:space="preserve">Система образования города Барнаула имеет положительное развитие практически по всем приоритетным направлениям государственной образовательной политики, </w:t>
      </w:r>
      <w:r w:rsidR="00BA3C3F" w:rsidRPr="005B01DC">
        <w:rPr>
          <w:rFonts w:ascii="Times New Roman" w:hAnsi="Times New Roman" w:cs="Times New Roman"/>
          <w:sz w:val="28"/>
          <w:szCs w:val="28"/>
        </w:rPr>
        <w:t>что подт</w:t>
      </w:r>
      <w:r w:rsidR="00773C63" w:rsidRPr="005B01DC">
        <w:rPr>
          <w:rFonts w:ascii="Times New Roman" w:hAnsi="Times New Roman" w:cs="Times New Roman"/>
          <w:sz w:val="28"/>
          <w:szCs w:val="28"/>
        </w:rPr>
        <w:t>верждается результатами деятель</w:t>
      </w:r>
      <w:r w:rsidR="00BA3C3F" w:rsidRPr="005B01DC">
        <w:rPr>
          <w:rFonts w:ascii="Times New Roman" w:hAnsi="Times New Roman" w:cs="Times New Roman"/>
          <w:sz w:val="28"/>
          <w:szCs w:val="28"/>
        </w:rPr>
        <w:t>ности, направленной на выполнение главной задачи – со</w:t>
      </w:r>
      <w:r w:rsidR="00773C63" w:rsidRPr="005B01DC">
        <w:rPr>
          <w:rFonts w:ascii="Times New Roman" w:hAnsi="Times New Roman" w:cs="Times New Roman"/>
          <w:sz w:val="28"/>
          <w:szCs w:val="28"/>
        </w:rPr>
        <w:t>здание условий для получения до</w:t>
      </w:r>
      <w:r w:rsidR="00BA3C3F" w:rsidRPr="005B01DC">
        <w:rPr>
          <w:rFonts w:ascii="Times New Roman" w:hAnsi="Times New Roman" w:cs="Times New Roman"/>
          <w:sz w:val="28"/>
          <w:szCs w:val="28"/>
        </w:rPr>
        <w:t xml:space="preserve">ступного качественного образования для каждого обучающегося на всех его уровнях. </w:t>
      </w:r>
    </w:p>
    <w:p w:rsidR="00ED0ED0" w:rsidRPr="005B01DC" w:rsidRDefault="00ED0ED0" w:rsidP="0047736F">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Система дошкольного образования города предлагает разные формы предоставления данной услуги: группы полного дня и кратковременное пребывание в муниципальных дошкольных образовательных организациях, негосударственные дошкольные образовательные организации, обучение родителями на дому самостоятельно детей-инвалидов.</w:t>
      </w:r>
    </w:p>
    <w:p w:rsidR="00BA3C3F" w:rsidRPr="005B01DC" w:rsidRDefault="00926DF8" w:rsidP="0047736F">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 xml:space="preserve">На территории городского округа функционирует 10 школ, расположенных в сельской местности, что составляет 12% от общего числа муниципальных общеобразовательных организаций. </w:t>
      </w:r>
      <w:r w:rsidR="00773C63" w:rsidRPr="005B01DC">
        <w:rPr>
          <w:rFonts w:ascii="Times New Roman" w:hAnsi="Times New Roman" w:cs="Times New Roman"/>
          <w:sz w:val="28"/>
          <w:szCs w:val="28"/>
        </w:rPr>
        <w:t>В целях обеспечения до</w:t>
      </w:r>
      <w:r w:rsidR="00BA3C3F" w:rsidRPr="005B01DC">
        <w:rPr>
          <w:rFonts w:ascii="Times New Roman" w:hAnsi="Times New Roman" w:cs="Times New Roman"/>
          <w:sz w:val="28"/>
          <w:szCs w:val="28"/>
        </w:rPr>
        <w:t xml:space="preserve">ступности качественного образования в </w:t>
      </w:r>
      <w:r w:rsidRPr="005B01DC">
        <w:rPr>
          <w:rFonts w:ascii="Times New Roman" w:hAnsi="Times New Roman" w:cs="Times New Roman"/>
          <w:sz w:val="28"/>
          <w:szCs w:val="28"/>
        </w:rPr>
        <w:t>городе</w:t>
      </w:r>
      <w:r w:rsidR="00BA3C3F" w:rsidRPr="005B01DC">
        <w:rPr>
          <w:rFonts w:ascii="Times New Roman" w:hAnsi="Times New Roman" w:cs="Times New Roman"/>
          <w:sz w:val="28"/>
          <w:szCs w:val="28"/>
        </w:rPr>
        <w:t xml:space="preserve"> орган</w:t>
      </w:r>
      <w:r w:rsidRPr="005B01DC">
        <w:rPr>
          <w:rFonts w:ascii="Times New Roman" w:hAnsi="Times New Roman" w:cs="Times New Roman"/>
          <w:sz w:val="28"/>
          <w:szCs w:val="28"/>
        </w:rPr>
        <w:t>изован регулярный подвоз обучаю</w:t>
      </w:r>
      <w:r w:rsidR="00BA3C3F" w:rsidRPr="005B01DC">
        <w:rPr>
          <w:rFonts w:ascii="Times New Roman" w:hAnsi="Times New Roman" w:cs="Times New Roman"/>
          <w:sz w:val="28"/>
          <w:szCs w:val="28"/>
        </w:rPr>
        <w:t xml:space="preserve">щихся из </w:t>
      </w:r>
      <w:r w:rsidR="00A939DC">
        <w:rPr>
          <w:rFonts w:ascii="Times New Roman" w:hAnsi="Times New Roman" w:cs="Times New Roman"/>
          <w:sz w:val="28"/>
          <w:szCs w:val="28"/>
        </w:rPr>
        <w:t>19</w:t>
      </w:r>
      <w:r w:rsidR="00BA3C3F" w:rsidRPr="005B01DC">
        <w:rPr>
          <w:rFonts w:ascii="Times New Roman" w:hAnsi="Times New Roman" w:cs="Times New Roman"/>
          <w:sz w:val="28"/>
          <w:szCs w:val="28"/>
        </w:rPr>
        <w:t xml:space="preserve"> населенных пунктов в </w:t>
      </w:r>
      <w:r w:rsidR="00925AAB">
        <w:rPr>
          <w:rFonts w:ascii="Times New Roman" w:hAnsi="Times New Roman" w:cs="Times New Roman"/>
          <w:sz w:val="28"/>
          <w:szCs w:val="28"/>
        </w:rPr>
        <w:t>18</w:t>
      </w:r>
      <w:r w:rsidR="00A939DC">
        <w:rPr>
          <w:rFonts w:ascii="Times New Roman" w:hAnsi="Times New Roman" w:cs="Times New Roman"/>
          <w:sz w:val="28"/>
          <w:szCs w:val="28"/>
        </w:rPr>
        <w:t xml:space="preserve"> </w:t>
      </w:r>
      <w:r w:rsidR="00BA3C3F" w:rsidRPr="005B01DC">
        <w:rPr>
          <w:rFonts w:ascii="Times New Roman" w:hAnsi="Times New Roman" w:cs="Times New Roman"/>
          <w:sz w:val="28"/>
          <w:szCs w:val="28"/>
        </w:rPr>
        <w:t>о</w:t>
      </w:r>
      <w:r w:rsidRPr="005B01DC">
        <w:rPr>
          <w:rFonts w:ascii="Times New Roman" w:hAnsi="Times New Roman" w:cs="Times New Roman"/>
          <w:sz w:val="28"/>
          <w:szCs w:val="28"/>
        </w:rPr>
        <w:t>бщеобразовательных организаций.</w:t>
      </w:r>
    </w:p>
    <w:p w:rsidR="00BA3C3F" w:rsidRPr="005B01DC" w:rsidRDefault="00926DF8" w:rsidP="0047736F">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Комплексно решается задача, поставленная Президентом РФ, об организации обучения школьников в одну смену. В 2017 году создано 800 новых мест, введена в эксплуатацию школа на 550 мест, проведены мероприятия по эффективному использованию имеющихся помещений. Результатом проделанной работы стало увеличение количества обучающихся в первую смену более чем на 3000 человек.</w:t>
      </w:r>
    </w:p>
    <w:p w:rsidR="00066B4A" w:rsidRPr="005B01DC" w:rsidRDefault="00066B4A" w:rsidP="0047736F">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В городе проводится целенаправленная работа по формированию системы дополнительного образования детей, обеспечивающей доступное и качественное образование и воспитание.</w:t>
      </w:r>
    </w:p>
    <w:p w:rsidR="00066B4A" w:rsidRPr="005B01DC" w:rsidRDefault="00066B4A" w:rsidP="0047736F">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 xml:space="preserve">Данная система имеет многогранную и разнообразную структуру, ядром которой являются учреждения дополнительного образования города. Они имеют значительный ресурсный потенциал и уникальные традиции. Их услугами пользуются более 30 тысяч детей в возрасте от 5 до 18 лет. </w:t>
      </w:r>
    </w:p>
    <w:p w:rsidR="00066B4A" w:rsidRPr="005B01DC" w:rsidRDefault="00066B4A" w:rsidP="0047736F">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Также особое внимание уделяется развитию дополнительного образования детей на базе школ и детских садов.</w:t>
      </w:r>
    </w:p>
    <w:p w:rsidR="002E5D55" w:rsidRPr="005B01DC" w:rsidRDefault="00066B4A" w:rsidP="0047736F">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Для каждой ступени основного образования система дополнительного образования предлагает свой содержательно-технологический модуль в условиях определённого возрастного периода.</w:t>
      </w:r>
    </w:p>
    <w:p w:rsidR="007D09BF" w:rsidRPr="005B01DC" w:rsidRDefault="007D09BF" w:rsidP="0047736F">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 xml:space="preserve">В соответствии с основными направлениями развития государственной образовательной политики в муниципальной системе образования </w:t>
      </w:r>
      <w:r w:rsidR="002A0A44" w:rsidRPr="005B01DC">
        <w:rPr>
          <w:rFonts w:ascii="Times New Roman" w:hAnsi="Times New Roman" w:cs="Times New Roman"/>
          <w:sz w:val="28"/>
          <w:szCs w:val="28"/>
        </w:rPr>
        <w:t>Барнаула</w:t>
      </w:r>
      <w:r w:rsidRPr="005B01DC">
        <w:rPr>
          <w:rFonts w:ascii="Times New Roman" w:hAnsi="Times New Roman" w:cs="Times New Roman"/>
          <w:sz w:val="28"/>
          <w:szCs w:val="28"/>
        </w:rPr>
        <w:t xml:space="preserve"> планируется:</w:t>
      </w:r>
    </w:p>
    <w:p w:rsidR="007D09BF" w:rsidRPr="005B01DC" w:rsidRDefault="007D09BF" w:rsidP="005B01DC">
      <w:pPr>
        <w:pStyle w:val="a4"/>
        <w:ind w:right="-619"/>
        <w:jc w:val="both"/>
        <w:rPr>
          <w:rFonts w:ascii="Times New Roman" w:hAnsi="Times New Roman" w:cs="Times New Roman"/>
          <w:sz w:val="28"/>
          <w:szCs w:val="28"/>
        </w:rPr>
      </w:pPr>
    </w:p>
    <w:p w:rsidR="007D09BF" w:rsidRPr="005B01DC" w:rsidRDefault="00925AAB" w:rsidP="0047736F">
      <w:pPr>
        <w:pStyle w:val="a4"/>
        <w:numPr>
          <w:ilvl w:val="0"/>
          <w:numId w:val="11"/>
        </w:numPr>
        <w:ind w:right="-619"/>
        <w:jc w:val="both"/>
        <w:rPr>
          <w:rFonts w:ascii="Times New Roman" w:hAnsi="Times New Roman" w:cs="Times New Roman"/>
          <w:sz w:val="28"/>
          <w:szCs w:val="28"/>
        </w:rPr>
      </w:pPr>
      <w:proofErr w:type="gramStart"/>
      <w:r>
        <w:rPr>
          <w:rFonts w:ascii="Times New Roman" w:hAnsi="Times New Roman" w:cs="Times New Roman"/>
          <w:sz w:val="28"/>
          <w:szCs w:val="28"/>
        </w:rPr>
        <w:t>развитие</w:t>
      </w:r>
      <w:proofErr w:type="gramEnd"/>
      <w:r>
        <w:rPr>
          <w:rFonts w:ascii="Times New Roman" w:hAnsi="Times New Roman" w:cs="Times New Roman"/>
          <w:sz w:val="28"/>
          <w:szCs w:val="28"/>
        </w:rPr>
        <w:t xml:space="preserve"> </w:t>
      </w:r>
      <w:r w:rsidR="007D09BF" w:rsidRPr="005B01DC">
        <w:rPr>
          <w:rFonts w:ascii="Times New Roman" w:hAnsi="Times New Roman" w:cs="Times New Roman"/>
          <w:sz w:val="28"/>
          <w:szCs w:val="28"/>
        </w:rPr>
        <w:t xml:space="preserve">сети и структуры образовательных </w:t>
      </w:r>
      <w:r w:rsidR="002A0A44" w:rsidRPr="005B01DC">
        <w:rPr>
          <w:rFonts w:ascii="Times New Roman" w:hAnsi="Times New Roman" w:cs="Times New Roman"/>
          <w:sz w:val="28"/>
          <w:szCs w:val="28"/>
        </w:rPr>
        <w:t>организаций</w:t>
      </w:r>
      <w:r w:rsidR="007D09BF" w:rsidRPr="005B01DC">
        <w:rPr>
          <w:rFonts w:ascii="Times New Roman" w:hAnsi="Times New Roman" w:cs="Times New Roman"/>
          <w:sz w:val="28"/>
          <w:szCs w:val="28"/>
        </w:rPr>
        <w:t xml:space="preserve"> (в том числе строительство новых зданий, реконструкция существующих зданий, создание образовательных </w:t>
      </w:r>
      <w:r w:rsidR="002A0A44" w:rsidRPr="005B01DC">
        <w:rPr>
          <w:rFonts w:ascii="Times New Roman" w:hAnsi="Times New Roman" w:cs="Times New Roman"/>
          <w:sz w:val="28"/>
          <w:szCs w:val="28"/>
        </w:rPr>
        <w:t>комплексов</w:t>
      </w:r>
      <w:r w:rsidR="007D09BF" w:rsidRPr="005B01DC">
        <w:rPr>
          <w:rFonts w:ascii="Times New Roman" w:hAnsi="Times New Roman" w:cs="Times New Roman"/>
          <w:sz w:val="28"/>
          <w:szCs w:val="28"/>
        </w:rPr>
        <w:t xml:space="preserve"> и др.) с учетом демографических и социально-экономических условий, обеспечивающих высокое качество </w:t>
      </w:r>
      <w:r w:rsidR="007D09BF" w:rsidRPr="005B01DC">
        <w:rPr>
          <w:rFonts w:ascii="Times New Roman" w:hAnsi="Times New Roman" w:cs="Times New Roman"/>
          <w:sz w:val="28"/>
          <w:szCs w:val="28"/>
        </w:rPr>
        <w:lastRenderedPageBreak/>
        <w:t>предоставляемых образовательных услуг и его равную доступность для всех воспитанников и учащихся города;</w:t>
      </w:r>
    </w:p>
    <w:p w:rsidR="007D09BF" w:rsidRPr="005B01DC" w:rsidRDefault="007D09BF" w:rsidP="005B01DC">
      <w:pPr>
        <w:pStyle w:val="a4"/>
        <w:ind w:right="-619"/>
        <w:jc w:val="both"/>
        <w:rPr>
          <w:rFonts w:ascii="Times New Roman" w:hAnsi="Times New Roman" w:cs="Times New Roman"/>
          <w:sz w:val="28"/>
          <w:szCs w:val="28"/>
        </w:rPr>
      </w:pPr>
    </w:p>
    <w:p w:rsidR="007D09BF" w:rsidRPr="005B01DC" w:rsidRDefault="007D09BF" w:rsidP="0047736F">
      <w:pPr>
        <w:pStyle w:val="a4"/>
        <w:numPr>
          <w:ilvl w:val="0"/>
          <w:numId w:val="11"/>
        </w:numPr>
        <w:ind w:right="-619"/>
        <w:jc w:val="both"/>
        <w:rPr>
          <w:rFonts w:ascii="Times New Roman" w:hAnsi="Times New Roman" w:cs="Times New Roman"/>
          <w:sz w:val="28"/>
          <w:szCs w:val="28"/>
        </w:rPr>
      </w:pPr>
      <w:proofErr w:type="gramStart"/>
      <w:r w:rsidRPr="005B01DC">
        <w:rPr>
          <w:rFonts w:ascii="Times New Roman" w:hAnsi="Times New Roman" w:cs="Times New Roman"/>
          <w:sz w:val="28"/>
          <w:szCs w:val="28"/>
        </w:rPr>
        <w:t>развитие</w:t>
      </w:r>
      <w:proofErr w:type="gramEnd"/>
      <w:r w:rsidRPr="005B01DC">
        <w:rPr>
          <w:rFonts w:ascii="Times New Roman" w:hAnsi="Times New Roman" w:cs="Times New Roman"/>
          <w:sz w:val="28"/>
          <w:szCs w:val="28"/>
        </w:rPr>
        <w:t xml:space="preserve"> инфраструктуры, обеспечивающей введение федеральных государственных образовательных стандартов дошкольного и общего образования;</w:t>
      </w:r>
    </w:p>
    <w:p w:rsidR="007D09BF" w:rsidRPr="005B01DC" w:rsidRDefault="007D09BF" w:rsidP="005B01DC">
      <w:pPr>
        <w:pStyle w:val="a4"/>
        <w:ind w:right="-619"/>
        <w:jc w:val="both"/>
        <w:rPr>
          <w:rFonts w:ascii="Times New Roman" w:hAnsi="Times New Roman" w:cs="Times New Roman"/>
          <w:sz w:val="28"/>
          <w:szCs w:val="28"/>
        </w:rPr>
      </w:pPr>
    </w:p>
    <w:p w:rsidR="007D09BF" w:rsidRPr="005B01DC" w:rsidRDefault="007D09BF" w:rsidP="0047736F">
      <w:pPr>
        <w:pStyle w:val="a4"/>
        <w:numPr>
          <w:ilvl w:val="0"/>
          <w:numId w:val="11"/>
        </w:numPr>
        <w:ind w:right="-619"/>
        <w:jc w:val="both"/>
        <w:rPr>
          <w:rFonts w:ascii="Times New Roman" w:hAnsi="Times New Roman" w:cs="Times New Roman"/>
          <w:sz w:val="28"/>
          <w:szCs w:val="28"/>
        </w:rPr>
      </w:pPr>
      <w:proofErr w:type="gramStart"/>
      <w:r w:rsidRPr="005B01DC">
        <w:rPr>
          <w:rFonts w:ascii="Times New Roman" w:hAnsi="Times New Roman" w:cs="Times New Roman"/>
          <w:sz w:val="28"/>
          <w:szCs w:val="28"/>
        </w:rPr>
        <w:t>обеспечение</w:t>
      </w:r>
      <w:proofErr w:type="gramEnd"/>
      <w:r w:rsidRPr="005B01DC">
        <w:rPr>
          <w:rFonts w:ascii="Times New Roman" w:hAnsi="Times New Roman" w:cs="Times New Roman"/>
          <w:sz w:val="28"/>
          <w:szCs w:val="28"/>
        </w:rPr>
        <w:t xml:space="preserve"> комплексной безопасности зданий учреждений образования (противопожарной, санитарно-эпидемиологической, антитеррористической и т.д.) в соответствии с действующим законодательством;</w:t>
      </w:r>
    </w:p>
    <w:p w:rsidR="007D09BF" w:rsidRPr="005B01DC" w:rsidRDefault="007D09BF" w:rsidP="005B01DC">
      <w:pPr>
        <w:pStyle w:val="a4"/>
        <w:ind w:right="-619"/>
        <w:jc w:val="both"/>
        <w:rPr>
          <w:rFonts w:ascii="Times New Roman" w:hAnsi="Times New Roman" w:cs="Times New Roman"/>
          <w:sz w:val="28"/>
          <w:szCs w:val="28"/>
        </w:rPr>
      </w:pPr>
    </w:p>
    <w:p w:rsidR="007D09BF" w:rsidRPr="005B01DC" w:rsidRDefault="007D09BF" w:rsidP="0047736F">
      <w:pPr>
        <w:pStyle w:val="a4"/>
        <w:numPr>
          <w:ilvl w:val="0"/>
          <w:numId w:val="11"/>
        </w:numPr>
        <w:ind w:right="-619"/>
        <w:jc w:val="both"/>
        <w:rPr>
          <w:rFonts w:ascii="Times New Roman" w:hAnsi="Times New Roman" w:cs="Times New Roman"/>
          <w:sz w:val="28"/>
          <w:szCs w:val="28"/>
        </w:rPr>
      </w:pPr>
      <w:proofErr w:type="gramStart"/>
      <w:r w:rsidRPr="005B01DC">
        <w:rPr>
          <w:rFonts w:ascii="Times New Roman" w:hAnsi="Times New Roman" w:cs="Times New Roman"/>
          <w:sz w:val="28"/>
          <w:szCs w:val="28"/>
        </w:rPr>
        <w:t>создание</w:t>
      </w:r>
      <w:proofErr w:type="gramEnd"/>
      <w:r w:rsidRPr="005B01DC">
        <w:rPr>
          <w:rFonts w:ascii="Times New Roman" w:hAnsi="Times New Roman" w:cs="Times New Roman"/>
          <w:sz w:val="28"/>
          <w:szCs w:val="28"/>
        </w:rPr>
        <w:t xml:space="preserve"> в образовательных учреждениях универсальной </w:t>
      </w:r>
      <w:proofErr w:type="spellStart"/>
      <w:r w:rsidRPr="005B01DC">
        <w:rPr>
          <w:rFonts w:ascii="Times New Roman" w:hAnsi="Times New Roman" w:cs="Times New Roman"/>
          <w:sz w:val="28"/>
          <w:szCs w:val="28"/>
        </w:rPr>
        <w:t>безбарьерной</w:t>
      </w:r>
      <w:proofErr w:type="spellEnd"/>
      <w:r w:rsidRPr="005B01DC">
        <w:rPr>
          <w:rFonts w:ascii="Times New Roman" w:hAnsi="Times New Roman" w:cs="Times New Roman"/>
          <w:sz w:val="28"/>
          <w:szCs w:val="28"/>
        </w:rPr>
        <w:t xml:space="preserve"> среды, позволяющей обеспечить полноценную интеграцию детей с ограниченными возможностями здоровья;</w:t>
      </w:r>
    </w:p>
    <w:p w:rsidR="007D09BF" w:rsidRPr="005B01DC" w:rsidRDefault="007D09BF" w:rsidP="005B01DC">
      <w:pPr>
        <w:pStyle w:val="a4"/>
        <w:ind w:right="-619"/>
        <w:jc w:val="both"/>
        <w:rPr>
          <w:rFonts w:ascii="Times New Roman" w:hAnsi="Times New Roman" w:cs="Times New Roman"/>
          <w:sz w:val="28"/>
          <w:szCs w:val="28"/>
        </w:rPr>
      </w:pPr>
    </w:p>
    <w:p w:rsidR="007D09BF" w:rsidRPr="005B01DC" w:rsidRDefault="007D09BF" w:rsidP="0047736F">
      <w:pPr>
        <w:pStyle w:val="a4"/>
        <w:numPr>
          <w:ilvl w:val="0"/>
          <w:numId w:val="11"/>
        </w:numPr>
        <w:ind w:right="-619"/>
        <w:jc w:val="both"/>
        <w:rPr>
          <w:rFonts w:ascii="Times New Roman" w:hAnsi="Times New Roman" w:cs="Times New Roman"/>
          <w:sz w:val="28"/>
          <w:szCs w:val="28"/>
        </w:rPr>
      </w:pPr>
      <w:proofErr w:type="gramStart"/>
      <w:r w:rsidRPr="005B01DC">
        <w:rPr>
          <w:rFonts w:ascii="Times New Roman" w:hAnsi="Times New Roman" w:cs="Times New Roman"/>
          <w:sz w:val="28"/>
          <w:szCs w:val="28"/>
        </w:rPr>
        <w:t>развитие</w:t>
      </w:r>
      <w:proofErr w:type="gramEnd"/>
      <w:r w:rsidRPr="005B01DC">
        <w:rPr>
          <w:rFonts w:ascii="Times New Roman" w:hAnsi="Times New Roman" w:cs="Times New Roman"/>
          <w:sz w:val="28"/>
          <w:szCs w:val="28"/>
        </w:rPr>
        <w:t xml:space="preserve"> кадрового потенциала отрасли посредством организации </w:t>
      </w:r>
      <w:proofErr w:type="spellStart"/>
      <w:r w:rsidRPr="005B01DC">
        <w:rPr>
          <w:rFonts w:ascii="Times New Roman" w:hAnsi="Times New Roman" w:cs="Times New Roman"/>
          <w:sz w:val="28"/>
          <w:szCs w:val="28"/>
        </w:rPr>
        <w:t>компетентностно</w:t>
      </w:r>
      <w:proofErr w:type="spellEnd"/>
      <w:r w:rsidRPr="005B01DC">
        <w:rPr>
          <w:rFonts w:ascii="Times New Roman" w:hAnsi="Times New Roman" w:cs="Times New Roman"/>
          <w:sz w:val="28"/>
          <w:szCs w:val="28"/>
        </w:rPr>
        <w:t>-ориентированной системы повышения квалификации, построенной на основе модульных программ с применением дистанционных образовательных технологий;</w:t>
      </w:r>
    </w:p>
    <w:p w:rsidR="007D09BF" w:rsidRPr="005B01DC" w:rsidRDefault="007D09BF" w:rsidP="005B01DC">
      <w:pPr>
        <w:pStyle w:val="a4"/>
        <w:ind w:right="-619"/>
        <w:jc w:val="both"/>
        <w:rPr>
          <w:rFonts w:ascii="Times New Roman" w:hAnsi="Times New Roman" w:cs="Times New Roman"/>
          <w:sz w:val="28"/>
          <w:szCs w:val="28"/>
        </w:rPr>
      </w:pPr>
    </w:p>
    <w:p w:rsidR="007D09BF" w:rsidRPr="005B01DC" w:rsidRDefault="007D09BF" w:rsidP="0047736F">
      <w:pPr>
        <w:pStyle w:val="a4"/>
        <w:numPr>
          <w:ilvl w:val="0"/>
          <w:numId w:val="11"/>
        </w:numPr>
        <w:ind w:right="-619"/>
        <w:jc w:val="both"/>
        <w:rPr>
          <w:rFonts w:ascii="Times New Roman" w:hAnsi="Times New Roman" w:cs="Times New Roman"/>
          <w:sz w:val="28"/>
          <w:szCs w:val="28"/>
        </w:rPr>
      </w:pPr>
      <w:proofErr w:type="gramStart"/>
      <w:r w:rsidRPr="005B01DC">
        <w:rPr>
          <w:rFonts w:ascii="Times New Roman" w:hAnsi="Times New Roman" w:cs="Times New Roman"/>
          <w:sz w:val="28"/>
          <w:szCs w:val="28"/>
        </w:rPr>
        <w:t>реализация</w:t>
      </w:r>
      <w:proofErr w:type="gramEnd"/>
      <w:r w:rsidRPr="005B01DC">
        <w:rPr>
          <w:rFonts w:ascii="Times New Roman" w:hAnsi="Times New Roman" w:cs="Times New Roman"/>
          <w:sz w:val="28"/>
          <w:szCs w:val="28"/>
        </w:rPr>
        <w:t xml:space="preserve"> мер, направленных на повышение социального статуса педагога и повышения престижа педагогической профессии;</w:t>
      </w:r>
    </w:p>
    <w:p w:rsidR="007D09BF" w:rsidRPr="005B01DC" w:rsidRDefault="007D09BF" w:rsidP="005B01DC">
      <w:pPr>
        <w:pStyle w:val="a4"/>
        <w:ind w:right="-619"/>
        <w:jc w:val="both"/>
        <w:rPr>
          <w:rFonts w:ascii="Times New Roman" w:hAnsi="Times New Roman" w:cs="Times New Roman"/>
          <w:sz w:val="28"/>
          <w:szCs w:val="28"/>
        </w:rPr>
      </w:pPr>
    </w:p>
    <w:p w:rsidR="007D09BF" w:rsidRPr="005B01DC" w:rsidRDefault="007D09BF" w:rsidP="0047736F">
      <w:pPr>
        <w:pStyle w:val="a4"/>
        <w:numPr>
          <w:ilvl w:val="0"/>
          <w:numId w:val="11"/>
        </w:numPr>
        <w:ind w:right="-619"/>
        <w:jc w:val="both"/>
        <w:rPr>
          <w:rFonts w:ascii="Times New Roman" w:hAnsi="Times New Roman" w:cs="Times New Roman"/>
          <w:sz w:val="28"/>
          <w:szCs w:val="28"/>
        </w:rPr>
      </w:pPr>
      <w:proofErr w:type="gramStart"/>
      <w:r w:rsidRPr="005B01DC">
        <w:rPr>
          <w:rFonts w:ascii="Times New Roman" w:hAnsi="Times New Roman" w:cs="Times New Roman"/>
          <w:sz w:val="28"/>
          <w:szCs w:val="28"/>
        </w:rPr>
        <w:t>проведение</w:t>
      </w:r>
      <w:proofErr w:type="gramEnd"/>
      <w:r w:rsidRPr="005B01DC">
        <w:rPr>
          <w:rFonts w:ascii="Times New Roman" w:hAnsi="Times New Roman" w:cs="Times New Roman"/>
          <w:sz w:val="28"/>
          <w:szCs w:val="28"/>
        </w:rPr>
        <w:t xml:space="preserve"> организационных мероприятий по разработке и внедрению механизмов эффективного контракта с руководящими и педагогическими работниками учреждений дошкольного, общего и дополнительного образования;</w:t>
      </w:r>
    </w:p>
    <w:p w:rsidR="007D09BF" w:rsidRPr="005B01DC" w:rsidRDefault="007D09BF" w:rsidP="005B01DC">
      <w:pPr>
        <w:pStyle w:val="a4"/>
        <w:ind w:right="-619"/>
        <w:jc w:val="both"/>
        <w:rPr>
          <w:rFonts w:ascii="Times New Roman" w:hAnsi="Times New Roman" w:cs="Times New Roman"/>
          <w:sz w:val="28"/>
          <w:szCs w:val="28"/>
        </w:rPr>
      </w:pPr>
    </w:p>
    <w:p w:rsidR="007D09BF" w:rsidRPr="005B01DC" w:rsidRDefault="007D09BF" w:rsidP="0047736F">
      <w:pPr>
        <w:pStyle w:val="a4"/>
        <w:numPr>
          <w:ilvl w:val="0"/>
          <w:numId w:val="11"/>
        </w:numPr>
        <w:ind w:right="-619"/>
        <w:jc w:val="both"/>
        <w:rPr>
          <w:rFonts w:ascii="Times New Roman" w:hAnsi="Times New Roman" w:cs="Times New Roman"/>
          <w:sz w:val="28"/>
          <w:szCs w:val="28"/>
        </w:rPr>
      </w:pPr>
      <w:proofErr w:type="gramStart"/>
      <w:r w:rsidRPr="005B01DC">
        <w:rPr>
          <w:rFonts w:ascii="Times New Roman" w:hAnsi="Times New Roman" w:cs="Times New Roman"/>
          <w:sz w:val="28"/>
          <w:szCs w:val="28"/>
        </w:rPr>
        <w:t>совершенствование</w:t>
      </w:r>
      <w:proofErr w:type="gramEnd"/>
      <w:r w:rsidRPr="005B01DC">
        <w:rPr>
          <w:rFonts w:ascii="Times New Roman" w:hAnsi="Times New Roman" w:cs="Times New Roman"/>
          <w:sz w:val="28"/>
          <w:szCs w:val="28"/>
        </w:rPr>
        <w:t xml:space="preserve"> прозрачной, открытой системы информирования граждан об образовательных услугах, обеспечивающей полноту, доступность, своевременное обновление и достоверность информации и др.;</w:t>
      </w:r>
    </w:p>
    <w:p w:rsidR="007D09BF" w:rsidRPr="005B01DC" w:rsidRDefault="007D09BF" w:rsidP="005B01DC">
      <w:pPr>
        <w:pStyle w:val="a4"/>
        <w:ind w:right="-619"/>
        <w:jc w:val="both"/>
        <w:rPr>
          <w:rFonts w:ascii="Times New Roman" w:hAnsi="Times New Roman" w:cs="Times New Roman"/>
          <w:sz w:val="28"/>
          <w:szCs w:val="28"/>
        </w:rPr>
      </w:pPr>
    </w:p>
    <w:p w:rsidR="00645687" w:rsidRPr="005B01DC" w:rsidRDefault="007D09BF" w:rsidP="0047736F">
      <w:pPr>
        <w:pStyle w:val="a4"/>
        <w:numPr>
          <w:ilvl w:val="0"/>
          <w:numId w:val="11"/>
        </w:numPr>
        <w:ind w:right="-619"/>
        <w:jc w:val="both"/>
        <w:rPr>
          <w:rFonts w:ascii="Times New Roman" w:hAnsi="Times New Roman" w:cs="Times New Roman"/>
          <w:sz w:val="28"/>
          <w:szCs w:val="28"/>
        </w:rPr>
      </w:pPr>
      <w:proofErr w:type="gramStart"/>
      <w:r w:rsidRPr="005B01DC">
        <w:rPr>
          <w:rFonts w:ascii="Times New Roman" w:hAnsi="Times New Roman" w:cs="Times New Roman"/>
          <w:sz w:val="28"/>
          <w:szCs w:val="28"/>
        </w:rPr>
        <w:t>реализация</w:t>
      </w:r>
      <w:proofErr w:type="gramEnd"/>
      <w:r w:rsidRPr="005B01DC">
        <w:rPr>
          <w:rFonts w:ascii="Times New Roman" w:hAnsi="Times New Roman" w:cs="Times New Roman"/>
          <w:sz w:val="28"/>
          <w:szCs w:val="28"/>
        </w:rPr>
        <w:t xml:space="preserve"> мер, направленных на энергосбережение всех видов топливно-энергетических ресурсов в образовательных учреждениях.</w:t>
      </w:r>
    </w:p>
    <w:p w:rsidR="000C68B3" w:rsidRPr="005B01DC" w:rsidRDefault="000C68B3" w:rsidP="005B01DC">
      <w:pPr>
        <w:pStyle w:val="a4"/>
        <w:ind w:right="-619"/>
        <w:jc w:val="both"/>
        <w:rPr>
          <w:rFonts w:ascii="Times New Roman" w:hAnsi="Times New Roman" w:cs="Times New Roman"/>
          <w:sz w:val="28"/>
          <w:szCs w:val="28"/>
        </w:rPr>
      </w:pPr>
    </w:p>
    <w:p w:rsidR="00066B4A" w:rsidRPr="005B01DC" w:rsidRDefault="00066B4A" w:rsidP="005B01DC">
      <w:pPr>
        <w:pStyle w:val="a4"/>
        <w:ind w:right="-619"/>
        <w:jc w:val="both"/>
        <w:rPr>
          <w:rFonts w:ascii="Times New Roman" w:hAnsi="Times New Roman" w:cs="Times New Roman"/>
          <w:sz w:val="28"/>
          <w:szCs w:val="28"/>
        </w:rPr>
      </w:pPr>
    </w:p>
    <w:p w:rsidR="00066B4A" w:rsidRPr="005B01DC" w:rsidRDefault="00066B4A" w:rsidP="005B01DC">
      <w:pPr>
        <w:pStyle w:val="a4"/>
        <w:ind w:right="-619"/>
        <w:jc w:val="both"/>
        <w:rPr>
          <w:rFonts w:ascii="Times New Roman" w:hAnsi="Times New Roman" w:cs="Times New Roman"/>
          <w:sz w:val="28"/>
          <w:szCs w:val="28"/>
        </w:rPr>
      </w:pPr>
    </w:p>
    <w:p w:rsidR="00066B4A" w:rsidRPr="005B01DC" w:rsidRDefault="00066B4A" w:rsidP="005B01DC">
      <w:pPr>
        <w:pStyle w:val="a4"/>
        <w:ind w:right="-619"/>
        <w:jc w:val="both"/>
        <w:rPr>
          <w:rFonts w:ascii="Times New Roman" w:hAnsi="Times New Roman" w:cs="Times New Roman"/>
          <w:sz w:val="28"/>
          <w:szCs w:val="28"/>
        </w:rPr>
      </w:pPr>
    </w:p>
    <w:p w:rsidR="00066B4A" w:rsidRPr="005B01DC" w:rsidRDefault="00066B4A" w:rsidP="005B01DC">
      <w:pPr>
        <w:pStyle w:val="a4"/>
        <w:ind w:right="-619"/>
        <w:jc w:val="both"/>
        <w:rPr>
          <w:rFonts w:ascii="Times New Roman" w:hAnsi="Times New Roman" w:cs="Times New Roman"/>
          <w:sz w:val="28"/>
          <w:szCs w:val="28"/>
        </w:rPr>
      </w:pPr>
    </w:p>
    <w:p w:rsidR="00066B4A" w:rsidRPr="005B01DC" w:rsidRDefault="00066B4A" w:rsidP="005B01DC">
      <w:pPr>
        <w:pStyle w:val="a4"/>
        <w:ind w:right="-619"/>
        <w:jc w:val="both"/>
        <w:rPr>
          <w:rFonts w:ascii="Times New Roman" w:hAnsi="Times New Roman" w:cs="Times New Roman"/>
          <w:sz w:val="28"/>
          <w:szCs w:val="28"/>
        </w:rPr>
      </w:pPr>
    </w:p>
    <w:p w:rsidR="00066B4A" w:rsidRDefault="00066B4A" w:rsidP="005B01DC">
      <w:pPr>
        <w:pStyle w:val="a4"/>
        <w:ind w:right="-619"/>
        <w:jc w:val="both"/>
        <w:rPr>
          <w:rFonts w:ascii="Times New Roman" w:hAnsi="Times New Roman" w:cs="Times New Roman"/>
          <w:sz w:val="28"/>
          <w:szCs w:val="28"/>
        </w:rPr>
      </w:pPr>
    </w:p>
    <w:p w:rsidR="0047736F" w:rsidRDefault="0047736F" w:rsidP="005B01DC">
      <w:pPr>
        <w:pStyle w:val="a4"/>
        <w:ind w:right="-619"/>
        <w:jc w:val="both"/>
        <w:rPr>
          <w:rFonts w:ascii="Times New Roman" w:hAnsi="Times New Roman" w:cs="Times New Roman"/>
          <w:sz w:val="28"/>
          <w:szCs w:val="28"/>
        </w:rPr>
      </w:pPr>
    </w:p>
    <w:p w:rsidR="0047736F" w:rsidRPr="005B01DC" w:rsidRDefault="0047736F" w:rsidP="005B01DC">
      <w:pPr>
        <w:pStyle w:val="a4"/>
        <w:ind w:right="-619"/>
        <w:jc w:val="both"/>
        <w:rPr>
          <w:rFonts w:ascii="Times New Roman" w:hAnsi="Times New Roman" w:cs="Times New Roman"/>
          <w:sz w:val="28"/>
          <w:szCs w:val="28"/>
        </w:rPr>
      </w:pPr>
    </w:p>
    <w:p w:rsidR="00066B4A" w:rsidRPr="005B01DC" w:rsidRDefault="00066B4A" w:rsidP="005B01DC">
      <w:pPr>
        <w:pStyle w:val="a4"/>
        <w:ind w:right="-619"/>
        <w:jc w:val="both"/>
        <w:rPr>
          <w:rFonts w:ascii="Times New Roman" w:hAnsi="Times New Roman" w:cs="Times New Roman"/>
          <w:sz w:val="28"/>
          <w:szCs w:val="28"/>
        </w:rPr>
      </w:pPr>
    </w:p>
    <w:p w:rsidR="00247E23" w:rsidRPr="005B01DC" w:rsidRDefault="00645687" w:rsidP="005B01DC">
      <w:pPr>
        <w:pStyle w:val="a4"/>
        <w:ind w:right="-619"/>
        <w:jc w:val="both"/>
        <w:rPr>
          <w:rFonts w:ascii="Times New Roman" w:hAnsi="Times New Roman" w:cs="Times New Roman"/>
          <w:b/>
          <w:sz w:val="28"/>
          <w:szCs w:val="28"/>
        </w:rPr>
      </w:pPr>
      <w:r w:rsidRPr="005B01DC">
        <w:rPr>
          <w:rFonts w:ascii="Times New Roman" w:hAnsi="Times New Roman" w:cs="Times New Roman"/>
          <w:b/>
          <w:sz w:val="28"/>
          <w:szCs w:val="28"/>
        </w:rPr>
        <w:lastRenderedPageBreak/>
        <w:t>2.</w:t>
      </w:r>
      <w:r w:rsidR="00247E23" w:rsidRPr="005B01DC">
        <w:rPr>
          <w:rFonts w:ascii="Times New Roman" w:hAnsi="Times New Roman" w:cs="Times New Roman"/>
          <w:b/>
          <w:sz w:val="28"/>
          <w:szCs w:val="28"/>
        </w:rPr>
        <w:t>Анализ состояния и перспектив развития системы образования</w:t>
      </w:r>
    </w:p>
    <w:p w:rsidR="00247E23" w:rsidRPr="005B01DC" w:rsidRDefault="00247E23" w:rsidP="005B01DC">
      <w:pPr>
        <w:pStyle w:val="a4"/>
        <w:ind w:right="-619"/>
        <w:jc w:val="both"/>
        <w:rPr>
          <w:rFonts w:ascii="Times New Roman" w:hAnsi="Times New Roman" w:cs="Times New Roman"/>
          <w:sz w:val="28"/>
          <w:szCs w:val="28"/>
        </w:rPr>
      </w:pPr>
    </w:p>
    <w:p w:rsidR="00247E23" w:rsidRPr="005B01DC" w:rsidRDefault="00066B4A" w:rsidP="005B01DC">
      <w:pPr>
        <w:pStyle w:val="a4"/>
        <w:ind w:right="-619"/>
        <w:jc w:val="both"/>
        <w:rPr>
          <w:rFonts w:ascii="Times New Roman" w:hAnsi="Times New Roman" w:cs="Times New Roman"/>
          <w:b/>
          <w:i/>
          <w:sz w:val="28"/>
          <w:szCs w:val="28"/>
        </w:rPr>
      </w:pPr>
      <w:r w:rsidRPr="005B01DC">
        <w:rPr>
          <w:rFonts w:ascii="Times New Roman" w:hAnsi="Times New Roman" w:cs="Times New Roman"/>
          <w:b/>
          <w:i/>
          <w:sz w:val="28"/>
          <w:szCs w:val="28"/>
        </w:rPr>
        <w:t xml:space="preserve">2.1. </w:t>
      </w:r>
      <w:r w:rsidR="00247E23" w:rsidRPr="005B01DC">
        <w:rPr>
          <w:rFonts w:ascii="Times New Roman" w:hAnsi="Times New Roman" w:cs="Times New Roman"/>
          <w:b/>
          <w:i/>
          <w:sz w:val="28"/>
          <w:szCs w:val="28"/>
        </w:rPr>
        <w:t>Сведения о развитии дошкольного образования</w:t>
      </w:r>
    </w:p>
    <w:p w:rsidR="00F40F7C" w:rsidRPr="005B01DC" w:rsidRDefault="00F40F7C" w:rsidP="005B01DC">
      <w:pPr>
        <w:pStyle w:val="a4"/>
        <w:ind w:right="-619"/>
        <w:jc w:val="both"/>
        <w:rPr>
          <w:rFonts w:ascii="Times New Roman" w:hAnsi="Times New Roman" w:cs="Times New Roman"/>
          <w:sz w:val="28"/>
          <w:szCs w:val="28"/>
        </w:rPr>
      </w:pPr>
    </w:p>
    <w:p w:rsidR="00FE3A14" w:rsidRPr="00FE3A14" w:rsidRDefault="00FE3A14" w:rsidP="00FE3A14">
      <w:pPr>
        <w:spacing w:after="0"/>
        <w:ind w:right="-284" w:firstLine="851"/>
        <w:jc w:val="both"/>
        <w:rPr>
          <w:rFonts w:ascii="Times New Roman" w:eastAsia="Calibri" w:hAnsi="Times New Roman" w:cs="Times New Roman"/>
          <w:sz w:val="28"/>
          <w:szCs w:val="28"/>
        </w:rPr>
      </w:pPr>
      <w:r w:rsidRPr="00FE3A14">
        <w:rPr>
          <w:rFonts w:ascii="Times New Roman" w:eastAsia="Calibri" w:hAnsi="Times New Roman" w:cs="Times New Roman"/>
          <w:sz w:val="28"/>
          <w:szCs w:val="28"/>
          <w:lang w:eastAsia="en-US"/>
        </w:rPr>
        <w:t>С целью обеспечения права каждого ребенка на общедоступное дошкольное образование система дошкольного образования города Барнаула включает разные формы предоставления данной услуги:</w:t>
      </w:r>
    </w:p>
    <w:p w:rsidR="00FE3A14" w:rsidRPr="00FE3A14" w:rsidRDefault="00FE3A14" w:rsidP="00FE3A14">
      <w:pPr>
        <w:spacing w:after="0"/>
        <w:ind w:right="-284" w:firstLine="851"/>
        <w:jc w:val="both"/>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t>- на условиях полного дня пребывания в 150 муниципальных дошкольных образовательных организациях (далее - МДОО);</w:t>
      </w:r>
    </w:p>
    <w:p w:rsidR="00FE3A14" w:rsidRPr="00FE3A14" w:rsidRDefault="00FE3A14" w:rsidP="00FE3A14">
      <w:pPr>
        <w:spacing w:after="0"/>
        <w:ind w:firstLine="851"/>
        <w:jc w:val="both"/>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t xml:space="preserve">- на условиях полного дня в </w:t>
      </w:r>
      <w:r w:rsidRPr="00FE3A14">
        <w:rPr>
          <w:rFonts w:ascii="Times New Roman" w:eastAsia="Calibri" w:hAnsi="Times New Roman" w:cs="Times New Roman"/>
          <w:color w:val="000000"/>
          <w:sz w:val="28"/>
          <w:szCs w:val="28"/>
          <w:shd w:val="clear" w:color="auto" w:fill="FFFFFF"/>
          <w:lang w:eastAsia="en-US"/>
        </w:rPr>
        <w:t>структурном подразделении МАОУ «СОШ №132    им. Н.М. Малахова «Детский сад №259»</w:t>
      </w:r>
    </w:p>
    <w:p w:rsidR="00FE3A14" w:rsidRPr="00FE3A14" w:rsidRDefault="00FE3A14" w:rsidP="00FE3A14">
      <w:pPr>
        <w:spacing w:after="0"/>
        <w:ind w:right="-284" w:firstLine="851"/>
        <w:jc w:val="both"/>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t xml:space="preserve"> - на условиях кратковременного пребывания в МДОО;</w:t>
      </w:r>
    </w:p>
    <w:p w:rsidR="00FE3A14" w:rsidRPr="00FE3A14" w:rsidRDefault="00FE3A14" w:rsidP="00FE3A14">
      <w:pPr>
        <w:spacing w:after="0"/>
        <w:ind w:right="-284" w:firstLine="851"/>
        <w:jc w:val="both"/>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t>- предоставление услуги в 5 негосударственных образовательных организациях, имеющих лицензию на осуществление образовательной деятельности;</w:t>
      </w:r>
    </w:p>
    <w:p w:rsidR="00FE3A14" w:rsidRPr="00FE3A14" w:rsidRDefault="00FE3A14" w:rsidP="00FE3A14">
      <w:pPr>
        <w:spacing w:after="0"/>
        <w:ind w:right="-284" w:firstLine="851"/>
        <w:jc w:val="both"/>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t>- в 32 организациях, оказывающих услуги по присмотру и уходу за детьми дошкольного возраста (индивидуальные предприниматели, центры развития детей дошкольного возраста и др.).</w:t>
      </w:r>
    </w:p>
    <w:p w:rsidR="00FE3A14" w:rsidRPr="00FE3A14" w:rsidRDefault="00FE3A14" w:rsidP="00FE3A14">
      <w:pPr>
        <w:spacing w:after="0"/>
        <w:ind w:right="-284" w:firstLine="851"/>
        <w:jc w:val="both"/>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t>- обучение на дому детей-инвалидов самостоятельно за счет предоставления родителям (законным представителям) компенсации из бюджета Алтайского края.</w:t>
      </w:r>
    </w:p>
    <w:p w:rsidR="00FE3A14" w:rsidRPr="00FE3A14" w:rsidRDefault="00FE3A14" w:rsidP="00FE3A14">
      <w:pPr>
        <w:spacing w:after="0" w:line="240" w:lineRule="auto"/>
        <w:ind w:right="-464" w:firstLine="708"/>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t xml:space="preserve">В городе планомерно решается задача, поставленная Президентом Российской Федерации в Указе от 07.05.2012 № 559 "О мерах по реализации государственной политики в области образования и науки", в части обязательства по достижению к 2016 году 100% доступности дошкольного образования для детей в возрасте от трёх до семи лет. На протяжении последних пяти лет все дети, достигшие трехлетнего возраста по состоянию на 31 октября текущего года, своевременно направлены        в муниципальные дошкольные образовательные организации (далее –МДОО). </w:t>
      </w:r>
    </w:p>
    <w:p w:rsidR="00FE3A14" w:rsidRPr="00FE3A14" w:rsidRDefault="00FE3A14" w:rsidP="00FE3A14">
      <w:pPr>
        <w:spacing w:after="0" w:line="240" w:lineRule="auto"/>
        <w:ind w:right="-464" w:firstLine="709"/>
        <w:jc w:val="both"/>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rPr>
        <w:t>Увеличение охвата детей дошкольным образованием относится к числу безусловных приоритетов муниципальной программы «</w:t>
      </w:r>
      <w:r w:rsidRPr="00FE3A14">
        <w:rPr>
          <w:rFonts w:ascii="Times New Roman" w:eastAsia="Calibri" w:hAnsi="Times New Roman" w:cs="Times New Roman"/>
          <w:sz w:val="28"/>
          <w:szCs w:val="28"/>
          <w:lang w:eastAsia="en-US"/>
        </w:rPr>
        <w:t xml:space="preserve">Развитие образования и молодёжной политики города Барнаула на 2015-2020 годы». </w:t>
      </w:r>
    </w:p>
    <w:p w:rsidR="00FE3A14" w:rsidRPr="00FE3A14" w:rsidRDefault="00FE3A14" w:rsidP="00FE3A14">
      <w:pPr>
        <w:spacing w:after="0"/>
        <w:ind w:right="-464" w:firstLine="709"/>
        <w:jc w:val="both"/>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t xml:space="preserve">За три последних года количество воспитанников МДОО увеличилось     с </w:t>
      </w:r>
      <w:proofErr w:type="gramStart"/>
      <w:r w:rsidRPr="00FE3A14">
        <w:rPr>
          <w:rFonts w:ascii="Times New Roman" w:eastAsia="Calibri" w:hAnsi="Times New Roman" w:cs="Times New Roman"/>
          <w:sz w:val="28"/>
          <w:szCs w:val="28"/>
          <w:lang w:eastAsia="en-US"/>
        </w:rPr>
        <w:t>35560  в</w:t>
      </w:r>
      <w:proofErr w:type="gramEnd"/>
      <w:r w:rsidRPr="00FE3A14">
        <w:rPr>
          <w:rFonts w:ascii="Times New Roman" w:eastAsia="Calibri" w:hAnsi="Times New Roman" w:cs="Times New Roman"/>
          <w:sz w:val="28"/>
          <w:szCs w:val="28"/>
          <w:lang w:eastAsia="en-US"/>
        </w:rPr>
        <w:t xml:space="preserve"> 2016 году до 38422 в 2018 году.</w:t>
      </w:r>
    </w:p>
    <w:p w:rsidR="00FE3A14" w:rsidRPr="00FE3A14" w:rsidRDefault="00FE3A14" w:rsidP="00FE3A14">
      <w:pPr>
        <w:spacing w:after="0"/>
        <w:ind w:right="-464" w:firstLine="709"/>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t>Динамика охвата детей в возрасте от 1,5 до 7 лет, которым предоставлена услуга дошкольного образования и (или) услуга по их содержанию в муниципальных образовательных организациях, реализующих образовательные программы дошкольного образования, отражена в          таблице</w:t>
      </w:r>
      <w:r>
        <w:rPr>
          <w:rFonts w:ascii="Times New Roman" w:eastAsia="Calibri" w:hAnsi="Times New Roman" w:cs="Times New Roman"/>
          <w:sz w:val="28"/>
          <w:szCs w:val="28"/>
        </w:rPr>
        <w:t>:</w:t>
      </w:r>
    </w:p>
    <w:tbl>
      <w:tblPr>
        <w:tblStyle w:val="-6"/>
        <w:tblW w:w="9639" w:type="dxa"/>
        <w:tblLook w:val="04A0" w:firstRow="1" w:lastRow="0" w:firstColumn="1" w:lastColumn="0" w:noHBand="0" w:noVBand="1"/>
      </w:tblPr>
      <w:tblGrid>
        <w:gridCol w:w="3686"/>
        <w:gridCol w:w="1984"/>
        <w:gridCol w:w="2127"/>
        <w:gridCol w:w="1842"/>
      </w:tblGrid>
      <w:tr w:rsidR="00FE3A14" w:rsidRPr="00FE3A14" w:rsidTr="00FE3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FE3A14" w:rsidRPr="00FE3A14" w:rsidRDefault="00FE3A14" w:rsidP="00FE3A14">
            <w:pPr>
              <w:contextualSpacing/>
              <w:jc w:val="both"/>
              <w:rPr>
                <w:rFonts w:ascii="Times New Roman" w:eastAsia="Times New Roman" w:hAnsi="Times New Roman" w:cs="Times New Roman"/>
                <w:sz w:val="28"/>
                <w:szCs w:val="28"/>
              </w:rPr>
            </w:pPr>
          </w:p>
        </w:tc>
        <w:tc>
          <w:tcPr>
            <w:tcW w:w="1984" w:type="dxa"/>
          </w:tcPr>
          <w:p w:rsidR="00FE3A14" w:rsidRPr="00FE3A14" w:rsidRDefault="00FE3A14" w:rsidP="00FE3A1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t xml:space="preserve">2016/2017 </w:t>
            </w:r>
          </w:p>
        </w:tc>
        <w:tc>
          <w:tcPr>
            <w:tcW w:w="2127" w:type="dxa"/>
          </w:tcPr>
          <w:p w:rsidR="00FE3A14" w:rsidRPr="00FE3A14" w:rsidRDefault="00FE3A14" w:rsidP="00FE3A1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t>2017/2018</w:t>
            </w:r>
          </w:p>
        </w:tc>
        <w:tc>
          <w:tcPr>
            <w:tcW w:w="1842" w:type="dxa"/>
          </w:tcPr>
          <w:p w:rsidR="00FE3A14" w:rsidRPr="00FE3A14" w:rsidRDefault="00FE3A14" w:rsidP="00FE3A1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t>2017/2018</w:t>
            </w:r>
          </w:p>
        </w:tc>
      </w:tr>
      <w:tr w:rsidR="00FE3A14" w:rsidRPr="00FE3A14" w:rsidTr="00FE3A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hideMark/>
          </w:tcPr>
          <w:p w:rsidR="00FE3A14" w:rsidRPr="00FE3A14" w:rsidRDefault="00FE3A14" w:rsidP="00FE3A14">
            <w:pPr>
              <w:ind w:left="34"/>
              <w:contextualSpacing/>
              <w:jc w:val="both"/>
              <w:rPr>
                <w:rFonts w:ascii="Times New Roman" w:eastAsia="Calibri" w:hAnsi="Times New Roman" w:cs="Times New Roman"/>
                <w:sz w:val="28"/>
                <w:szCs w:val="28"/>
                <w:lang w:eastAsia="en-US"/>
              </w:rPr>
            </w:pPr>
            <w:r w:rsidRPr="00FE3A14">
              <w:rPr>
                <w:rFonts w:ascii="Times New Roman" w:eastAsia="Times New Roman" w:hAnsi="Times New Roman" w:cs="Times New Roman"/>
                <w:sz w:val="28"/>
                <w:szCs w:val="28"/>
              </w:rPr>
              <w:t>Охват детей дошкольного возраста (от 1,5 до 7 лет) всеми формами дошкольного образования</w:t>
            </w:r>
          </w:p>
        </w:tc>
        <w:tc>
          <w:tcPr>
            <w:tcW w:w="1984" w:type="dxa"/>
            <w:hideMark/>
          </w:tcPr>
          <w:p w:rsidR="00FE3A14" w:rsidRPr="00FE3A14" w:rsidRDefault="00FE3A14" w:rsidP="00FE3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en-US"/>
              </w:rPr>
            </w:pPr>
          </w:p>
          <w:p w:rsidR="00FE3A14" w:rsidRPr="00FE3A14" w:rsidRDefault="00FE3A14" w:rsidP="00FE3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t>83,5%</w:t>
            </w:r>
          </w:p>
        </w:tc>
        <w:tc>
          <w:tcPr>
            <w:tcW w:w="2127" w:type="dxa"/>
            <w:hideMark/>
          </w:tcPr>
          <w:p w:rsidR="00FE3A14" w:rsidRPr="00FE3A14" w:rsidRDefault="00FE3A14" w:rsidP="00FE3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en-US"/>
              </w:rPr>
            </w:pPr>
          </w:p>
          <w:p w:rsidR="00FE3A14" w:rsidRPr="00FE3A14" w:rsidRDefault="00FE3A14" w:rsidP="00FE3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t>83,6%</w:t>
            </w:r>
          </w:p>
        </w:tc>
        <w:tc>
          <w:tcPr>
            <w:tcW w:w="1842" w:type="dxa"/>
            <w:hideMark/>
          </w:tcPr>
          <w:p w:rsidR="00FE3A14" w:rsidRPr="00FE3A14" w:rsidRDefault="00FE3A14" w:rsidP="00FE3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en-US"/>
              </w:rPr>
            </w:pPr>
          </w:p>
          <w:p w:rsidR="00FE3A14" w:rsidRPr="00FE3A14" w:rsidRDefault="00FE3A14" w:rsidP="00FE3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t>83,7%</w:t>
            </w:r>
          </w:p>
        </w:tc>
      </w:tr>
    </w:tbl>
    <w:p w:rsidR="00FE3A14" w:rsidRPr="00FE3A14" w:rsidRDefault="00FE3A14" w:rsidP="00FE3A14">
      <w:pPr>
        <w:spacing w:after="0" w:line="240" w:lineRule="auto"/>
        <w:ind w:right="-619" w:firstLine="708"/>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lastRenderedPageBreak/>
        <w:t>Данные перспективного комплектования организаций позволяют сделать вывод об отсутствии значительных изменений в количественном составе дошкольников, определить прогнозные показатели численности детского населения, нуждающегося в дошкольном образовании, и дефицит мест в детских садах. Количество детей раннего возраста (от 1,5 до 3 лет), претендующих на предоставление места в детском саду, значительно превышает имеющееся в настоящее время количество мест в МДОО для детей данной возрастной категории.</w:t>
      </w:r>
    </w:p>
    <w:p w:rsidR="00FE3A14" w:rsidRPr="00FE3A14" w:rsidRDefault="00FE3A14" w:rsidP="00FE3A14">
      <w:pPr>
        <w:spacing w:after="0" w:line="240" w:lineRule="auto"/>
        <w:ind w:right="-619" w:firstLine="708"/>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t>Положительным результатом работы по удовлетворению запроса семей в услугах дошкольного образования является и то, что 95 % МДОО оказывают вариативные образовательные услуги семьям, имеющим детей раннего возраста, не обеспеченных местами в детском саду.</w:t>
      </w:r>
    </w:p>
    <w:p w:rsidR="00FE3A14" w:rsidRPr="00FE3A14" w:rsidRDefault="00FE3A14" w:rsidP="00FE3A14">
      <w:pPr>
        <w:spacing w:after="0" w:line="240" w:lineRule="auto"/>
        <w:ind w:right="-619" w:firstLine="851"/>
        <w:jc w:val="both"/>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t>Для осуществления психолого-педагогической поддержки семьи                и повышения ком</w:t>
      </w:r>
      <w:r>
        <w:rPr>
          <w:rFonts w:ascii="Times New Roman" w:eastAsia="Calibri" w:hAnsi="Times New Roman" w:cs="Times New Roman"/>
          <w:sz w:val="28"/>
          <w:szCs w:val="28"/>
          <w:lang w:eastAsia="en-US"/>
        </w:rPr>
        <w:t xml:space="preserve">петентности родителей (законных представителей) </w:t>
      </w:r>
      <w:r w:rsidRPr="00FE3A14">
        <w:rPr>
          <w:rFonts w:ascii="Times New Roman" w:eastAsia="Calibri" w:hAnsi="Times New Roman" w:cs="Times New Roman"/>
          <w:sz w:val="28"/>
          <w:szCs w:val="28"/>
          <w:lang w:eastAsia="en-US"/>
        </w:rPr>
        <w:t>в вопросах дошкольного образования детей младшего возраста в форме семейного о</w:t>
      </w:r>
      <w:r>
        <w:rPr>
          <w:rFonts w:ascii="Times New Roman" w:eastAsia="Calibri" w:hAnsi="Times New Roman" w:cs="Times New Roman"/>
          <w:sz w:val="28"/>
          <w:szCs w:val="28"/>
          <w:lang w:eastAsia="en-US"/>
        </w:rPr>
        <w:t xml:space="preserve">бразования организована работа </w:t>
      </w:r>
      <w:r w:rsidRPr="00FE3A14">
        <w:rPr>
          <w:rFonts w:ascii="Times New Roman" w:eastAsia="Calibri" w:hAnsi="Times New Roman" w:cs="Times New Roman"/>
          <w:sz w:val="28"/>
          <w:szCs w:val="28"/>
          <w:lang w:eastAsia="en-US"/>
        </w:rPr>
        <w:t>143 консультационных пунктов на базе МДОО города.</w:t>
      </w:r>
    </w:p>
    <w:p w:rsidR="00FE3A14" w:rsidRDefault="00FE3A14" w:rsidP="00FE3A14">
      <w:pPr>
        <w:ind w:right="-619"/>
        <w:jc w:val="center"/>
        <w:rPr>
          <w:rFonts w:ascii="Times New Roman" w:eastAsia="Calibri" w:hAnsi="Times New Roman" w:cs="Times New Roman"/>
          <w:b/>
          <w:bCs/>
          <w:sz w:val="28"/>
          <w:szCs w:val="28"/>
          <w:lang w:eastAsia="en-US"/>
        </w:rPr>
      </w:pPr>
    </w:p>
    <w:p w:rsidR="00FE3A14" w:rsidRPr="00FE3A14" w:rsidRDefault="00FE3A14" w:rsidP="00FE3A14">
      <w:pPr>
        <w:ind w:right="-619"/>
        <w:jc w:val="center"/>
        <w:rPr>
          <w:rFonts w:ascii="Times New Roman" w:eastAsia="Calibri" w:hAnsi="Times New Roman" w:cs="Times New Roman"/>
          <w:b/>
          <w:bCs/>
          <w:sz w:val="28"/>
          <w:szCs w:val="28"/>
        </w:rPr>
      </w:pPr>
      <w:r w:rsidRPr="00FE3A14">
        <w:rPr>
          <w:rFonts w:ascii="Times New Roman" w:eastAsia="Calibri" w:hAnsi="Times New Roman" w:cs="Times New Roman"/>
          <w:b/>
          <w:bCs/>
          <w:sz w:val="28"/>
          <w:szCs w:val="28"/>
          <w:lang w:eastAsia="en-US"/>
        </w:rPr>
        <w:t>Динамика количества семей, обратившихся в консультационные пункты МДОО</w:t>
      </w:r>
    </w:p>
    <w:p w:rsidR="00FE3A14" w:rsidRPr="00FE3A14" w:rsidRDefault="00FE3A14" w:rsidP="00FE3A14">
      <w:pPr>
        <w:spacing w:after="0" w:line="240" w:lineRule="auto"/>
        <w:ind w:right="-619" w:firstLine="708"/>
        <w:jc w:val="both"/>
        <w:rPr>
          <w:rFonts w:ascii="Times New Roman" w:eastAsia="Calibri" w:hAnsi="Times New Roman" w:cs="Times New Roman"/>
          <w:sz w:val="28"/>
          <w:szCs w:val="28"/>
        </w:rPr>
      </w:pPr>
    </w:p>
    <w:p w:rsidR="00FE3A14" w:rsidRPr="00FE3A14" w:rsidRDefault="00FE3A14" w:rsidP="00FE3A14">
      <w:pPr>
        <w:keepNext/>
        <w:spacing w:after="0" w:line="240" w:lineRule="auto"/>
        <w:ind w:right="-619" w:firstLine="708"/>
        <w:jc w:val="both"/>
        <w:rPr>
          <w:rFonts w:ascii="Calibri" w:eastAsia="Calibri" w:hAnsi="Calibri" w:cs="Times New Roman"/>
          <w:lang w:eastAsia="en-US"/>
        </w:rPr>
      </w:pPr>
      <w:r w:rsidRPr="00FE3A14">
        <w:rPr>
          <w:rFonts w:ascii="Times New Roman" w:eastAsia="Calibri" w:hAnsi="Times New Roman" w:cs="Times New Roman"/>
          <w:noProof/>
          <w:sz w:val="28"/>
          <w:szCs w:val="28"/>
        </w:rPr>
        <w:drawing>
          <wp:inline distT="0" distB="0" distL="0" distR="0">
            <wp:extent cx="5271247" cy="2489835"/>
            <wp:effectExtent l="0" t="0" r="0" b="0"/>
            <wp:docPr id="23" name="Диаграм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E3A14" w:rsidRPr="00FE3A14" w:rsidRDefault="00FE3A14" w:rsidP="00FE3A14">
      <w:pPr>
        <w:spacing w:after="0" w:line="240" w:lineRule="auto"/>
        <w:ind w:right="-619" w:firstLine="708"/>
        <w:jc w:val="both"/>
        <w:rPr>
          <w:rFonts w:ascii="Times New Roman" w:eastAsia="Calibri" w:hAnsi="Times New Roman" w:cs="Times New Roman"/>
          <w:sz w:val="28"/>
          <w:szCs w:val="28"/>
        </w:rPr>
      </w:pPr>
    </w:p>
    <w:p w:rsidR="00FE3A14" w:rsidRPr="00FE3A14" w:rsidRDefault="00FE3A14" w:rsidP="00FE3A14">
      <w:pPr>
        <w:spacing w:after="0" w:line="240" w:lineRule="auto"/>
        <w:ind w:right="-619"/>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t xml:space="preserve">          В 2017/2018 учебном году 515 детей получали услуги дошкольного образования в шести частных дошкольных организациях.</w:t>
      </w:r>
    </w:p>
    <w:p w:rsidR="00FE3A14" w:rsidRPr="00FE3A14" w:rsidRDefault="00FE3A14" w:rsidP="00FE3A14">
      <w:pPr>
        <w:spacing w:after="0" w:line="240" w:lineRule="auto"/>
        <w:ind w:right="-619" w:firstLine="709"/>
        <w:jc w:val="both"/>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rPr>
        <w:t xml:space="preserve">Комитетом по образованию обеспечивается </w:t>
      </w:r>
      <w:r w:rsidRPr="00FE3A14">
        <w:rPr>
          <w:rFonts w:ascii="Times New Roman" w:eastAsia="Calibri" w:hAnsi="Times New Roman" w:cs="Times New Roman"/>
          <w:sz w:val="28"/>
          <w:szCs w:val="28"/>
          <w:lang w:eastAsia="en-US"/>
        </w:rPr>
        <w:t xml:space="preserve">информационная, имущественная и финансовая поддержка </w:t>
      </w:r>
      <w:r w:rsidRPr="00FE3A14">
        <w:rPr>
          <w:rFonts w:ascii="Times New Roman" w:eastAsia="Calibri" w:hAnsi="Times New Roman" w:cs="Times New Roman"/>
          <w:sz w:val="28"/>
          <w:szCs w:val="28"/>
        </w:rPr>
        <w:t>негосударственного сектора дошкольного образования по следующим направлениям:</w:t>
      </w:r>
    </w:p>
    <w:p w:rsidR="00FE3A14" w:rsidRPr="00FE3A14" w:rsidRDefault="00FE3A14" w:rsidP="00FE3A14">
      <w:pPr>
        <w:spacing w:after="0" w:line="240" w:lineRule="auto"/>
        <w:ind w:right="-619" w:firstLine="851"/>
        <w:jc w:val="both"/>
        <w:rPr>
          <w:rFonts w:ascii="Times New Roman" w:eastAsia="Times New Roman" w:hAnsi="Times New Roman" w:cs="Times New Roman"/>
          <w:sz w:val="28"/>
          <w:szCs w:val="28"/>
        </w:rPr>
      </w:pPr>
      <w:r w:rsidRPr="00FE3A14">
        <w:rPr>
          <w:rFonts w:ascii="Times New Roman" w:eastAsia="Calibri" w:hAnsi="Times New Roman" w:cs="Times New Roman"/>
          <w:sz w:val="28"/>
          <w:szCs w:val="28"/>
          <w:lang w:eastAsia="en-US"/>
        </w:rPr>
        <w:t xml:space="preserve">- в целях информирования населения составлен и размещен на официальном Интернет - сайте комитета по образованию города Барнаула </w:t>
      </w:r>
      <w:r w:rsidRPr="00FE3A14">
        <w:rPr>
          <w:rFonts w:ascii="Times New Roman" w:eastAsia="Times New Roman" w:hAnsi="Times New Roman" w:cs="Times New Roman"/>
          <w:sz w:val="28"/>
          <w:szCs w:val="28"/>
        </w:rPr>
        <w:t xml:space="preserve">реестр организаций (индивидуальные предприниматели, ООО и другие организационно-правовые формы), оказывающих населению услуги </w:t>
      </w:r>
      <w:r w:rsidRPr="00FE3A14">
        <w:rPr>
          <w:rFonts w:ascii="Times New Roman" w:eastAsia="Times New Roman" w:hAnsi="Times New Roman" w:cs="Times New Roman"/>
          <w:sz w:val="28"/>
          <w:szCs w:val="28"/>
        </w:rPr>
        <w:lastRenderedPageBreak/>
        <w:t>дошкольного образования, а также услуги по уходу и присмотру за детьми дошкольного возраста;</w:t>
      </w:r>
    </w:p>
    <w:p w:rsidR="00FE3A14" w:rsidRPr="00FE3A14" w:rsidRDefault="00FE3A14" w:rsidP="00FE3A14">
      <w:pPr>
        <w:spacing w:after="0" w:line="240" w:lineRule="auto"/>
        <w:ind w:right="-619" w:firstLine="851"/>
        <w:jc w:val="both"/>
        <w:rPr>
          <w:rFonts w:ascii="Times New Roman" w:eastAsia="Calibri" w:hAnsi="Times New Roman" w:cs="Times New Roman"/>
          <w:sz w:val="28"/>
          <w:szCs w:val="28"/>
        </w:rPr>
      </w:pPr>
      <w:r w:rsidRPr="00FE3A14">
        <w:rPr>
          <w:rFonts w:ascii="Times New Roman" w:eastAsia="Calibri" w:hAnsi="Times New Roman" w:cs="Times New Roman"/>
          <w:sz w:val="28"/>
          <w:szCs w:val="28"/>
          <w:lang w:eastAsia="en-US"/>
        </w:rPr>
        <w:t>- негосударственным дошкольным образовательным организациям предоставляются субсидии на возмещение затрат за счет субвенций, полученных из краевого бюджета, включая расходы на оплату труда педагогов, приобретение учебников и учебных пособий, средств обучения, игр, игрушек;</w:t>
      </w:r>
    </w:p>
    <w:p w:rsidR="00FE3A14" w:rsidRPr="00FE3A14" w:rsidRDefault="00FE3A14" w:rsidP="00FE3A14">
      <w:pPr>
        <w:spacing w:after="0" w:line="240" w:lineRule="auto"/>
        <w:ind w:right="-619" w:firstLine="851"/>
        <w:jc w:val="both"/>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t xml:space="preserve">- имущественная поддержка оказывается Центру дошкольного воспитания «Город Детства» в виде безвозмездного пользования помещением общей площадью 291,3 </w:t>
      </w:r>
      <w:proofErr w:type="spellStart"/>
      <w:r w:rsidRPr="00FE3A14">
        <w:rPr>
          <w:rFonts w:ascii="Times New Roman" w:eastAsia="Calibri" w:hAnsi="Times New Roman" w:cs="Times New Roman"/>
          <w:sz w:val="28"/>
          <w:szCs w:val="28"/>
          <w:lang w:eastAsia="en-US"/>
        </w:rPr>
        <w:t>кв.м</w:t>
      </w:r>
      <w:proofErr w:type="spellEnd"/>
      <w:r w:rsidRPr="00FE3A14">
        <w:rPr>
          <w:rFonts w:ascii="Times New Roman" w:eastAsia="Calibri" w:hAnsi="Times New Roman" w:cs="Times New Roman"/>
          <w:sz w:val="28"/>
          <w:szCs w:val="28"/>
          <w:lang w:eastAsia="en-US"/>
        </w:rPr>
        <w:t xml:space="preserve">.; частному детскому саду «Апельсин» установлен понижающий коэффициент 0,07 при аренде помещения общей площадью 1013,7 </w:t>
      </w:r>
      <w:proofErr w:type="spellStart"/>
      <w:r w:rsidRPr="00FE3A14">
        <w:rPr>
          <w:rFonts w:ascii="Times New Roman" w:eastAsia="Calibri" w:hAnsi="Times New Roman" w:cs="Times New Roman"/>
          <w:sz w:val="28"/>
          <w:szCs w:val="28"/>
          <w:lang w:eastAsia="en-US"/>
        </w:rPr>
        <w:t>кв.м</w:t>
      </w:r>
      <w:proofErr w:type="spellEnd"/>
      <w:r w:rsidRPr="00FE3A14">
        <w:rPr>
          <w:rFonts w:ascii="Times New Roman" w:eastAsia="Calibri" w:hAnsi="Times New Roman" w:cs="Times New Roman"/>
          <w:sz w:val="28"/>
          <w:szCs w:val="28"/>
          <w:lang w:eastAsia="en-US"/>
        </w:rPr>
        <w:t>;</w:t>
      </w:r>
    </w:p>
    <w:p w:rsidR="00FE3A14" w:rsidRPr="00FE3A14" w:rsidRDefault="00FE3A14" w:rsidP="00FE3A14">
      <w:pPr>
        <w:spacing w:after="0" w:line="240" w:lineRule="auto"/>
        <w:ind w:right="-619" w:firstLine="709"/>
        <w:jc w:val="both"/>
        <w:rPr>
          <w:rFonts w:ascii="Times New Roman" w:eastAsia="Calibri" w:hAnsi="Times New Roman" w:cs="Times New Roman"/>
          <w:sz w:val="28"/>
          <w:szCs w:val="28"/>
        </w:rPr>
      </w:pPr>
      <w:r w:rsidRPr="00FE3A14">
        <w:rPr>
          <w:rFonts w:ascii="Times New Roman" w:eastAsia="Calibri" w:hAnsi="Times New Roman" w:cs="Times New Roman"/>
          <w:sz w:val="28"/>
          <w:szCs w:val="28"/>
          <w:lang w:eastAsia="en-US"/>
        </w:rPr>
        <w:t xml:space="preserve">- </w:t>
      </w:r>
      <w:r w:rsidRPr="00FE3A14">
        <w:rPr>
          <w:rFonts w:ascii="Times New Roman" w:eastAsia="Calibri" w:hAnsi="Times New Roman" w:cs="Times New Roman"/>
          <w:sz w:val="28"/>
          <w:szCs w:val="28"/>
        </w:rPr>
        <w:t>индивидуальное консультирование (по запросу) представителей малого и среднего бизнеса по проблемам организации работы частных детских садов и иных форм дошкольных образовательных организаций</w:t>
      </w:r>
    </w:p>
    <w:p w:rsidR="00FE3A14" w:rsidRPr="00FE3A14" w:rsidRDefault="00FE3A14" w:rsidP="00FE3A14">
      <w:pPr>
        <w:spacing w:after="0" w:line="240" w:lineRule="auto"/>
        <w:ind w:right="-619" w:firstLine="709"/>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t>Удельный вес численности воспитанников, посещающих данную образовательную организацию, в общей численности воспитанников дошкольных образовательных организаций в 2017/2018 учебном году составил 0,5 %;</w:t>
      </w:r>
    </w:p>
    <w:p w:rsidR="00FE3A14" w:rsidRPr="00FE3A14" w:rsidRDefault="00FE3A14" w:rsidP="00FE3A14">
      <w:pPr>
        <w:spacing w:after="0"/>
        <w:ind w:right="-619" w:firstLine="709"/>
        <w:jc w:val="both"/>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rPr>
        <w:t>В МДОО города проведен ряд мероприятий по внедрению                 ФГОС ДО:</w:t>
      </w:r>
      <w:r w:rsidRPr="00FE3A14">
        <w:rPr>
          <w:rFonts w:ascii="Times New Roman" w:eastAsia="Calibri" w:hAnsi="Times New Roman" w:cs="Times New Roman"/>
          <w:sz w:val="28"/>
          <w:szCs w:val="28"/>
          <w:lang w:eastAsia="en-US"/>
        </w:rPr>
        <w:t xml:space="preserve"> </w:t>
      </w:r>
    </w:p>
    <w:p w:rsidR="00FE3A14" w:rsidRPr="00FE3A14" w:rsidRDefault="00FE3A14" w:rsidP="00FE3A14">
      <w:pPr>
        <w:spacing w:after="0"/>
        <w:ind w:right="-619"/>
        <w:jc w:val="both"/>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t xml:space="preserve">          - образовательные программы дошкольного образования                                    в 150 МДОО и 1 филиале СОШ города приведены в соответствии                             с ФГОС ДО;</w:t>
      </w:r>
    </w:p>
    <w:p w:rsidR="00FE3A14" w:rsidRPr="00FE3A14" w:rsidRDefault="00FE3A14" w:rsidP="00FE3A14">
      <w:pPr>
        <w:spacing w:after="0"/>
        <w:ind w:right="-619"/>
        <w:jc w:val="both"/>
        <w:rPr>
          <w:rFonts w:ascii="Times New Roman" w:eastAsia="Calibri" w:hAnsi="Times New Roman" w:cs="Times New Roman"/>
          <w:sz w:val="28"/>
          <w:szCs w:val="28"/>
        </w:rPr>
      </w:pPr>
      <w:r w:rsidRPr="00FE3A14">
        <w:rPr>
          <w:rFonts w:ascii="Times New Roman" w:eastAsia="Calibri" w:hAnsi="Times New Roman" w:cs="Times New Roman"/>
          <w:sz w:val="28"/>
          <w:szCs w:val="28"/>
          <w:lang w:eastAsia="en-US"/>
        </w:rPr>
        <w:t xml:space="preserve">          - с</w:t>
      </w:r>
      <w:r w:rsidRPr="00FE3A14">
        <w:rPr>
          <w:rFonts w:ascii="Times New Roman" w:eastAsia="Calibri" w:hAnsi="Times New Roman" w:cs="Times New Roman"/>
          <w:sz w:val="28"/>
          <w:szCs w:val="28"/>
        </w:rPr>
        <w:t xml:space="preserve"> 2016 года </w:t>
      </w:r>
      <w:r w:rsidRPr="00FE3A14">
        <w:rPr>
          <w:rFonts w:ascii="Times New Roman" w:eastAsia="Calibri" w:hAnsi="Times New Roman" w:cs="Times New Roman"/>
          <w:sz w:val="28"/>
          <w:szCs w:val="28"/>
          <w:lang w:eastAsia="en-US"/>
        </w:rPr>
        <w:t xml:space="preserve">для педагогических работников МДОО проведено                        312 мероприятий по вопросам реализации ФГОС ДО, в том числе                       для педагогов, осуществляющих образовательную деятельность с детьми раннего возраста (от 2 месяцев до 3 лет). Из них: 9 теоретических                         и практических семинаров, 15 </w:t>
      </w:r>
      <w:proofErr w:type="spellStart"/>
      <w:r w:rsidRPr="00FE3A14">
        <w:rPr>
          <w:rFonts w:ascii="Times New Roman" w:eastAsia="Calibri" w:hAnsi="Times New Roman" w:cs="Times New Roman"/>
          <w:sz w:val="28"/>
          <w:szCs w:val="28"/>
          <w:lang w:eastAsia="en-US"/>
        </w:rPr>
        <w:t>вебинаров</w:t>
      </w:r>
      <w:proofErr w:type="spellEnd"/>
      <w:r w:rsidRPr="00FE3A14">
        <w:rPr>
          <w:rFonts w:ascii="Times New Roman" w:eastAsia="Calibri" w:hAnsi="Times New Roman" w:cs="Times New Roman"/>
          <w:sz w:val="28"/>
          <w:szCs w:val="28"/>
          <w:lang w:eastAsia="en-US"/>
        </w:rPr>
        <w:t>, 102 групповых                                        и индивидуальных консультаций, 72 заседания методического объединения педагогов МДОО, 7 мастер-классов, 3 практикумах, 54 открытых мероприятий, 35 конкурсов профессионального мастерства, 14 выставок методических материалов, педагогическом марафоне. В данных мероприятиях приняло участие 9783 педагога;</w:t>
      </w:r>
    </w:p>
    <w:p w:rsidR="00FE3A14" w:rsidRPr="00FE3A14" w:rsidRDefault="00FE3A14" w:rsidP="00FE3A14">
      <w:pPr>
        <w:spacing w:after="0"/>
        <w:ind w:right="-619"/>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t xml:space="preserve">          -  организовано активное взаимодействие с ФГБОУ ВО «Алтайский государственный педагогический университет», ГКБПОУ «Барнаульский государственный педагогический колледж», КГБУ ДПО «Алтайский краевой институт повышения квалификации работников образования». </w:t>
      </w:r>
      <w:r w:rsidRPr="00FE3A14">
        <w:rPr>
          <w:rFonts w:ascii="Times New Roman" w:eastAsia="Calibri" w:hAnsi="Times New Roman" w:cs="Times New Roman"/>
          <w:sz w:val="28"/>
          <w:szCs w:val="28"/>
          <w:lang w:eastAsia="en-US"/>
        </w:rPr>
        <w:t xml:space="preserve">22 МДОО города входят в инновационную инфраструктуру системы дошкольного образования Алтайского края. Из них: 8 МДОО города являются региональными инновационными площадками, 5 МДОО включены в краевой банк лучших практик, 9 МДОО города являются пилотными ДОО Алтайского края. Базовыми площадками педагогической практики являются </w:t>
      </w:r>
      <w:r w:rsidRPr="00FE3A14">
        <w:rPr>
          <w:rFonts w:ascii="Times New Roman" w:eastAsia="Calibri" w:hAnsi="Times New Roman" w:cs="Times New Roman"/>
          <w:sz w:val="28"/>
          <w:szCs w:val="28"/>
        </w:rPr>
        <w:t>ФГБОУ ВО «</w:t>
      </w:r>
      <w:proofErr w:type="spellStart"/>
      <w:r w:rsidRPr="00FE3A14">
        <w:rPr>
          <w:rFonts w:ascii="Times New Roman" w:eastAsia="Calibri" w:hAnsi="Times New Roman" w:cs="Times New Roman"/>
          <w:sz w:val="28"/>
          <w:szCs w:val="28"/>
        </w:rPr>
        <w:t>АлтГПУ</w:t>
      </w:r>
      <w:proofErr w:type="spellEnd"/>
      <w:r w:rsidRPr="00FE3A14">
        <w:rPr>
          <w:rFonts w:ascii="Times New Roman" w:eastAsia="Calibri" w:hAnsi="Times New Roman" w:cs="Times New Roman"/>
          <w:sz w:val="28"/>
          <w:szCs w:val="28"/>
        </w:rPr>
        <w:t>», ГКБПОУ «БГПК» являются 47 МДОО города.</w:t>
      </w:r>
    </w:p>
    <w:p w:rsidR="00FE3A14" w:rsidRPr="00FE3A14" w:rsidRDefault="00FE3A14" w:rsidP="00FE3A14">
      <w:pPr>
        <w:spacing w:after="0" w:line="240" w:lineRule="auto"/>
        <w:ind w:right="-619" w:firstLine="708"/>
        <w:jc w:val="both"/>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rPr>
        <w:lastRenderedPageBreak/>
        <w:t xml:space="preserve">В 2017/2018 учебном году 19 МДОО </w:t>
      </w:r>
      <w:r w:rsidRPr="00FE3A14">
        <w:rPr>
          <w:rFonts w:ascii="Times New Roman" w:eastAsia="Calibri" w:hAnsi="Times New Roman" w:cs="Times New Roman"/>
          <w:sz w:val="28"/>
          <w:szCs w:val="28"/>
          <w:lang w:eastAsia="en-US"/>
        </w:rPr>
        <w:t>награждены золотыми</w:t>
      </w:r>
      <w:r>
        <w:rPr>
          <w:rFonts w:ascii="Times New Roman" w:eastAsia="Calibri" w:hAnsi="Times New Roman" w:cs="Times New Roman"/>
          <w:sz w:val="28"/>
          <w:szCs w:val="28"/>
          <w:lang w:eastAsia="en-US"/>
        </w:rPr>
        <w:t xml:space="preserve"> </w:t>
      </w:r>
      <w:r w:rsidRPr="00FE3A14">
        <w:rPr>
          <w:rFonts w:ascii="Times New Roman" w:eastAsia="Calibri" w:hAnsi="Times New Roman" w:cs="Times New Roman"/>
          <w:sz w:val="28"/>
          <w:szCs w:val="28"/>
          <w:lang w:eastAsia="en-US"/>
        </w:rPr>
        <w:t>и серебряными медалями международных и всероссийских конкурсов. МБДОУ «Детский сад №225» стал победителем Всероссийского смотра-конкурса «Образцовый детский сад». 1895 педагогов из 83 МДОО – участники всероссийских конкурсов.</w:t>
      </w:r>
    </w:p>
    <w:p w:rsidR="00FE3A14" w:rsidRPr="00FE3A14" w:rsidRDefault="00FE3A14" w:rsidP="00FE3A14">
      <w:pPr>
        <w:spacing w:after="0" w:line="240" w:lineRule="auto"/>
        <w:ind w:right="-619"/>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t xml:space="preserve">         Одним из важнейших критериев оценки качества дошкольного образования является создание образовательного пространства в соответствии с ФГОС дошкольного образования. Это обусловлено значимостью окружающей обстановки для разностороннего развития ребенка, успешной социализации в обществе.</w:t>
      </w:r>
      <w:r w:rsidRPr="00FE3A14">
        <w:rPr>
          <w:rFonts w:ascii="Times New Roman" w:eastAsia="Calibri" w:hAnsi="Times New Roman" w:cs="Times New Roman"/>
          <w:sz w:val="28"/>
          <w:szCs w:val="28"/>
          <w:lang w:eastAsia="en-US"/>
        </w:rPr>
        <w:t xml:space="preserve"> С</w:t>
      </w:r>
      <w:r w:rsidRPr="00FE3A14">
        <w:rPr>
          <w:rFonts w:ascii="Times New Roman" w:eastAsia="Calibri" w:hAnsi="Times New Roman" w:cs="Times New Roman"/>
          <w:sz w:val="28"/>
          <w:szCs w:val="28"/>
        </w:rPr>
        <w:t xml:space="preserve">озданы условия для обеспечения максимальной реализации образовательного пространства посредством соответствия развивающей предметно-пространственной среды принципам </w:t>
      </w:r>
      <w:proofErr w:type="spellStart"/>
      <w:r w:rsidRPr="00FE3A14">
        <w:rPr>
          <w:rFonts w:ascii="Times New Roman" w:eastAsia="Calibri" w:hAnsi="Times New Roman" w:cs="Times New Roman"/>
          <w:sz w:val="28"/>
          <w:szCs w:val="28"/>
        </w:rPr>
        <w:t>трансформируемости</w:t>
      </w:r>
      <w:proofErr w:type="spellEnd"/>
      <w:r w:rsidRPr="00FE3A14">
        <w:rPr>
          <w:rFonts w:ascii="Times New Roman" w:eastAsia="Calibri" w:hAnsi="Times New Roman" w:cs="Times New Roman"/>
          <w:sz w:val="28"/>
          <w:szCs w:val="28"/>
        </w:rPr>
        <w:t xml:space="preserve">, вариативности, </w:t>
      </w:r>
      <w:proofErr w:type="spellStart"/>
      <w:r w:rsidRPr="00FE3A14">
        <w:rPr>
          <w:rFonts w:ascii="Times New Roman" w:eastAsia="Calibri" w:hAnsi="Times New Roman" w:cs="Times New Roman"/>
          <w:sz w:val="28"/>
          <w:szCs w:val="28"/>
        </w:rPr>
        <w:t>полифункциональности</w:t>
      </w:r>
      <w:proofErr w:type="spellEnd"/>
      <w:r w:rsidRPr="00FE3A14">
        <w:rPr>
          <w:rFonts w:ascii="Times New Roman" w:eastAsia="Calibri" w:hAnsi="Times New Roman" w:cs="Times New Roman"/>
          <w:sz w:val="28"/>
          <w:szCs w:val="28"/>
        </w:rPr>
        <w:t xml:space="preserve">, доступности, безопасности. В рамках реализации ФГОС ДО в МДОО формируется интерактивное образовательное пространство, которое нацелено на формирование интерактивного общения между участниками образовательных отношений с использованием современного цифрового оборудования. </w:t>
      </w:r>
    </w:p>
    <w:p w:rsidR="00FE3A14" w:rsidRPr="00FE3A14" w:rsidRDefault="00FE3A14" w:rsidP="00D7303C">
      <w:pPr>
        <w:pStyle w:val="a4"/>
        <w:ind w:right="-619" w:firstLine="708"/>
        <w:jc w:val="both"/>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rPr>
        <w:t>Качество предоставляемой образовательной услуги напрямую зависит                  от кадрового состава организации. Согласно статистической отчетности                           по вопросам кадрового обеспечения системы образования города Барнаула                  за 2017/2018 учебный год</w:t>
      </w:r>
      <w:r w:rsidRPr="00FE3A14">
        <w:rPr>
          <w:rFonts w:ascii="Times New Roman" w:eastAsia="Calibri" w:hAnsi="Times New Roman" w:cs="Times New Roman"/>
          <w:sz w:val="28"/>
          <w:szCs w:val="28"/>
          <w:lang w:eastAsia="en-US"/>
        </w:rPr>
        <w:t xml:space="preserve"> укомплектованность МДОО педагогическими кадрами с учётом работы по совместительству составляет 95,1% по сравнению с 2016/2017 учебным годом повысилась на 0,8%, дефицит кадров составляет 4,9% (160 человек).</w:t>
      </w:r>
    </w:p>
    <w:p w:rsidR="00FE3A14" w:rsidRPr="00FE3A14" w:rsidRDefault="00FE3A14" w:rsidP="00D7303C">
      <w:pPr>
        <w:pStyle w:val="a4"/>
        <w:ind w:right="-619" w:firstLine="708"/>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t>Численность</w:t>
      </w:r>
      <w:r w:rsidRPr="00FE3A14">
        <w:rPr>
          <w:rFonts w:ascii="Times New Roman" w:eastAsia="Calibri" w:hAnsi="Times New Roman" w:cs="Times New Roman"/>
          <w:sz w:val="28"/>
          <w:szCs w:val="28"/>
        </w:rPr>
        <w:tab/>
        <w:t>педагогических</w:t>
      </w:r>
      <w:r w:rsidRPr="00FE3A14">
        <w:rPr>
          <w:rFonts w:ascii="Times New Roman" w:eastAsia="Calibri" w:hAnsi="Times New Roman" w:cs="Times New Roman"/>
          <w:sz w:val="28"/>
          <w:szCs w:val="28"/>
        </w:rPr>
        <w:tab/>
        <w:t xml:space="preserve">работников в дошкольных образовательных организациях    в </w:t>
      </w:r>
      <w:r w:rsidRPr="00FE3A14">
        <w:rPr>
          <w:rFonts w:ascii="Times New Roman" w:eastAsia="Calibri" w:hAnsi="Times New Roman" w:cs="Times New Roman"/>
          <w:sz w:val="28"/>
          <w:szCs w:val="28"/>
          <w:lang w:eastAsia="en-US"/>
        </w:rPr>
        <w:t xml:space="preserve">2017/2018 учебном </w:t>
      </w:r>
      <w:r w:rsidRPr="00FE3A14">
        <w:rPr>
          <w:rFonts w:ascii="Times New Roman" w:eastAsia="Calibri" w:hAnsi="Times New Roman" w:cs="Times New Roman"/>
          <w:sz w:val="28"/>
          <w:szCs w:val="28"/>
        </w:rPr>
        <w:t xml:space="preserve">году составила 3250 человека. </w:t>
      </w:r>
    </w:p>
    <w:p w:rsidR="00FE3A14" w:rsidRPr="00FE3A14" w:rsidRDefault="00FE3A14" w:rsidP="00D7303C">
      <w:pPr>
        <w:pStyle w:val="a4"/>
        <w:ind w:right="-619" w:firstLine="708"/>
        <w:jc w:val="both"/>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t>По результатам ежеквартального мониторинга системы образования города Барнаула в 2017/2018 учебном году доля руководящих                                           и педагогических работников МДОО, своевременно прошедших повышение квалификации (один раз в три года), составила 99,53%, что ниже планового показателя на 0,37%. Отклонение допущено в связи с тем, что 15 педагогам отказано в прохождении курсов повышения квалификации из-за отсутствия образования (</w:t>
      </w:r>
      <w:proofErr w:type="spellStart"/>
      <w:r w:rsidRPr="00FE3A14">
        <w:rPr>
          <w:rFonts w:ascii="Times New Roman" w:eastAsia="Calibri" w:hAnsi="Times New Roman" w:cs="Times New Roman"/>
          <w:sz w:val="28"/>
          <w:szCs w:val="28"/>
          <w:lang w:eastAsia="en-US"/>
        </w:rPr>
        <w:t>пед.классы</w:t>
      </w:r>
      <w:proofErr w:type="spellEnd"/>
      <w:r w:rsidRPr="00FE3A14">
        <w:rPr>
          <w:rFonts w:ascii="Times New Roman" w:eastAsia="Calibri" w:hAnsi="Times New Roman" w:cs="Times New Roman"/>
          <w:sz w:val="28"/>
          <w:szCs w:val="28"/>
          <w:lang w:eastAsia="en-US"/>
        </w:rPr>
        <w:t xml:space="preserve">). </w:t>
      </w:r>
    </w:p>
    <w:p w:rsidR="00FE3A14" w:rsidRPr="00FE3A14" w:rsidRDefault="00FE3A14" w:rsidP="00D7303C">
      <w:pPr>
        <w:pStyle w:val="a4"/>
        <w:ind w:right="-619" w:firstLine="708"/>
        <w:jc w:val="both"/>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t>Из 3250 педагога МДОО аттестовано:</w:t>
      </w:r>
    </w:p>
    <w:p w:rsidR="00FE3A14" w:rsidRPr="00FE3A14" w:rsidRDefault="00FE3A14" w:rsidP="00D7303C">
      <w:pPr>
        <w:pStyle w:val="a4"/>
        <w:ind w:right="-619" w:firstLine="708"/>
        <w:jc w:val="both"/>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t>- на высшую квалификационную категорию – 1205;</w:t>
      </w:r>
    </w:p>
    <w:p w:rsidR="00FE3A14" w:rsidRPr="00FE3A14" w:rsidRDefault="00FE3A14" w:rsidP="00D7303C">
      <w:pPr>
        <w:pStyle w:val="a4"/>
        <w:ind w:right="-619" w:firstLine="708"/>
        <w:jc w:val="both"/>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t>- на первую квалификационную категорию – 1245;</w:t>
      </w:r>
    </w:p>
    <w:p w:rsidR="00FE3A14" w:rsidRPr="00FE3A14" w:rsidRDefault="00FE3A14" w:rsidP="00D7303C">
      <w:pPr>
        <w:pStyle w:val="a4"/>
        <w:ind w:right="-619" w:firstLine="708"/>
        <w:jc w:val="both"/>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t xml:space="preserve">- на соответствие занимаемой должности – 66. </w:t>
      </w:r>
    </w:p>
    <w:p w:rsidR="00FE3A14" w:rsidRPr="00FE3A14" w:rsidRDefault="00FE3A14" w:rsidP="00D7303C">
      <w:pPr>
        <w:pStyle w:val="a4"/>
        <w:ind w:right="-619" w:firstLine="708"/>
        <w:jc w:val="both"/>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t xml:space="preserve">Всего аттестовано – </w:t>
      </w:r>
      <w:proofErr w:type="gramStart"/>
      <w:r w:rsidRPr="00FE3A14">
        <w:rPr>
          <w:rFonts w:ascii="Times New Roman" w:eastAsia="Calibri" w:hAnsi="Times New Roman" w:cs="Times New Roman"/>
          <w:sz w:val="28"/>
          <w:szCs w:val="28"/>
          <w:lang w:eastAsia="en-US"/>
        </w:rPr>
        <w:t>2516  педагогов</w:t>
      </w:r>
      <w:proofErr w:type="gramEnd"/>
      <w:r w:rsidRPr="00FE3A14">
        <w:rPr>
          <w:rFonts w:ascii="Times New Roman" w:eastAsia="Calibri" w:hAnsi="Times New Roman" w:cs="Times New Roman"/>
          <w:sz w:val="28"/>
          <w:szCs w:val="28"/>
          <w:lang w:eastAsia="en-US"/>
        </w:rPr>
        <w:t>, не аттестовано – 734  педагогов, т.к. их стаж работы в МДОО составляет менее 2-х лет.</w:t>
      </w:r>
    </w:p>
    <w:p w:rsidR="00FE3A14" w:rsidRPr="00FE3A14" w:rsidRDefault="00FE3A14" w:rsidP="00D7303C">
      <w:pPr>
        <w:pStyle w:val="a4"/>
        <w:ind w:right="-619" w:firstLine="708"/>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t xml:space="preserve">Реализация ФГОС ДО предполагает наличие у педагогов дошкольных образовательных организаций компетенций, необходимых для успешной профессиональной деятельности в новых условиях. Кадровый потенциал дошкольных образовательных организаций в 2017 году характеризуется достаточно высоким уровнем образования и квалификации: доля педагогов, имеющих первую или высшую квалификационные категории, составила 75,3 % </w:t>
      </w:r>
      <w:r w:rsidRPr="00FE3A14">
        <w:rPr>
          <w:rFonts w:ascii="Times New Roman" w:eastAsia="Calibri" w:hAnsi="Times New Roman" w:cs="Times New Roman"/>
          <w:sz w:val="28"/>
          <w:szCs w:val="28"/>
        </w:rPr>
        <w:lastRenderedPageBreak/>
        <w:t>(увеличение на 5,3 % в сравнении с 2016 годом), доля педагогов дошкольных образовательных организаций, имеющих высшее   и среднее профессиональное образование, - 92,6 % (увеличение на 2 % в сравнении с 2016 годом).</w:t>
      </w:r>
    </w:p>
    <w:p w:rsidR="00FE3A14" w:rsidRPr="00FE3A14" w:rsidRDefault="00FE3A14" w:rsidP="00FE3A14">
      <w:pPr>
        <w:spacing w:after="0"/>
        <w:ind w:right="-619" w:firstLine="709"/>
        <w:jc w:val="both"/>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t xml:space="preserve">Снизилось количество педагогов, уровень образования которых                  не соответствует требованиям </w:t>
      </w:r>
      <w:r w:rsidRPr="00FE3A14">
        <w:rPr>
          <w:rFonts w:ascii="Times New Roman" w:eastAsia="Calibri" w:hAnsi="Times New Roman" w:cs="Times New Roman"/>
          <w:spacing w:val="3"/>
          <w:sz w:val="28"/>
          <w:szCs w:val="28"/>
          <w:lang w:eastAsia="en-US"/>
        </w:rPr>
        <w:t xml:space="preserve">Единого квалификационного справочника должностей руководителей, специалистов и служащих, раздела «Квалификационные характеристики должностей работников образования» </w:t>
      </w:r>
      <w:r w:rsidRPr="00FE3A14">
        <w:rPr>
          <w:rFonts w:ascii="Times New Roman" w:eastAsia="Calibri" w:hAnsi="Times New Roman" w:cs="Times New Roman"/>
          <w:sz w:val="28"/>
          <w:szCs w:val="28"/>
          <w:lang w:eastAsia="en-US"/>
        </w:rPr>
        <w:t>с 437 человек в 2015 году – 13,5% от общего количества педагогов до 92 человек (2,8%) в настоящее время.</w:t>
      </w:r>
    </w:p>
    <w:p w:rsidR="00FE3A14" w:rsidRPr="00FE3A14" w:rsidRDefault="00FE3A14" w:rsidP="00FF2F83">
      <w:pPr>
        <w:spacing w:after="0"/>
        <w:ind w:right="-619" w:firstLine="709"/>
        <w:jc w:val="both"/>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t xml:space="preserve">В связи с планируемым строительством и вводом в эксплуатацию в городе Барнауле в 2018-2019 годах пяти новых МДОО </w:t>
      </w:r>
      <w:r w:rsidR="00D7303C">
        <w:rPr>
          <w:rFonts w:ascii="Times New Roman" w:eastAsia="Calibri" w:hAnsi="Times New Roman" w:cs="Times New Roman"/>
          <w:sz w:val="28"/>
          <w:szCs w:val="28"/>
          <w:lang w:eastAsia="en-US"/>
        </w:rPr>
        <w:t>разрабатывается план мероприятий по их кадровому обеспечению</w:t>
      </w:r>
      <w:r w:rsidRPr="00FE3A14">
        <w:rPr>
          <w:rFonts w:ascii="Times New Roman" w:eastAsia="Calibri" w:hAnsi="Times New Roman" w:cs="Times New Roman"/>
          <w:sz w:val="28"/>
          <w:szCs w:val="28"/>
          <w:lang w:eastAsia="en-US"/>
        </w:rPr>
        <w:t xml:space="preserve">. </w:t>
      </w:r>
    </w:p>
    <w:p w:rsidR="00FE3A14" w:rsidRPr="00FE3A14" w:rsidRDefault="00FE3A14" w:rsidP="00FF2F83">
      <w:pPr>
        <w:spacing w:after="0" w:line="240" w:lineRule="auto"/>
        <w:ind w:right="-619" w:firstLine="708"/>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t>Все здания детских садов оснащены системами водоснабжения, отопления, канализации. Во всех дошкольных образовательных организациях созданы необходимые условия для питания детей, проведения музыкальных и физкультурных занятий. В 11 МДОО проводят физкультурные занятия в закрытых плавательных бассейнах.</w:t>
      </w:r>
    </w:p>
    <w:p w:rsidR="00FE3A14" w:rsidRPr="00FE3A14" w:rsidRDefault="00FE3A14" w:rsidP="00FE3A14">
      <w:pPr>
        <w:spacing w:after="0" w:line="240" w:lineRule="auto"/>
        <w:ind w:right="-619"/>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t xml:space="preserve">       </w:t>
      </w:r>
      <w:r w:rsidR="00FF2F83">
        <w:rPr>
          <w:rFonts w:ascii="Times New Roman" w:eastAsia="Calibri" w:hAnsi="Times New Roman" w:cs="Times New Roman"/>
          <w:sz w:val="28"/>
          <w:szCs w:val="28"/>
        </w:rPr>
        <w:tab/>
      </w:r>
      <w:r w:rsidRPr="00FE3A14">
        <w:rPr>
          <w:rFonts w:ascii="Times New Roman" w:eastAsia="Calibri" w:hAnsi="Times New Roman" w:cs="Times New Roman"/>
          <w:sz w:val="28"/>
          <w:szCs w:val="28"/>
        </w:rPr>
        <w:t>Одним из важнейших направлений государственной политики Российской Федерации в области образования является обеспечение реализации права детей с ограниченными возможностями здоровья, детей-инвалидов на качественное образование с учетом особенностей их психофизического развития и состояния здоровья.</w:t>
      </w:r>
    </w:p>
    <w:p w:rsidR="00FE3A14" w:rsidRPr="00FE3A14" w:rsidRDefault="00FE3A14" w:rsidP="00FE3A14">
      <w:pPr>
        <w:spacing w:after="0"/>
        <w:ind w:right="-619" w:firstLine="709"/>
        <w:jc w:val="both"/>
        <w:textAlignment w:val="baseline"/>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rPr>
        <w:t xml:space="preserve"> Для реализации данного направления работы в 2017/2018 учебном году на территории города Барнаула продолжают функционировать группы компенсирующей направленности. </w:t>
      </w:r>
      <w:r w:rsidRPr="00FE3A14">
        <w:rPr>
          <w:rFonts w:ascii="Times New Roman" w:eastAsia="Calibri" w:hAnsi="Times New Roman" w:cs="Times New Roman"/>
          <w:sz w:val="28"/>
          <w:szCs w:val="28"/>
          <w:lang w:eastAsia="en-US"/>
        </w:rPr>
        <w:t xml:space="preserve">В 34 МДОО города функционирует 109 групп компенсирующей направленности, где 1626 детей получают своевременную </w:t>
      </w:r>
      <w:proofErr w:type="gramStart"/>
      <w:r w:rsidRPr="00FE3A14">
        <w:rPr>
          <w:rFonts w:ascii="Times New Roman" w:eastAsia="Calibri" w:hAnsi="Times New Roman" w:cs="Times New Roman"/>
          <w:sz w:val="28"/>
          <w:szCs w:val="28"/>
          <w:lang w:eastAsia="en-US"/>
        </w:rPr>
        <w:t>коррекцию  нарушений</w:t>
      </w:r>
      <w:proofErr w:type="gramEnd"/>
      <w:r w:rsidRPr="00FE3A14">
        <w:rPr>
          <w:rFonts w:ascii="Times New Roman" w:eastAsia="Calibri" w:hAnsi="Times New Roman" w:cs="Times New Roman"/>
          <w:sz w:val="28"/>
          <w:szCs w:val="28"/>
          <w:lang w:eastAsia="en-US"/>
        </w:rPr>
        <w:t>.</w:t>
      </w:r>
    </w:p>
    <w:p w:rsidR="00FE3A14" w:rsidRPr="00FE3A14" w:rsidRDefault="00FE3A14" w:rsidP="00FE3A14">
      <w:pPr>
        <w:spacing w:after="0"/>
        <w:ind w:right="-619" w:firstLine="709"/>
        <w:jc w:val="both"/>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t>Помимо групп полного дня оказание коррекционной помощи                                                    детям осуществляется посредством посещения воспитанниками групп компенсирующей направлен</w:t>
      </w:r>
      <w:r w:rsidR="00FF2F83">
        <w:rPr>
          <w:rFonts w:ascii="Times New Roman" w:eastAsia="Calibri" w:hAnsi="Times New Roman" w:cs="Times New Roman"/>
          <w:sz w:val="28"/>
          <w:szCs w:val="28"/>
          <w:lang w:eastAsia="en-US"/>
        </w:rPr>
        <w:t xml:space="preserve">ности в режиме кратковременного </w:t>
      </w:r>
      <w:proofErr w:type="gramStart"/>
      <w:r w:rsidRPr="00FE3A14">
        <w:rPr>
          <w:rFonts w:ascii="Times New Roman" w:eastAsia="Calibri" w:hAnsi="Times New Roman" w:cs="Times New Roman"/>
          <w:sz w:val="28"/>
          <w:szCs w:val="28"/>
          <w:lang w:eastAsia="en-US"/>
        </w:rPr>
        <w:t>пребывания  (</w:t>
      </w:r>
      <w:proofErr w:type="gramEnd"/>
      <w:r w:rsidRPr="00FE3A14">
        <w:rPr>
          <w:rFonts w:ascii="Times New Roman" w:eastAsia="Calibri" w:hAnsi="Times New Roman" w:cs="Times New Roman"/>
          <w:sz w:val="28"/>
          <w:szCs w:val="28"/>
          <w:lang w:eastAsia="en-US"/>
        </w:rPr>
        <w:t>17 детей).</w:t>
      </w:r>
    </w:p>
    <w:p w:rsidR="00FE3A14" w:rsidRPr="00FE3A14" w:rsidRDefault="00FE3A14" w:rsidP="00FE3A14">
      <w:pPr>
        <w:spacing w:after="0"/>
        <w:ind w:right="-619" w:firstLine="709"/>
        <w:jc w:val="both"/>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t xml:space="preserve">Дети посещают детский сад в течение 2-4-х часов, получая образовательные услуги и социализацию </w:t>
      </w:r>
      <w:proofErr w:type="gramStart"/>
      <w:r w:rsidR="00FF2F83">
        <w:rPr>
          <w:rFonts w:ascii="Times New Roman" w:eastAsia="Calibri" w:hAnsi="Times New Roman" w:cs="Times New Roman"/>
          <w:sz w:val="28"/>
          <w:szCs w:val="28"/>
          <w:lang w:eastAsia="en-US"/>
        </w:rPr>
        <w:t xml:space="preserve">во </w:t>
      </w:r>
      <w:r w:rsidRPr="00FE3A14">
        <w:rPr>
          <w:rFonts w:ascii="Times New Roman" w:eastAsia="Calibri" w:hAnsi="Times New Roman" w:cs="Times New Roman"/>
          <w:sz w:val="28"/>
          <w:szCs w:val="28"/>
          <w:lang w:eastAsia="en-US"/>
        </w:rPr>
        <w:t xml:space="preserve">время </w:t>
      </w:r>
      <w:proofErr w:type="gramEnd"/>
      <w:r w:rsidRPr="00FE3A14">
        <w:rPr>
          <w:rFonts w:ascii="Times New Roman" w:eastAsia="Calibri" w:hAnsi="Times New Roman" w:cs="Times New Roman"/>
          <w:sz w:val="28"/>
          <w:szCs w:val="28"/>
          <w:lang w:eastAsia="en-US"/>
        </w:rPr>
        <w:t xml:space="preserve">непосредственно-организованной образовательной деятельности или совместной деятельности с педагогом.  Родителям предлагаются варианты режима посещения ребенком МДОО в соответствии с особенностями развития ребенка. </w:t>
      </w:r>
    </w:p>
    <w:p w:rsidR="00FE3A14" w:rsidRPr="00FE3A14" w:rsidRDefault="00FE3A14" w:rsidP="00D57A2D">
      <w:pPr>
        <w:spacing w:after="0"/>
        <w:ind w:left="142" w:right="-619" w:firstLine="567"/>
        <w:jc w:val="both"/>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t>Для детей-инвалидов имеется возм</w:t>
      </w:r>
      <w:r w:rsidR="00D57A2D">
        <w:rPr>
          <w:rFonts w:ascii="Times New Roman" w:eastAsia="Calibri" w:hAnsi="Times New Roman" w:cs="Times New Roman"/>
          <w:sz w:val="28"/>
          <w:szCs w:val="28"/>
          <w:lang w:eastAsia="en-US"/>
        </w:rPr>
        <w:t xml:space="preserve">ожность получения образования в </w:t>
      </w:r>
      <w:r w:rsidRPr="00FE3A14">
        <w:rPr>
          <w:rFonts w:ascii="Times New Roman" w:eastAsia="Calibri" w:hAnsi="Times New Roman" w:cs="Times New Roman"/>
          <w:sz w:val="28"/>
          <w:szCs w:val="28"/>
          <w:lang w:eastAsia="en-US"/>
        </w:rPr>
        <w:t>инклюзивных группах МБДОУ ЦРР «Детский сад №199</w:t>
      </w:r>
      <w:proofErr w:type="gramStart"/>
      <w:r w:rsidRPr="00FE3A14">
        <w:rPr>
          <w:rFonts w:ascii="Times New Roman" w:eastAsia="Calibri" w:hAnsi="Times New Roman" w:cs="Times New Roman"/>
          <w:sz w:val="28"/>
          <w:szCs w:val="28"/>
          <w:lang w:eastAsia="en-US"/>
        </w:rPr>
        <w:t xml:space="preserve">»,   </w:t>
      </w:r>
      <w:proofErr w:type="gramEnd"/>
      <w:r w:rsidRPr="00FE3A14">
        <w:rPr>
          <w:rFonts w:ascii="Times New Roman" w:eastAsia="Calibri" w:hAnsi="Times New Roman" w:cs="Times New Roman"/>
          <w:sz w:val="28"/>
          <w:szCs w:val="28"/>
          <w:lang w:eastAsia="en-US"/>
        </w:rPr>
        <w:t>МАДОУ «Детский сад №264», МБДОУ «Детский сад №223», МБДОУ «Детский сад №197».</w:t>
      </w:r>
    </w:p>
    <w:p w:rsidR="00FE3A14" w:rsidRPr="00FE3A14" w:rsidRDefault="00FE3A14" w:rsidP="00FE3A14">
      <w:pPr>
        <w:spacing w:after="0"/>
        <w:ind w:left="142" w:right="-619" w:firstLine="567"/>
        <w:jc w:val="both"/>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t xml:space="preserve">Особенностью работы в инклюзивной группе для педагогов </w:t>
      </w:r>
      <w:proofErr w:type="gramStart"/>
      <w:r w:rsidRPr="00FE3A14">
        <w:rPr>
          <w:rFonts w:ascii="Times New Roman" w:eastAsia="Calibri" w:hAnsi="Times New Roman" w:cs="Times New Roman"/>
          <w:sz w:val="28"/>
          <w:szCs w:val="28"/>
          <w:lang w:eastAsia="en-US"/>
        </w:rPr>
        <w:t>является  организация</w:t>
      </w:r>
      <w:proofErr w:type="gramEnd"/>
      <w:r w:rsidRPr="00FE3A14">
        <w:rPr>
          <w:rFonts w:ascii="Times New Roman" w:eastAsia="Calibri" w:hAnsi="Times New Roman" w:cs="Times New Roman"/>
          <w:sz w:val="28"/>
          <w:szCs w:val="28"/>
          <w:lang w:eastAsia="en-US"/>
        </w:rPr>
        <w:t xml:space="preserve"> специальных образовательных условий, индивидуализация образовательного маршрута, разработка индивидуальной образовательной программы.</w:t>
      </w:r>
    </w:p>
    <w:p w:rsidR="00FE3A14" w:rsidRPr="00FE3A14" w:rsidRDefault="00FE3A14" w:rsidP="00FE3A14">
      <w:pPr>
        <w:spacing w:after="0"/>
        <w:ind w:left="142" w:right="-619" w:firstLine="567"/>
        <w:jc w:val="both"/>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lastRenderedPageBreak/>
        <w:t xml:space="preserve">Доля выпускников групп компенсирующей направленности со снятием дефекта - 78,2% (по заключению ПМПК рекомендовано поступление в общеобразовательные классы). </w:t>
      </w:r>
    </w:p>
    <w:p w:rsidR="00FE3A14" w:rsidRPr="00FE3A14" w:rsidRDefault="00925AAB" w:rsidP="00FE3A14">
      <w:pPr>
        <w:spacing w:after="0" w:line="240" w:lineRule="auto"/>
        <w:ind w:right="-619"/>
        <w:jc w:val="both"/>
        <w:rPr>
          <w:rFonts w:ascii="Times New Roman" w:eastAsia="Calibri" w:hAnsi="Times New Roman" w:cs="Times New Roman"/>
          <w:sz w:val="28"/>
          <w:szCs w:val="28"/>
        </w:rPr>
      </w:pPr>
      <w:r>
        <w:rPr>
          <w:rFonts w:ascii="Calibri" w:eastAsia="Calibri" w:hAnsi="Calibri" w:cs="Times New Roman"/>
          <w:noProof/>
          <w:lang w:eastAsia="en-US"/>
        </w:rPr>
        <w:pict>
          <v:rect id="Shape 9" o:spid="_x0000_s1041" style="position:absolute;left:0;text-align:left;margin-left:437.85pt;margin-top:-135.25pt;width:.95pt;height:1pt;z-index:-25120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" o:allowincell="f" fillcolor="black" stroked="f">
            <v:path arrowok="t"/>
          </v:rect>
        </w:pict>
      </w:r>
      <w:r>
        <w:rPr>
          <w:rFonts w:ascii="Calibri" w:eastAsia="Calibri" w:hAnsi="Calibri" w:cs="Times New Roman"/>
          <w:noProof/>
          <w:lang w:eastAsia="en-US"/>
        </w:rPr>
        <w:pict>
          <v:rect id="Shape 10" o:spid="_x0000_s1042" style="position:absolute;left:0;text-align:left;margin-left:437.85pt;margin-top:-36.2pt;width:.95pt;height:.95pt;z-index:-25120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" o:allowincell="f" fillcolor="black" stroked="f">
            <v:path arrowok="t"/>
          </v:rect>
        </w:pict>
      </w: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3"/>
        <w:gridCol w:w="4394"/>
        <w:gridCol w:w="2580"/>
      </w:tblGrid>
      <w:tr w:rsidR="00FE3A14" w:rsidRPr="00FE3A14" w:rsidTr="00D57A2D">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FE3A14" w:rsidRPr="00FE3A14" w:rsidRDefault="00FE3A14" w:rsidP="00D57A2D">
            <w:pPr>
              <w:spacing w:after="0" w:line="240" w:lineRule="auto"/>
              <w:ind w:right="176"/>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t>Количество групп компенсирующей направленности</w:t>
            </w:r>
          </w:p>
        </w:tc>
        <w:tc>
          <w:tcPr>
            <w:tcW w:w="4451" w:type="dxa"/>
            <w:tcBorders>
              <w:top w:val="single" w:sz="4" w:space="0" w:color="000000"/>
              <w:left w:val="single" w:sz="4" w:space="0" w:color="000000"/>
              <w:bottom w:val="single" w:sz="4" w:space="0" w:color="000000"/>
              <w:right w:val="single" w:sz="4" w:space="0" w:color="000000"/>
            </w:tcBorders>
            <w:shd w:val="clear" w:color="auto" w:fill="auto"/>
            <w:hideMark/>
          </w:tcPr>
          <w:p w:rsidR="00FE3A14" w:rsidRPr="00FE3A14" w:rsidRDefault="00FE3A14" w:rsidP="00FE3A14">
            <w:pPr>
              <w:spacing w:after="0" w:line="240" w:lineRule="auto"/>
              <w:ind w:right="-619"/>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t>Специализация</w:t>
            </w:r>
          </w:p>
        </w:tc>
        <w:tc>
          <w:tcPr>
            <w:tcW w:w="2636" w:type="dxa"/>
            <w:tcBorders>
              <w:top w:val="single" w:sz="4" w:space="0" w:color="000000"/>
              <w:left w:val="single" w:sz="4" w:space="0" w:color="000000"/>
              <w:bottom w:val="single" w:sz="4" w:space="0" w:color="000000"/>
              <w:right w:val="single" w:sz="4" w:space="0" w:color="000000"/>
            </w:tcBorders>
            <w:shd w:val="clear" w:color="auto" w:fill="auto"/>
            <w:hideMark/>
          </w:tcPr>
          <w:p w:rsidR="00FE3A14" w:rsidRPr="00FE3A14" w:rsidRDefault="00FE3A14" w:rsidP="00FE3A14">
            <w:pPr>
              <w:spacing w:after="0" w:line="240" w:lineRule="auto"/>
              <w:ind w:right="-619"/>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t>В них детей</w:t>
            </w:r>
          </w:p>
        </w:tc>
      </w:tr>
      <w:tr w:rsidR="00FE3A14" w:rsidRPr="00FE3A14" w:rsidTr="00D57A2D">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FE3A14" w:rsidRPr="00FE3A14" w:rsidRDefault="00FE3A14" w:rsidP="00FE3A14">
            <w:pPr>
              <w:spacing w:after="0" w:line="240" w:lineRule="auto"/>
              <w:ind w:right="-619"/>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t>64</w:t>
            </w:r>
          </w:p>
        </w:tc>
        <w:tc>
          <w:tcPr>
            <w:tcW w:w="4451" w:type="dxa"/>
            <w:tcBorders>
              <w:top w:val="single" w:sz="4" w:space="0" w:color="000000"/>
              <w:left w:val="single" w:sz="4" w:space="0" w:color="000000"/>
              <w:bottom w:val="single" w:sz="4" w:space="0" w:color="000000"/>
              <w:right w:val="single" w:sz="4" w:space="0" w:color="000000"/>
            </w:tcBorders>
            <w:shd w:val="clear" w:color="auto" w:fill="auto"/>
            <w:hideMark/>
          </w:tcPr>
          <w:p w:rsidR="00FE3A14" w:rsidRPr="00FE3A14" w:rsidRDefault="00FE3A14" w:rsidP="00FE3A14">
            <w:pPr>
              <w:spacing w:after="0" w:line="240" w:lineRule="auto"/>
              <w:ind w:right="-619"/>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t>С нарушением речи</w:t>
            </w:r>
          </w:p>
        </w:tc>
        <w:tc>
          <w:tcPr>
            <w:tcW w:w="2636" w:type="dxa"/>
            <w:tcBorders>
              <w:top w:val="single" w:sz="4" w:space="0" w:color="000000"/>
              <w:left w:val="single" w:sz="4" w:space="0" w:color="000000"/>
              <w:bottom w:val="single" w:sz="4" w:space="0" w:color="000000"/>
              <w:right w:val="single" w:sz="4" w:space="0" w:color="000000"/>
            </w:tcBorders>
            <w:shd w:val="clear" w:color="auto" w:fill="auto"/>
            <w:hideMark/>
          </w:tcPr>
          <w:p w:rsidR="00FE3A14" w:rsidRPr="00FE3A14" w:rsidRDefault="00FE3A14" w:rsidP="00FE3A14">
            <w:pPr>
              <w:spacing w:after="0" w:line="240" w:lineRule="auto"/>
              <w:ind w:right="-619"/>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t>987</w:t>
            </w:r>
          </w:p>
        </w:tc>
      </w:tr>
      <w:tr w:rsidR="00FE3A14" w:rsidRPr="00FE3A14" w:rsidTr="00D57A2D">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FE3A14" w:rsidRPr="00FE3A14" w:rsidRDefault="00FE3A14" w:rsidP="00FE3A14">
            <w:pPr>
              <w:spacing w:after="0" w:line="240" w:lineRule="auto"/>
              <w:ind w:right="-619"/>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t>2</w:t>
            </w:r>
          </w:p>
        </w:tc>
        <w:tc>
          <w:tcPr>
            <w:tcW w:w="4451" w:type="dxa"/>
            <w:tcBorders>
              <w:top w:val="single" w:sz="4" w:space="0" w:color="000000"/>
              <w:left w:val="single" w:sz="4" w:space="0" w:color="000000"/>
              <w:bottom w:val="single" w:sz="4" w:space="0" w:color="000000"/>
              <w:right w:val="single" w:sz="4" w:space="0" w:color="000000"/>
            </w:tcBorders>
            <w:shd w:val="clear" w:color="auto" w:fill="auto"/>
            <w:hideMark/>
          </w:tcPr>
          <w:p w:rsidR="00FE3A14" w:rsidRPr="00FE3A14" w:rsidRDefault="00FE3A14" w:rsidP="00FE3A14">
            <w:pPr>
              <w:spacing w:after="0" w:line="240" w:lineRule="auto"/>
              <w:ind w:right="-619"/>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t>С нарушением слуха</w:t>
            </w:r>
          </w:p>
        </w:tc>
        <w:tc>
          <w:tcPr>
            <w:tcW w:w="2636" w:type="dxa"/>
            <w:tcBorders>
              <w:top w:val="single" w:sz="4" w:space="0" w:color="000000"/>
              <w:left w:val="single" w:sz="4" w:space="0" w:color="000000"/>
              <w:bottom w:val="single" w:sz="4" w:space="0" w:color="000000"/>
              <w:right w:val="single" w:sz="4" w:space="0" w:color="000000"/>
            </w:tcBorders>
            <w:shd w:val="clear" w:color="auto" w:fill="auto"/>
            <w:hideMark/>
          </w:tcPr>
          <w:p w:rsidR="00FE3A14" w:rsidRPr="00FE3A14" w:rsidRDefault="00FE3A14" w:rsidP="00FE3A14">
            <w:pPr>
              <w:spacing w:after="0" w:line="240" w:lineRule="auto"/>
              <w:ind w:right="-619"/>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t>20</w:t>
            </w:r>
          </w:p>
        </w:tc>
      </w:tr>
      <w:tr w:rsidR="00FE3A14" w:rsidRPr="00FE3A14" w:rsidTr="00D57A2D">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FE3A14" w:rsidRPr="00FE3A14" w:rsidRDefault="00FE3A14" w:rsidP="00FE3A14">
            <w:pPr>
              <w:spacing w:after="0" w:line="240" w:lineRule="auto"/>
              <w:ind w:right="-619"/>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t>10</w:t>
            </w:r>
          </w:p>
        </w:tc>
        <w:tc>
          <w:tcPr>
            <w:tcW w:w="4451" w:type="dxa"/>
            <w:tcBorders>
              <w:top w:val="single" w:sz="4" w:space="0" w:color="000000"/>
              <w:left w:val="single" w:sz="4" w:space="0" w:color="000000"/>
              <w:bottom w:val="single" w:sz="4" w:space="0" w:color="000000"/>
              <w:right w:val="single" w:sz="4" w:space="0" w:color="000000"/>
            </w:tcBorders>
            <w:shd w:val="clear" w:color="auto" w:fill="auto"/>
            <w:hideMark/>
          </w:tcPr>
          <w:p w:rsidR="00FE3A14" w:rsidRPr="00FE3A14" w:rsidRDefault="00FE3A14" w:rsidP="00FE3A14">
            <w:pPr>
              <w:spacing w:after="0" w:line="240" w:lineRule="auto"/>
              <w:ind w:right="-619"/>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t>С нарушением зрения</w:t>
            </w:r>
          </w:p>
        </w:tc>
        <w:tc>
          <w:tcPr>
            <w:tcW w:w="2636" w:type="dxa"/>
            <w:tcBorders>
              <w:top w:val="single" w:sz="4" w:space="0" w:color="000000"/>
              <w:left w:val="single" w:sz="4" w:space="0" w:color="000000"/>
              <w:bottom w:val="single" w:sz="4" w:space="0" w:color="000000"/>
              <w:right w:val="single" w:sz="4" w:space="0" w:color="000000"/>
            </w:tcBorders>
            <w:shd w:val="clear" w:color="auto" w:fill="auto"/>
            <w:hideMark/>
          </w:tcPr>
          <w:p w:rsidR="00FE3A14" w:rsidRPr="00FE3A14" w:rsidRDefault="00FE3A14" w:rsidP="00FE3A14">
            <w:pPr>
              <w:spacing w:after="0" w:line="240" w:lineRule="auto"/>
              <w:ind w:right="-619"/>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t>143</w:t>
            </w:r>
          </w:p>
        </w:tc>
      </w:tr>
      <w:tr w:rsidR="00FE3A14" w:rsidRPr="00FE3A14" w:rsidTr="00D57A2D">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FE3A14" w:rsidRPr="00FE3A14" w:rsidRDefault="00FE3A14" w:rsidP="00FE3A14">
            <w:pPr>
              <w:spacing w:after="0" w:line="240" w:lineRule="auto"/>
              <w:ind w:right="-619"/>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t xml:space="preserve">3 </w:t>
            </w:r>
          </w:p>
        </w:tc>
        <w:tc>
          <w:tcPr>
            <w:tcW w:w="4451" w:type="dxa"/>
            <w:tcBorders>
              <w:top w:val="single" w:sz="4" w:space="0" w:color="000000"/>
              <w:left w:val="single" w:sz="4" w:space="0" w:color="000000"/>
              <w:bottom w:val="single" w:sz="4" w:space="0" w:color="000000"/>
              <w:right w:val="single" w:sz="4" w:space="0" w:color="000000"/>
            </w:tcBorders>
            <w:shd w:val="clear" w:color="auto" w:fill="auto"/>
            <w:hideMark/>
          </w:tcPr>
          <w:p w:rsidR="00FE3A14" w:rsidRPr="00FE3A14" w:rsidRDefault="00FE3A14" w:rsidP="00FE3A14">
            <w:pPr>
              <w:spacing w:after="0" w:line="240" w:lineRule="auto"/>
              <w:ind w:right="-619"/>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t>С нарушением ОДА</w:t>
            </w:r>
          </w:p>
        </w:tc>
        <w:tc>
          <w:tcPr>
            <w:tcW w:w="2636" w:type="dxa"/>
            <w:tcBorders>
              <w:top w:val="single" w:sz="4" w:space="0" w:color="000000"/>
              <w:left w:val="single" w:sz="4" w:space="0" w:color="000000"/>
              <w:bottom w:val="single" w:sz="4" w:space="0" w:color="000000"/>
              <w:right w:val="single" w:sz="4" w:space="0" w:color="000000"/>
            </w:tcBorders>
            <w:shd w:val="clear" w:color="auto" w:fill="auto"/>
            <w:hideMark/>
          </w:tcPr>
          <w:p w:rsidR="00FE3A14" w:rsidRPr="00FE3A14" w:rsidRDefault="00FE3A14" w:rsidP="00FE3A14">
            <w:pPr>
              <w:spacing w:after="0" w:line="240" w:lineRule="auto"/>
              <w:ind w:right="-619"/>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t>32</w:t>
            </w:r>
          </w:p>
        </w:tc>
      </w:tr>
      <w:tr w:rsidR="00FE3A14" w:rsidRPr="00FE3A14" w:rsidTr="00D57A2D">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FE3A14" w:rsidRPr="00FE3A14" w:rsidRDefault="00FE3A14" w:rsidP="00FE3A14">
            <w:pPr>
              <w:spacing w:after="0" w:line="240" w:lineRule="auto"/>
              <w:ind w:right="-619"/>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t>2</w:t>
            </w:r>
          </w:p>
        </w:tc>
        <w:tc>
          <w:tcPr>
            <w:tcW w:w="4451" w:type="dxa"/>
            <w:tcBorders>
              <w:top w:val="single" w:sz="4" w:space="0" w:color="000000"/>
              <w:left w:val="single" w:sz="4" w:space="0" w:color="000000"/>
              <w:bottom w:val="single" w:sz="4" w:space="0" w:color="000000"/>
              <w:right w:val="single" w:sz="4" w:space="0" w:color="000000"/>
            </w:tcBorders>
            <w:shd w:val="clear" w:color="auto" w:fill="auto"/>
            <w:hideMark/>
          </w:tcPr>
          <w:p w:rsidR="00FE3A14" w:rsidRPr="00FE3A14" w:rsidRDefault="00FE3A14" w:rsidP="00FE3A14">
            <w:pPr>
              <w:spacing w:after="0" w:line="240" w:lineRule="auto"/>
              <w:ind w:right="-619"/>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t>С нарушением интеллекта</w:t>
            </w:r>
          </w:p>
        </w:tc>
        <w:tc>
          <w:tcPr>
            <w:tcW w:w="2636" w:type="dxa"/>
            <w:tcBorders>
              <w:top w:val="single" w:sz="4" w:space="0" w:color="000000"/>
              <w:left w:val="single" w:sz="4" w:space="0" w:color="000000"/>
              <w:bottom w:val="single" w:sz="4" w:space="0" w:color="000000"/>
              <w:right w:val="single" w:sz="4" w:space="0" w:color="000000"/>
            </w:tcBorders>
            <w:shd w:val="clear" w:color="auto" w:fill="auto"/>
            <w:hideMark/>
          </w:tcPr>
          <w:p w:rsidR="00FE3A14" w:rsidRPr="00FE3A14" w:rsidRDefault="00FE3A14" w:rsidP="00FE3A14">
            <w:pPr>
              <w:spacing w:after="0" w:line="240" w:lineRule="auto"/>
              <w:ind w:right="-619"/>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t>22</w:t>
            </w:r>
          </w:p>
        </w:tc>
      </w:tr>
      <w:tr w:rsidR="00FE3A14" w:rsidRPr="00FE3A14" w:rsidTr="00D57A2D">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FE3A14" w:rsidRPr="00FE3A14" w:rsidRDefault="00FE3A14" w:rsidP="00FE3A14">
            <w:pPr>
              <w:spacing w:after="0" w:line="240" w:lineRule="auto"/>
              <w:ind w:right="-619"/>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t>28</w:t>
            </w:r>
          </w:p>
        </w:tc>
        <w:tc>
          <w:tcPr>
            <w:tcW w:w="4451" w:type="dxa"/>
            <w:tcBorders>
              <w:top w:val="single" w:sz="4" w:space="0" w:color="000000"/>
              <w:left w:val="single" w:sz="4" w:space="0" w:color="000000"/>
              <w:bottom w:val="single" w:sz="4" w:space="0" w:color="000000"/>
              <w:right w:val="single" w:sz="4" w:space="0" w:color="000000"/>
            </w:tcBorders>
            <w:shd w:val="clear" w:color="auto" w:fill="auto"/>
            <w:hideMark/>
          </w:tcPr>
          <w:p w:rsidR="00FE3A14" w:rsidRPr="00FE3A14" w:rsidRDefault="00D57A2D" w:rsidP="00FE3A14">
            <w:pPr>
              <w:spacing w:after="0" w:line="240" w:lineRule="auto"/>
              <w:ind w:right="14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 </w:t>
            </w:r>
            <w:r w:rsidR="00FE3A14" w:rsidRPr="00FE3A14">
              <w:rPr>
                <w:rFonts w:ascii="Times New Roman" w:eastAsia="Calibri" w:hAnsi="Times New Roman" w:cs="Times New Roman"/>
                <w:sz w:val="28"/>
                <w:szCs w:val="28"/>
              </w:rPr>
              <w:t>задержкой психического развития</w:t>
            </w:r>
          </w:p>
        </w:tc>
        <w:tc>
          <w:tcPr>
            <w:tcW w:w="2636" w:type="dxa"/>
            <w:tcBorders>
              <w:top w:val="single" w:sz="4" w:space="0" w:color="000000"/>
              <w:left w:val="single" w:sz="4" w:space="0" w:color="000000"/>
              <w:bottom w:val="single" w:sz="4" w:space="0" w:color="000000"/>
              <w:right w:val="single" w:sz="4" w:space="0" w:color="000000"/>
            </w:tcBorders>
            <w:shd w:val="clear" w:color="auto" w:fill="auto"/>
            <w:hideMark/>
          </w:tcPr>
          <w:p w:rsidR="00FE3A14" w:rsidRPr="00FE3A14" w:rsidRDefault="00FE3A14" w:rsidP="00FE3A14">
            <w:pPr>
              <w:spacing w:after="0" w:line="240" w:lineRule="auto"/>
              <w:ind w:right="-619"/>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t>422</w:t>
            </w:r>
          </w:p>
        </w:tc>
      </w:tr>
      <w:tr w:rsidR="00FE3A14" w:rsidRPr="00FE3A14" w:rsidTr="00D57A2D">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FE3A14" w:rsidRPr="00FE3A14" w:rsidRDefault="00FE3A14" w:rsidP="00FE3A14">
            <w:pPr>
              <w:spacing w:after="0" w:line="240" w:lineRule="auto"/>
              <w:ind w:right="-619"/>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t>109</w:t>
            </w:r>
          </w:p>
        </w:tc>
        <w:tc>
          <w:tcPr>
            <w:tcW w:w="4451" w:type="dxa"/>
            <w:tcBorders>
              <w:top w:val="single" w:sz="4" w:space="0" w:color="000000"/>
              <w:left w:val="single" w:sz="4" w:space="0" w:color="000000"/>
              <w:bottom w:val="single" w:sz="4" w:space="0" w:color="000000"/>
              <w:right w:val="single" w:sz="4" w:space="0" w:color="000000"/>
            </w:tcBorders>
            <w:shd w:val="clear" w:color="auto" w:fill="auto"/>
            <w:hideMark/>
          </w:tcPr>
          <w:p w:rsidR="00FE3A14" w:rsidRPr="00FE3A14" w:rsidRDefault="00FE3A14" w:rsidP="00FE3A14">
            <w:pPr>
              <w:spacing w:after="0" w:line="240" w:lineRule="auto"/>
              <w:ind w:right="-619"/>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t>Итого</w:t>
            </w:r>
          </w:p>
        </w:tc>
        <w:tc>
          <w:tcPr>
            <w:tcW w:w="2636" w:type="dxa"/>
            <w:tcBorders>
              <w:top w:val="single" w:sz="4" w:space="0" w:color="000000"/>
              <w:left w:val="single" w:sz="4" w:space="0" w:color="000000"/>
              <w:bottom w:val="single" w:sz="4" w:space="0" w:color="000000"/>
              <w:right w:val="single" w:sz="4" w:space="0" w:color="000000"/>
            </w:tcBorders>
            <w:shd w:val="clear" w:color="auto" w:fill="auto"/>
            <w:hideMark/>
          </w:tcPr>
          <w:p w:rsidR="00FE3A14" w:rsidRPr="00FE3A14" w:rsidRDefault="00FE3A14" w:rsidP="00FE3A14">
            <w:pPr>
              <w:spacing w:after="0" w:line="240" w:lineRule="auto"/>
              <w:ind w:right="-619"/>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t>1626</w:t>
            </w:r>
          </w:p>
        </w:tc>
      </w:tr>
    </w:tbl>
    <w:p w:rsidR="00D57A2D" w:rsidRDefault="00D57A2D" w:rsidP="00D57A2D">
      <w:pPr>
        <w:spacing w:after="0"/>
        <w:ind w:left="142" w:right="-619" w:firstLine="567"/>
        <w:jc w:val="both"/>
        <w:textAlignment w:val="baseline"/>
        <w:rPr>
          <w:rFonts w:ascii="Times New Roman" w:eastAsia="Calibri" w:hAnsi="Times New Roman" w:cs="Times New Roman"/>
          <w:color w:val="000000"/>
          <w:sz w:val="28"/>
          <w:szCs w:val="28"/>
          <w:lang w:eastAsia="en-US"/>
        </w:rPr>
      </w:pPr>
    </w:p>
    <w:p w:rsidR="00D57A2D" w:rsidRPr="00D57A2D" w:rsidRDefault="00D57A2D" w:rsidP="00D57A2D">
      <w:pPr>
        <w:spacing w:after="0"/>
        <w:ind w:left="142" w:right="-619" w:firstLine="567"/>
        <w:jc w:val="both"/>
        <w:textAlignment w:val="baseline"/>
        <w:rPr>
          <w:rFonts w:ascii="Times New Roman" w:eastAsia="Calibri" w:hAnsi="Times New Roman" w:cs="Times New Roman"/>
          <w:color w:val="000000"/>
          <w:sz w:val="28"/>
          <w:szCs w:val="28"/>
          <w:lang w:eastAsia="en-US"/>
        </w:rPr>
      </w:pPr>
      <w:r w:rsidRPr="00FE3A14">
        <w:rPr>
          <w:rFonts w:ascii="Times New Roman" w:eastAsia="Calibri" w:hAnsi="Times New Roman" w:cs="Times New Roman"/>
          <w:color w:val="000000"/>
          <w:sz w:val="28"/>
          <w:szCs w:val="28"/>
          <w:lang w:eastAsia="en-US"/>
        </w:rPr>
        <w:t xml:space="preserve">Для семей, воспитывающих детей с тяжелыми нарушениями в развитии, не имеющих возможности посещения МДОО по причине тяжести заболевания предусмотрена материальная поддержка из средств бюджета Алтайского края. В 2017/2018 учебном году </w:t>
      </w:r>
      <w:r w:rsidRPr="00FE3A14">
        <w:rPr>
          <w:rFonts w:ascii="Times New Roman" w:eastAsia="Calibri" w:hAnsi="Times New Roman" w:cs="Times New Roman"/>
          <w:sz w:val="28"/>
          <w:szCs w:val="28"/>
          <w:lang w:eastAsia="en-US"/>
        </w:rPr>
        <w:t>80 семей</w:t>
      </w:r>
      <w:r w:rsidRPr="00FE3A14">
        <w:rPr>
          <w:rFonts w:ascii="Times New Roman" w:eastAsia="Calibri" w:hAnsi="Times New Roman" w:cs="Times New Roman"/>
          <w:color w:val="000000"/>
          <w:sz w:val="28"/>
          <w:szCs w:val="28"/>
          <w:lang w:eastAsia="en-US"/>
        </w:rPr>
        <w:t>, имеющих детей дошкольного возраста, получали компенсацию на воспитание и обучение детей-инвалидов на дому самостоятельно.</w:t>
      </w:r>
    </w:p>
    <w:p w:rsidR="00FE3A14" w:rsidRPr="00FE3A14" w:rsidRDefault="00FE3A14" w:rsidP="00FE3A14">
      <w:pPr>
        <w:spacing w:after="0"/>
        <w:ind w:right="-619" w:firstLine="708"/>
        <w:jc w:val="both"/>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t>В целях обеспечения сохранности жизни и здоровья обучающихся</w:t>
      </w:r>
      <w:r w:rsidRPr="00FE3A14">
        <w:rPr>
          <w:rFonts w:ascii="Times New Roman" w:eastAsia="Calibri" w:hAnsi="Times New Roman" w:cs="Times New Roman"/>
          <w:color w:val="385623"/>
          <w:sz w:val="28"/>
          <w:szCs w:val="28"/>
          <w:lang w:eastAsia="en-US"/>
        </w:rPr>
        <w:t xml:space="preserve"> </w:t>
      </w:r>
      <w:r w:rsidRPr="00FE3A14">
        <w:rPr>
          <w:rFonts w:ascii="Times New Roman" w:eastAsia="Calibri" w:hAnsi="Times New Roman" w:cs="Times New Roman"/>
          <w:sz w:val="28"/>
          <w:szCs w:val="28"/>
          <w:lang w:eastAsia="en-US"/>
        </w:rPr>
        <w:t xml:space="preserve">комитетом осуществляется ежеквартальный мониторинг заболеваемости </w:t>
      </w:r>
      <w:proofErr w:type="gramStart"/>
      <w:r w:rsidRPr="00FE3A14">
        <w:rPr>
          <w:rFonts w:ascii="Times New Roman" w:eastAsia="Calibri" w:hAnsi="Times New Roman" w:cs="Times New Roman"/>
          <w:sz w:val="28"/>
          <w:szCs w:val="28"/>
          <w:lang w:eastAsia="en-US"/>
        </w:rPr>
        <w:t>воспитанников  в</w:t>
      </w:r>
      <w:proofErr w:type="gramEnd"/>
      <w:r w:rsidRPr="00FE3A14">
        <w:rPr>
          <w:rFonts w:ascii="Times New Roman" w:eastAsia="Calibri" w:hAnsi="Times New Roman" w:cs="Times New Roman"/>
          <w:sz w:val="28"/>
          <w:szCs w:val="28"/>
          <w:lang w:eastAsia="en-US"/>
        </w:rPr>
        <w:t xml:space="preserve"> МДОО. На контроле в течение года находилось исполнение планов по сохранению и укреплению здоровья воспитанников. Показатель пропусков одним ребенком по болезни составил в 2017 год - 8,6 </w:t>
      </w:r>
      <w:proofErr w:type="spellStart"/>
      <w:r w:rsidRPr="00FE3A14">
        <w:rPr>
          <w:rFonts w:ascii="Times New Roman" w:eastAsia="Calibri" w:hAnsi="Times New Roman" w:cs="Times New Roman"/>
          <w:sz w:val="28"/>
          <w:szCs w:val="28"/>
          <w:lang w:eastAsia="en-US"/>
        </w:rPr>
        <w:t>детодня</w:t>
      </w:r>
      <w:proofErr w:type="spellEnd"/>
      <w:r w:rsidRPr="00FE3A14">
        <w:rPr>
          <w:rFonts w:ascii="Times New Roman" w:eastAsia="Calibri" w:hAnsi="Times New Roman" w:cs="Times New Roman"/>
          <w:sz w:val="28"/>
          <w:szCs w:val="28"/>
          <w:lang w:eastAsia="en-US"/>
        </w:rPr>
        <w:t xml:space="preserve">, что ниже на 0,1 % чем в 2016 году. </w:t>
      </w:r>
      <w:r w:rsidRPr="00FE3A14">
        <w:rPr>
          <w:rFonts w:ascii="Times New Roman" w:eastAsia="Calibri" w:hAnsi="Times New Roman" w:cs="Times New Roman"/>
          <w:sz w:val="28"/>
          <w:szCs w:val="28"/>
        </w:rPr>
        <w:t>В 116 МДОО (76,8% от общего числа МДОО) уровень заболеваемости стабилен либо снижен.</w:t>
      </w:r>
    </w:p>
    <w:p w:rsidR="00FE3A14" w:rsidRPr="00FE3A14" w:rsidRDefault="00FE3A14" w:rsidP="00FE3A14">
      <w:pPr>
        <w:spacing w:after="0"/>
        <w:ind w:right="-619" w:firstLine="708"/>
        <w:jc w:val="both"/>
        <w:rPr>
          <w:rFonts w:ascii="Times New Roman" w:eastAsia="Calibri" w:hAnsi="Times New Roman" w:cs="Times New Roman"/>
          <w:sz w:val="28"/>
          <w:szCs w:val="28"/>
          <w:lang w:eastAsia="en-US"/>
        </w:rPr>
      </w:pPr>
      <w:r w:rsidRPr="00FE3A14">
        <w:rPr>
          <w:rFonts w:ascii="Times New Roman" w:eastAsia="Calibri" w:hAnsi="Times New Roman" w:cs="Times New Roman"/>
          <w:b/>
          <w:sz w:val="28"/>
          <w:szCs w:val="28"/>
          <w:lang w:eastAsia="en-US"/>
        </w:rPr>
        <w:t xml:space="preserve"> </w:t>
      </w:r>
      <w:r w:rsidRPr="00FE3A14">
        <w:rPr>
          <w:rFonts w:ascii="Times New Roman" w:eastAsia="Calibri" w:hAnsi="Times New Roman" w:cs="Times New Roman"/>
          <w:sz w:val="28"/>
          <w:szCs w:val="28"/>
        </w:rPr>
        <w:t xml:space="preserve">Все это свидетельствует об эффективной работе организаций по охране и укреплению здоровья воспитанников. </w:t>
      </w:r>
    </w:p>
    <w:p w:rsidR="00FE3A14" w:rsidRPr="00D57A2D" w:rsidRDefault="00FE3A14" w:rsidP="00D57A2D">
      <w:pPr>
        <w:spacing w:after="0" w:line="240" w:lineRule="auto"/>
        <w:ind w:right="-619"/>
        <w:jc w:val="both"/>
        <w:rPr>
          <w:rFonts w:ascii="Times New Roman" w:eastAsia="Calibri" w:hAnsi="Times New Roman" w:cs="Times New Roman"/>
          <w:sz w:val="28"/>
          <w:szCs w:val="28"/>
        </w:rPr>
      </w:pPr>
      <w:r w:rsidRPr="00FE3A14">
        <w:rPr>
          <w:rFonts w:ascii="Times New Roman" w:eastAsia="Calibri" w:hAnsi="Times New Roman" w:cs="Times New Roman"/>
          <w:noProof/>
          <w:sz w:val="28"/>
          <w:szCs w:val="28"/>
        </w:rPr>
        <w:drawing>
          <wp:inline distT="0" distB="0" distL="0" distR="0">
            <wp:extent cx="6092825" cy="245120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110387" cy="2458272"/>
                    </a:xfrm>
                    <a:prstGeom prst="rect">
                      <a:avLst/>
                    </a:prstGeom>
                    <a:noFill/>
                  </pic:spPr>
                </pic:pic>
              </a:graphicData>
            </a:graphic>
          </wp:inline>
        </w:drawing>
      </w:r>
    </w:p>
    <w:p w:rsidR="00B10D67" w:rsidRPr="005B01DC" w:rsidRDefault="00B10D67" w:rsidP="005B01DC">
      <w:pPr>
        <w:pStyle w:val="a4"/>
        <w:ind w:right="-619"/>
        <w:jc w:val="both"/>
        <w:rPr>
          <w:rFonts w:ascii="Times New Roman" w:eastAsia="Calibri" w:hAnsi="Times New Roman" w:cs="Times New Roman"/>
          <w:b/>
          <w:i/>
          <w:sz w:val="28"/>
          <w:szCs w:val="28"/>
          <w:lang w:eastAsia="en-US"/>
        </w:rPr>
      </w:pPr>
      <w:r w:rsidRPr="005B01DC">
        <w:rPr>
          <w:rFonts w:ascii="Times New Roman" w:eastAsia="Calibri" w:hAnsi="Times New Roman" w:cs="Times New Roman"/>
          <w:b/>
          <w:i/>
          <w:sz w:val="28"/>
          <w:szCs w:val="28"/>
          <w:lang w:eastAsia="en-US"/>
        </w:rPr>
        <w:lastRenderedPageBreak/>
        <w:t>2.2. Сведения   о   развитии   начального   общего образования, основного   общего   образования   и среднего общего образования</w:t>
      </w:r>
    </w:p>
    <w:p w:rsidR="00B10D67" w:rsidRPr="005B01DC" w:rsidRDefault="00B10D67" w:rsidP="005B01DC">
      <w:pPr>
        <w:pStyle w:val="a4"/>
        <w:ind w:right="-619"/>
        <w:jc w:val="both"/>
        <w:rPr>
          <w:rFonts w:ascii="Times New Roman" w:eastAsia="Calibri" w:hAnsi="Times New Roman" w:cs="Times New Roman"/>
          <w:sz w:val="28"/>
          <w:szCs w:val="28"/>
          <w:lang w:eastAsia="en-US"/>
        </w:rPr>
      </w:pPr>
    </w:p>
    <w:p w:rsidR="00B10D67" w:rsidRPr="005B01DC" w:rsidRDefault="00B10D67" w:rsidP="00925AAB">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Анализ статистической отчетности по движению и успеваемости учащихся общеобразовательных учреждений город</w:t>
      </w:r>
      <w:r w:rsidR="00925AAB">
        <w:rPr>
          <w:rFonts w:ascii="Times New Roman" w:eastAsia="Calibri" w:hAnsi="Times New Roman" w:cs="Times New Roman"/>
          <w:sz w:val="28"/>
          <w:szCs w:val="28"/>
          <w:lang w:eastAsia="en-US"/>
        </w:rPr>
        <w:t>а за последние три года показал, что к</w:t>
      </w:r>
      <w:r w:rsidRPr="005B01DC">
        <w:rPr>
          <w:rFonts w:ascii="Times New Roman" w:eastAsia="Calibri" w:hAnsi="Times New Roman" w:cs="Times New Roman"/>
          <w:sz w:val="28"/>
          <w:szCs w:val="28"/>
          <w:lang w:eastAsia="en-US"/>
        </w:rPr>
        <w:t>оличество учащихся ежегодно увеличивается:</w:t>
      </w:r>
    </w:p>
    <w:p w:rsidR="00B10D67" w:rsidRPr="005B01DC" w:rsidRDefault="00B10D67" w:rsidP="005B01DC">
      <w:pPr>
        <w:pStyle w:val="a4"/>
        <w:ind w:right="-619"/>
        <w:jc w:val="both"/>
        <w:rPr>
          <w:rFonts w:ascii="Times New Roman" w:eastAsia="Calibri" w:hAnsi="Times New Roman" w:cs="Times New Roman"/>
          <w:sz w:val="28"/>
          <w:szCs w:val="28"/>
          <w:lang w:eastAsia="en-US"/>
        </w:rPr>
      </w:pPr>
    </w:p>
    <w:tbl>
      <w:tblPr>
        <w:tblW w:w="9654" w:type="dxa"/>
        <w:tblInd w:w="93" w:type="dxa"/>
        <w:tblLayout w:type="fixed"/>
        <w:tblLook w:val="04A0" w:firstRow="1" w:lastRow="0" w:firstColumn="1" w:lastColumn="0" w:noHBand="0" w:noVBand="1"/>
      </w:tblPr>
      <w:tblGrid>
        <w:gridCol w:w="5147"/>
        <w:gridCol w:w="4507"/>
      </w:tblGrid>
      <w:tr w:rsidR="00B10D67" w:rsidRPr="005B01DC" w:rsidTr="0037552D">
        <w:trPr>
          <w:trHeight w:val="646"/>
        </w:trPr>
        <w:tc>
          <w:tcPr>
            <w:tcW w:w="5147" w:type="dxa"/>
            <w:tcBorders>
              <w:top w:val="single" w:sz="4" w:space="0" w:color="000000"/>
              <w:left w:val="single" w:sz="4" w:space="0" w:color="000000"/>
              <w:bottom w:val="single" w:sz="4" w:space="0" w:color="000000"/>
              <w:right w:val="single" w:sz="4" w:space="0" w:color="000000"/>
            </w:tcBorders>
          </w:tcPr>
          <w:p w:rsidR="00B10D67" w:rsidRPr="005B01DC" w:rsidRDefault="00B10D67"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Учебный год</w:t>
            </w:r>
          </w:p>
        </w:tc>
        <w:tc>
          <w:tcPr>
            <w:tcW w:w="4507" w:type="dxa"/>
            <w:tcBorders>
              <w:top w:val="single" w:sz="4" w:space="0" w:color="000000"/>
              <w:left w:val="nil"/>
              <w:bottom w:val="single" w:sz="4" w:space="0" w:color="000000"/>
              <w:right w:val="single" w:sz="4" w:space="0" w:color="000000"/>
            </w:tcBorders>
            <w:shd w:val="clear" w:color="auto" w:fill="auto"/>
            <w:vAlign w:val="center"/>
            <w:hideMark/>
          </w:tcPr>
          <w:p w:rsidR="00B10D67" w:rsidRPr="005B01DC" w:rsidRDefault="00B10D67"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Число учащихся</w:t>
            </w:r>
          </w:p>
        </w:tc>
      </w:tr>
      <w:tr w:rsidR="00B10D67" w:rsidRPr="005B01DC" w:rsidTr="0037552D">
        <w:trPr>
          <w:trHeight w:val="288"/>
        </w:trPr>
        <w:tc>
          <w:tcPr>
            <w:tcW w:w="5147" w:type="dxa"/>
            <w:tcBorders>
              <w:top w:val="single" w:sz="4" w:space="0" w:color="auto"/>
              <w:left w:val="single" w:sz="4" w:space="0" w:color="auto"/>
              <w:bottom w:val="single" w:sz="4" w:space="0" w:color="auto"/>
              <w:right w:val="single" w:sz="4" w:space="0" w:color="auto"/>
            </w:tcBorders>
            <w:shd w:val="clear" w:color="000000" w:fill="CCCCCC"/>
          </w:tcPr>
          <w:p w:rsidR="00B10D67" w:rsidRPr="005B01DC" w:rsidRDefault="00B10D67"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2015/2016</w:t>
            </w:r>
          </w:p>
        </w:tc>
        <w:tc>
          <w:tcPr>
            <w:tcW w:w="4507" w:type="dxa"/>
            <w:tcBorders>
              <w:top w:val="single" w:sz="4" w:space="0" w:color="auto"/>
              <w:left w:val="single" w:sz="4" w:space="0" w:color="auto"/>
              <w:bottom w:val="single" w:sz="4" w:space="0" w:color="auto"/>
              <w:right w:val="single" w:sz="4" w:space="0" w:color="auto"/>
            </w:tcBorders>
            <w:shd w:val="clear" w:color="000000" w:fill="CCCCCC"/>
          </w:tcPr>
          <w:p w:rsidR="00B10D67" w:rsidRPr="005B01DC" w:rsidRDefault="00B10D67"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66272</w:t>
            </w:r>
          </w:p>
        </w:tc>
      </w:tr>
      <w:tr w:rsidR="00B10D67" w:rsidRPr="005B01DC" w:rsidTr="0037552D">
        <w:trPr>
          <w:trHeight w:val="288"/>
        </w:trPr>
        <w:tc>
          <w:tcPr>
            <w:tcW w:w="5147" w:type="dxa"/>
            <w:tcBorders>
              <w:top w:val="single" w:sz="4" w:space="0" w:color="auto"/>
              <w:left w:val="single" w:sz="4" w:space="0" w:color="auto"/>
              <w:bottom w:val="single" w:sz="4" w:space="0" w:color="auto"/>
              <w:right w:val="single" w:sz="4" w:space="0" w:color="auto"/>
            </w:tcBorders>
            <w:shd w:val="clear" w:color="000000" w:fill="CCCCCC"/>
          </w:tcPr>
          <w:p w:rsidR="00B10D67" w:rsidRPr="005B01DC" w:rsidRDefault="00B10D67"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2016/2017</w:t>
            </w:r>
          </w:p>
        </w:tc>
        <w:tc>
          <w:tcPr>
            <w:tcW w:w="4507" w:type="dxa"/>
            <w:tcBorders>
              <w:top w:val="single" w:sz="4" w:space="0" w:color="auto"/>
              <w:left w:val="single" w:sz="4" w:space="0" w:color="auto"/>
              <w:bottom w:val="single" w:sz="4" w:space="0" w:color="auto"/>
              <w:right w:val="single" w:sz="4" w:space="0" w:color="auto"/>
            </w:tcBorders>
            <w:shd w:val="clear" w:color="000000" w:fill="CCCCCC"/>
          </w:tcPr>
          <w:p w:rsidR="00B10D67" w:rsidRPr="005B01DC" w:rsidRDefault="00B10D67"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69820</w:t>
            </w:r>
          </w:p>
        </w:tc>
      </w:tr>
      <w:tr w:rsidR="00B10D67" w:rsidRPr="005B01DC" w:rsidTr="0037552D">
        <w:trPr>
          <w:trHeight w:val="288"/>
        </w:trPr>
        <w:tc>
          <w:tcPr>
            <w:tcW w:w="5147" w:type="dxa"/>
            <w:tcBorders>
              <w:top w:val="single" w:sz="4" w:space="0" w:color="auto"/>
              <w:left w:val="single" w:sz="4" w:space="0" w:color="auto"/>
              <w:bottom w:val="single" w:sz="4" w:space="0" w:color="auto"/>
              <w:right w:val="single" w:sz="4" w:space="0" w:color="auto"/>
            </w:tcBorders>
            <w:shd w:val="clear" w:color="000000" w:fill="CCCCCC"/>
          </w:tcPr>
          <w:p w:rsidR="00B10D67" w:rsidRPr="005B01DC" w:rsidRDefault="00B10D67"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2017/2018</w:t>
            </w:r>
          </w:p>
        </w:tc>
        <w:tc>
          <w:tcPr>
            <w:tcW w:w="4507" w:type="dxa"/>
            <w:tcBorders>
              <w:top w:val="single" w:sz="4" w:space="0" w:color="auto"/>
              <w:left w:val="single" w:sz="4" w:space="0" w:color="auto"/>
              <w:bottom w:val="single" w:sz="4" w:space="0" w:color="auto"/>
              <w:right w:val="single" w:sz="4" w:space="0" w:color="auto"/>
            </w:tcBorders>
            <w:shd w:val="clear" w:color="000000" w:fill="CCCCCC"/>
          </w:tcPr>
          <w:p w:rsidR="00B10D67" w:rsidRPr="005B01DC" w:rsidRDefault="00B10D67"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73841</w:t>
            </w:r>
          </w:p>
        </w:tc>
      </w:tr>
    </w:tbl>
    <w:p w:rsidR="00B10D67" w:rsidRPr="005B01DC" w:rsidRDefault="00B10D67"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ab/>
      </w:r>
    </w:p>
    <w:p w:rsidR="00B10D67" w:rsidRPr="005B01DC" w:rsidRDefault="00B10D67"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Наблюдается ежегодный прирост числа учащихся от 2000 до 3000 человек. Увеличение числа учащихся за три года составило 7569 человек.</w:t>
      </w:r>
    </w:p>
    <w:p w:rsidR="00B10D67" w:rsidRPr="005B01DC" w:rsidRDefault="00B10D67" w:rsidP="005B01DC">
      <w:pPr>
        <w:pStyle w:val="a4"/>
        <w:ind w:right="-619"/>
        <w:jc w:val="both"/>
        <w:rPr>
          <w:rFonts w:ascii="Times New Roman" w:eastAsia="Calibri" w:hAnsi="Times New Roman" w:cs="Times New Roman"/>
          <w:sz w:val="28"/>
          <w:szCs w:val="28"/>
          <w:lang w:eastAsia="en-US"/>
        </w:rPr>
      </w:pPr>
    </w:p>
    <w:p w:rsidR="00B10D67" w:rsidRPr="005B01DC" w:rsidRDefault="00B10D67" w:rsidP="005B01DC">
      <w:pPr>
        <w:pStyle w:val="a4"/>
        <w:ind w:right="-619"/>
        <w:jc w:val="both"/>
        <w:rPr>
          <w:rFonts w:ascii="Times New Roman" w:eastAsia="Calibri" w:hAnsi="Times New Roman" w:cs="Times New Roman"/>
          <w:sz w:val="28"/>
          <w:szCs w:val="28"/>
          <w:lang w:eastAsia="en-US"/>
        </w:rPr>
      </w:pPr>
      <w:r w:rsidRPr="005B01DC">
        <w:rPr>
          <w:rFonts w:ascii="Times New Roman" w:eastAsia="Times New Roman" w:hAnsi="Times New Roman" w:cs="Times New Roman"/>
          <w:noProof/>
          <w:sz w:val="28"/>
          <w:szCs w:val="28"/>
        </w:rPr>
        <w:drawing>
          <wp:inline distT="0" distB="0" distL="0" distR="0">
            <wp:extent cx="6078071" cy="2743200"/>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939DC" w:rsidRDefault="00A939DC" w:rsidP="005B01DC">
      <w:pPr>
        <w:pStyle w:val="a4"/>
        <w:ind w:right="-619"/>
        <w:jc w:val="both"/>
        <w:rPr>
          <w:rFonts w:ascii="Times New Roman" w:eastAsia="Calibri" w:hAnsi="Times New Roman" w:cs="Times New Roman"/>
          <w:sz w:val="28"/>
          <w:szCs w:val="28"/>
          <w:lang w:eastAsia="en-US"/>
        </w:rPr>
      </w:pPr>
    </w:p>
    <w:p w:rsidR="00B10D67" w:rsidRPr="005B01DC" w:rsidRDefault="00B10D67"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Прибыло в общеобразовательные организации города из других населенных пунктов 543 человека (в 2016/2017 </w:t>
      </w:r>
      <w:proofErr w:type="spellStart"/>
      <w:r w:rsidRPr="005B01DC">
        <w:rPr>
          <w:rFonts w:ascii="Times New Roman" w:eastAsia="Calibri" w:hAnsi="Times New Roman" w:cs="Times New Roman"/>
          <w:sz w:val="28"/>
          <w:szCs w:val="28"/>
          <w:lang w:eastAsia="en-US"/>
        </w:rPr>
        <w:t>уч.г</w:t>
      </w:r>
      <w:proofErr w:type="spellEnd"/>
      <w:r w:rsidRPr="005B01DC">
        <w:rPr>
          <w:rFonts w:ascii="Times New Roman" w:eastAsia="Calibri" w:hAnsi="Times New Roman" w:cs="Times New Roman"/>
          <w:sz w:val="28"/>
          <w:szCs w:val="28"/>
          <w:lang w:eastAsia="en-US"/>
        </w:rPr>
        <w:t xml:space="preserve">. - 689 человек, в 2015/2016 </w:t>
      </w:r>
      <w:proofErr w:type="spellStart"/>
      <w:r w:rsidRPr="005B01DC">
        <w:rPr>
          <w:rFonts w:ascii="Times New Roman" w:eastAsia="Calibri" w:hAnsi="Times New Roman" w:cs="Times New Roman"/>
          <w:sz w:val="28"/>
          <w:szCs w:val="28"/>
          <w:lang w:eastAsia="en-US"/>
        </w:rPr>
        <w:t>уч.г</w:t>
      </w:r>
      <w:proofErr w:type="spellEnd"/>
      <w:r w:rsidRPr="005B01DC">
        <w:rPr>
          <w:rFonts w:ascii="Times New Roman" w:eastAsia="Calibri" w:hAnsi="Times New Roman" w:cs="Times New Roman"/>
          <w:sz w:val="28"/>
          <w:szCs w:val="28"/>
          <w:lang w:eastAsia="en-US"/>
        </w:rPr>
        <w:t>. -  769 чел.), из них: из другого города (села) – 475 чел., из другой страны – 68 чел.</w:t>
      </w:r>
    </w:p>
    <w:p w:rsidR="00B10D67" w:rsidRPr="005B01DC" w:rsidRDefault="00B10D67"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Выбыло за пределы города Барнаула – 807 человек (в 2016/2017 </w:t>
      </w:r>
      <w:proofErr w:type="spellStart"/>
      <w:r w:rsidRPr="005B01DC">
        <w:rPr>
          <w:rFonts w:ascii="Times New Roman" w:eastAsia="Calibri" w:hAnsi="Times New Roman" w:cs="Times New Roman"/>
          <w:sz w:val="28"/>
          <w:szCs w:val="28"/>
          <w:lang w:eastAsia="en-US"/>
        </w:rPr>
        <w:t>уч.г</w:t>
      </w:r>
      <w:proofErr w:type="spellEnd"/>
      <w:r w:rsidRPr="005B01DC">
        <w:rPr>
          <w:rFonts w:ascii="Times New Roman" w:eastAsia="Calibri" w:hAnsi="Times New Roman" w:cs="Times New Roman"/>
          <w:sz w:val="28"/>
          <w:szCs w:val="28"/>
          <w:lang w:eastAsia="en-US"/>
        </w:rPr>
        <w:t xml:space="preserve">. - 835 человек, в 2015/2016 </w:t>
      </w:r>
      <w:proofErr w:type="spellStart"/>
      <w:r w:rsidRPr="005B01DC">
        <w:rPr>
          <w:rFonts w:ascii="Times New Roman" w:eastAsia="Calibri" w:hAnsi="Times New Roman" w:cs="Times New Roman"/>
          <w:sz w:val="28"/>
          <w:szCs w:val="28"/>
          <w:lang w:eastAsia="en-US"/>
        </w:rPr>
        <w:t>уч.г</w:t>
      </w:r>
      <w:proofErr w:type="spellEnd"/>
      <w:r w:rsidRPr="005B01DC">
        <w:rPr>
          <w:rFonts w:ascii="Times New Roman" w:eastAsia="Calibri" w:hAnsi="Times New Roman" w:cs="Times New Roman"/>
          <w:sz w:val="28"/>
          <w:szCs w:val="28"/>
          <w:lang w:eastAsia="en-US"/>
        </w:rPr>
        <w:t xml:space="preserve">. -  868 чел.).  </w:t>
      </w:r>
    </w:p>
    <w:p w:rsidR="00B10D67" w:rsidRPr="005B01DC" w:rsidRDefault="00B10D67"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ab/>
        <w:t xml:space="preserve">По данным на 31.05.2018 – 145 человек обучаются в форме семейного образования, 16 человек – в форме самообразования (аналогичный период прошлого года -  79 человек и 43 человека, соответственно). </w:t>
      </w:r>
    </w:p>
    <w:p w:rsidR="00545B1C" w:rsidRPr="005B01DC" w:rsidRDefault="00545B1C"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Наполняемость классов по уровням общего образования в 2017 </w:t>
      </w:r>
      <w:proofErr w:type="gramStart"/>
      <w:r w:rsidRPr="005B01DC">
        <w:rPr>
          <w:rFonts w:ascii="Times New Roman" w:eastAsia="Calibri" w:hAnsi="Times New Roman" w:cs="Times New Roman"/>
          <w:sz w:val="28"/>
          <w:szCs w:val="28"/>
          <w:lang w:eastAsia="en-US"/>
        </w:rPr>
        <w:t>году  составила</w:t>
      </w:r>
      <w:proofErr w:type="gramEnd"/>
      <w:r w:rsidRPr="005B01DC">
        <w:rPr>
          <w:rFonts w:ascii="Times New Roman" w:eastAsia="Calibri" w:hAnsi="Times New Roman" w:cs="Times New Roman"/>
          <w:sz w:val="28"/>
          <w:szCs w:val="28"/>
          <w:lang w:eastAsia="en-US"/>
        </w:rPr>
        <w:t>:</w:t>
      </w:r>
    </w:p>
    <w:p w:rsidR="00545B1C" w:rsidRPr="005B01DC" w:rsidRDefault="00545B1C" w:rsidP="00A939DC">
      <w:pPr>
        <w:pStyle w:val="a4"/>
        <w:ind w:right="-619" w:firstLine="708"/>
        <w:jc w:val="both"/>
        <w:rPr>
          <w:rFonts w:ascii="Times New Roman" w:eastAsia="Calibri" w:hAnsi="Times New Roman" w:cs="Times New Roman"/>
          <w:sz w:val="28"/>
          <w:szCs w:val="28"/>
          <w:lang w:eastAsia="en-US"/>
        </w:rPr>
      </w:pPr>
      <w:proofErr w:type="gramStart"/>
      <w:r w:rsidRPr="005B01DC">
        <w:rPr>
          <w:rFonts w:ascii="Times New Roman" w:eastAsia="Calibri" w:hAnsi="Times New Roman" w:cs="Times New Roman"/>
          <w:sz w:val="28"/>
          <w:szCs w:val="28"/>
          <w:lang w:eastAsia="en-US"/>
        </w:rPr>
        <w:t>начальное</w:t>
      </w:r>
      <w:proofErr w:type="gramEnd"/>
      <w:r w:rsidRPr="005B01DC">
        <w:rPr>
          <w:rFonts w:ascii="Times New Roman" w:eastAsia="Calibri" w:hAnsi="Times New Roman" w:cs="Times New Roman"/>
          <w:sz w:val="28"/>
          <w:szCs w:val="28"/>
          <w:lang w:eastAsia="en-US"/>
        </w:rPr>
        <w:t xml:space="preserve"> общее образование (1-4 классы) -</w:t>
      </w:r>
      <w:r w:rsidRPr="005B01DC">
        <w:rPr>
          <w:rFonts w:ascii="Times New Roman" w:eastAsia="Calibri" w:hAnsi="Times New Roman" w:cs="Times New Roman"/>
          <w:sz w:val="28"/>
          <w:szCs w:val="28"/>
          <w:lang w:eastAsia="en-US"/>
        </w:rPr>
        <w:tab/>
        <w:t xml:space="preserve">28,06 чел., что на 0,61 чел. больше, чем в 2016 году (27,45 чел.);                 </w:t>
      </w:r>
    </w:p>
    <w:p w:rsidR="00545B1C" w:rsidRPr="005B01DC" w:rsidRDefault="00545B1C" w:rsidP="00A939DC">
      <w:pPr>
        <w:pStyle w:val="a4"/>
        <w:ind w:right="-619" w:firstLine="708"/>
        <w:jc w:val="both"/>
        <w:rPr>
          <w:rFonts w:ascii="Times New Roman" w:eastAsia="Calibri" w:hAnsi="Times New Roman" w:cs="Times New Roman"/>
          <w:sz w:val="28"/>
          <w:szCs w:val="28"/>
          <w:lang w:eastAsia="en-US"/>
        </w:rPr>
      </w:pPr>
      <w:proofErr w:type="gramStart"/>
      <w:r w:rsidRPr="005B01DC">
        <w:rPr>
          <w:rFonts w:ascii="Times New Roman" w:eastAsia="Calibri" w:hAnsi="Times New Roman" w:cs="Times New Roman"/>
          <w:sz w:val="28"/>
          <w:szCs w:val="28"/>
          <w:lang w:eastAsia="en-US"/>
        </w:rPr>
        <w:t>основное</w:t>
      </w:r>
      <w:proofErr w:type="gramEnd"/>
      <w:r w:rsidRPr="005B01DC">
        <w:rPr>
          <w:rFonts w:ascii="Times New Roman" w:eastAsia="Calibri" w:hAnsi="Times New Roman" w:cs="Times New Roman"/>
          <w:sz w:val="28"/>
          <w:szCs w:val="28"/>
          <w:lang w:eastAsia="en-US"/>
        </w:rPr>
        <w:t xml:space="preserve"> общее образование (5-9 классы) - 26,07 чел., что на уровне 2016 года (26,08 чел.);                 </w:t>
      </w:r>
    </w:p>
    <w:p w:rsidR="00545B1C" w:rsidRPr="005B01DC" w:rsidRDefault="00545B1C" w:rsidP="00A939DC">
      <w:pPr>
        <w:pStyle w:val="a4"/>
        <w:ind w:right="-619" w:firstLine="708"/>
        <w:jc w:val="both"/>
        <w:rPr>
          <w:rFonts w:ascii="Times New Roman" w:eastAsia="Calibri" w:hAnsi="Times New Roman" w:cs="Times New Roman"/>
          <w:sz w:val="28"/>
          <w:szCs w:val="28"/>
          <w:lang w:eastAsia="en-US"/>
        </w:rPr>
      </w:pPr>
      <w:proofErr w:type="gramStart"/>
      <w:r w:rsidRPr="005B01DC">
        <w:rPr>
          <w:rFonts w:ascii="Times New Roman" w:eastAsia="Calibri" w:hAnsi="Times New Roman" w:cs="Times New Roman"/>
          <w:sz w:val="28"/>
          <w:szCs w:val="28"/>
          <w:lang w:eastAsia="en-US"/>
        </w:rPr>
        <w:lastRenderedPageBreak/>
        <w:t>среднее</w:t>
      </w:r>
      <w:proofErr w:type="gramEnd"/>
      <w:r w:rsidRPr="005B01DC">
        <w:rPr>
          <w:rFonts w:ascii="Times New Roman" w:eastAsia="Calibri" w:hAnsi="Times New Roman" w:cs="Times New Roman"/>
          <w:sz w:val="28"/>
          <w:szCs w:val="28"/>
          <w:lang w:eastAsia="en-US"/>
        </w:rPr>
        <w:t xml:space="preserve"> общее образование (10-11(12) классы) – 24,04 чел., что на 0,23 чел. меньше, чем в 2016 году (24,27 чел.).  </w:t>
      </w:r>
    </w:p>
    <w:p w:rsidR="00B10D67" w:rsidRPr="005B01DC" w:rsidRDefault="00B10D67"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Охват средним общим образованием сохраняется на высоком уровне и составляет 100%. </w:t>
      </w:r>
    </w:p>
    <w:p w:rsidR="00B10D67" w:rsidRPr="005B01DC" w:rsidRDefault="00B10D67"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Исключения из общеобразовательных учреждений по причине неуспеваемости, неудовлетворительного поведения не зафиксировано.</w:t>
      </w:r>
    </w:p>
    <w:p w:rsidR="00B10D67" w:rsidRPr="005B01DC" w:rsidRDefault="00B10D67"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Все учащиеся с первого по четвертый класс муниципальных общеобразовательных организаций (далее – МОО) обучаются по федеральному государственному образовательному стандарту (далее – ФГОС) начального общего образования.</w:t>
      </w:r>
    </w:p>
    <w:p w:rsidR="00B10D67" w:rsidRPr="005B01DC" w:rsidRDefault="00B10D67"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В соответствии с ФГОС основного общего образования (далее – ФГОС ООО) в 2017/2018 учебном году в МОО города обучались все учащиеся 5 – 7 классов города (20641), а также 1556 учащихся восьмых классов пилотных школ и 504 учащихся девятых классов школ-</w:t>
      </w:r>
      <w:proofErr w:type="spellStart"/>
      <w:r w:rsidRPr="005B01DC">
        <w:rPr>
          <w:rFonts w:ascii="Times New Roman" w:eastAsia="Calibri" w:hAnsi="Times New Roman" w:cs="Times New Roman"/>
          <w:sz w:val="28"/>
          <w:szCs w:val="28"/>
          <w:lang w:eastAsia="en-US"/>
        </w:rPr>
        <w:t>тьюторов</w:t>
      </w:r>
      <w:proofErr w:type="spellEnd"/>
      <w:r w:rsidRPr="005B01DC">
        <w:rPr>
          <w:rFonts w:ascii="Times New Roman" w:eastAsia="Calibri" w:hAnsi="Times New Roman" w:cs="Times New Roman"/>
          <w:sz w:val="28"/>
          <w:szCs w:val="28"/>
          <w:lang w:eastAsia="en-US"/>
        </w:rPr>
        <w:t>. Доля учащихся, обучающихся по ФГОС, составила 74,7%.</w:t>
      </w:r>
    </w:p>
    <w:p w:rsidR="00B10D67" w:rsidRPr="005B01DC" w:rsidRDefault="00B10D67"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В 2018/2019 учебном году планируется введение ФГОС среднего общего образования (далее – ФГОС СОО) в пилотном режиме в пяти МОО города. Для этого обеспечен комплекс условий для реализации основной образовательной программы, соответствующей требованиям ФГОС СОО:</w:t>
      </w:r>
    </w:p>
    <w:p w:rsidR="00B10D67" w:rsidRPr="005B01DC" w:rsidRDefault="00B10D67"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кадровых;</w:t>
      </w:r>
    </w:p>
    <w:p w:rsidR="00B10D67" w:rsidRPr="005B01DC" w:rsidRDefault="00B10D67"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финансово-экономических;</w:t>
      </w:r>
    </w:p>
    <w:p w:rsidR="00B10D67" w:rsidRPr="005B01DC" w:rsidRDefault="00B10D67"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материально-технических;</w:t>
      </w:r>
    </w:p>
    <w:p w:rsidR="00B10D67" w:rsidRPr="005B01DC" w:rsidRDefault="00B10D67"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психолого-педагогических;</w:t>
      </w:r>
    </w:p>
    <w:p w:rsidR="00B10D67" w:rsidRPr="005B01DC" w:rsidRDefault="00B10D67"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информационно-методических.</w:t>
      </w:r>
    </w:p>
    <w:p w:rsidR="00B10D67" w:rsidRPr="005B01DC" w:rsidRDefault="00B10D67"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Доля учащихся, обучающихся по ФГОС в 2018 году увеличится на 8,3% и составит 83,0%.</w:t>
      </w:r>
    </w:p>
    <w:p w:rsidR="00545B1C" w:rsidRPr="005B01DC" w:rsidRDefault="00B10D67"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  </w:t>
      </w:r>
      <w:r w:rsidR="00A939DC">
        <w:rPr>
          <w:rFonts w:ascii="Times New Roman" w:eastAsia="Calibri" w:hAnsi="Times New Roman" w:cs="Times New Roman"/>
          <w:sz w:val="28"/>
          <w:szCs w:val="28"/>
          <w:lang w:eastAsia="en-US"/>
        </w:rPr>
        <w:tab/>
      </w:r>
      <w:r w:rsidR="00545B1C" w:rsidRPr="005B01DC">
        <w:rPr>
          <w:rFonts w:ascii="Times New Roman" w:eastAsia="Calibri" w:hAnsi="Times New Roman" w:cs="Times New Roman"/>
          <w:sz w:val="28"/>
          <w:szCs w:val="28"/>
          <w:lang w:eastAsia="en-US"/>
        </w:rPr>
        <w:t>В 2017/2018 учебном году 11,4% учащихся изучали учебные предметы углубленно, что на 0,2% меньше, чем в предыдущем учебном году.</w:t>
      </w:r>
    </w:p>
    <w:p w:rsidR="00545B1C" w:rsidRPr="005B01DC" w:rsidRDefault="00545B1C"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Изучение предметов на углубленном уровне организовано в 32,5% муниципальных общеобразовательных организаций города.</w:t>
      </w:r>
    </w:p>
    <w:p w:rsidR="00545B1C" w:rsidRPr="005B01DC" w:rsidRDefault="00545B1C"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Углубленно преподаются английский, немецкий, французский языки (всего охвачено 7,9% учащихся), математика, физика, русский язык, литература, биология.</w:t>
      </w:r>
    </w:p>
    <w:p w:rsidR="00545B1C" w:rsidRPr="005B01DC" w:rsidRDefault="00545B1C"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Учащиеся, осваивающие программы углубленного изучения предметов, показывают более высокие результаты обучения по сравнению с остальными.</w:t>
      </w:r>
    </w:p>
    <w:p w:rsidR="00545B1C" w:rsidRPr="005B01DC" w:rsidRDefault="00545B1C"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Однако спектр реализуемых углубленно образовательных программ ежегодно уменьшается, что связано с одной стороны, с отсутствием программ углубленного изучения биологии, литературы в соответствии с ФГОС ООО, уменьшения запросов родителей на изучение немецкого, французского языков, с другой стороны.</w:t>
      </w:r>
    </w:p>
    <w:p w:rsidR="00545B1C" w:rsidRPr="005B01DC" w:rsidRDefault="00545B1C"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Удельный вес численности обучающихся в классах профильного обучения в общей численности обучающихся в 10-11(12) классах по образовательным программам среднего общего образования увеличился на 3,1% и составил 81% (в 2016 году – 77,9%). </w:t>
      </w:r>
    </w:p>
    <w:p w:rsidR="00545B1C" w:rsidRPr="005B01DC" w:rsidRDefault="00545B1C" w:rsidP="005B01DC">
      <w:pPr>
        <w:pStyle w:val="a4"/>
        <w:ind w:right="-619"/>
        <w:jc w:val="both"/>
        <w:rPr>
          <w:rFonts w:ascii="Times New Roman" w:eastAsia="Times New Roman" w:hAnsi="Times New Roman" w:cs="Times New Roman"/>
          <w:b/>
          <w:sz w:val="28"/>
          <w:szCs w:val="28"/>
        </w:rPr>
      </w:pPr>
    </w:p>
    <w:p w:rsidR="00B63896" w:rsidRPr="005B01DC" w:rsidRDefault="00B63896"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lastRenderedPageBreak/>
        <w:t>В 2018 году в ЕГЭ приняли участие 3939 человек, из них 3474 выпускника текущего года и 386 выпускников прошлых лет. Четыре выпускника 11-х классов проходили ГИА в форме ГВЭ.</w:t>
      </w:r>
    </w:p>
    <w:p w:rsidR="00B63896" w:rsidRPr="005B01DC" w:rsidRDefault="00B63896"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Удельный вес численности обучающихся, получивших на государственной итоговой аттестации неудовлетворительные результаты, в общей численности обучающихся, участвовавших в государственной итоговой аттестации по программам среднего общего образования, составил 0,69%. Произошло уменьшение количества выпускников 11-х классов, не получивших аттестаты, по сравнению с прошлым учебным годом: в 2016/2017 учебном году показатель составил 0,9%, в 2015/2016 учебном году – 0,6%.</w:t>
      </w:r>
    </w:p>
    <w:p w:rsidR="00B63896" w:rsidRPr="005B01DC" w:rsidRDefault="00B63896"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ЕГЭ организован в 22 ППЭ, из них: 1 ППЭ в КГКУЗ «Детская туберкулезная больница», 3 ППЭ – на дому. </w:t>
      </w:r>
    </w:p>
    <w:p w:rsidR="00B63896" w:rsidRPr="005B01DC" w:rsidRDefault="00B63896"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С 2018 года осуществлен массовый переход на технологию печати полного комплекта экзаменационных материалов в аудиториях ППЭ. При этом используется черно-белая односторонняя печать. Оборотная сторона листа не используется для записи ответов на задания контрольно-измерительных материалов.</w:t>
      </w:r>
    </w:p>
    <w:p w:rsidR="00B63896" w:rsidRPr="005B01DC" w:rsidRDefault="00B63896"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Использование экзаменационных материалов на бумажных носителях сохраняется в том случае, если экзамен проходит на дому или на базе медицинских учреждений, в специальных учебно-воспитательных учреждениях закрытого типа, а также в учреждениях для несовершеннолетних, содержащихся под стражей.</w:t>
      </w:r>
    </w:p>
    <w:p w:rsidR="00B63896" w:rsidRPr="005B01DC" w:rsidRDefault="00B63896"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Экзамены основного периода прошли в штатном режиме. Все экзамены состоялись. Вместе с тем, зафиксировано одно нарушение Порядка проведения ЕГЭ – у участника обнаружен сотовый телефон. </w:t>
      </w:r>
    </w:p>
    <w:p w:rsidR="00B63896" w:rsidRPr="005B01DC" w:rsidRDefault="00B63896"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Средний балл по всем предметам (кроме литературы) выше краевых показателей. </w:t>
      </w:r>
    </w:p>
    <w:p w:rsidR="00B63896" w:rsidRPr="005B01DC" w:rsidRDefault="00B63896"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Число выпускников, набравших 100 баллов по предметам, составляет – 31 (прошедший год - 44).</w:t>
      </w:r>
    </w:p>
    <w:p w:rsidR="00B63896" w:rsidRPr="005B01DC" w:rsidRDefault="00B63896"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Уменьшилось число выпускников, не преодолевших минимальный барьер по предметам: математика профильного уровня, история, география.</w:t>
      </w:r>
    </w:p>
    <w:p w:rsidR="00B63896" w:rsidRPr="005B01DC" w:rsidRDefault="00B63896"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Увеличилось количество выпускников, набравших более 90 баллов по всем предметам, кроме биологии.</w:t>
      </w:r>
    </w:p>
    <w:p w:rsidR="00B63896" w:rsidRPr="005B01DC" w:rsidRDefault="00B63896"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Количество выпускников, награжденных медалью «За особые успехи в учении» в 2018 году уменьшилось незначительно (368 человек - 10,6%) по сравнению с предыдущим годом (370 человек – 11,6%).</w:t>
      </w:r>
    </w:p>
    <w:p w:rsidR="00B10D67" w:rsidRPr="005B01DC" w:rsidRDefault="00B10D67"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В государственной итоговой аттестации по программам основного общего образования (далее – ГИА-9) в </w:t>
      </w:r>
      <w:r w:rsidR="00B63896" w:rsidRPr="005B01DC">
        <w:rPr>
          <w:rFonts w:ascii="Times New Roman" w:eastAsia="Calibri" w:hAnsi="Times New Roman" w:cs="Times New Roman"/>
          <w:sz w:val="28"/>
          <w:szCs w:val="28"/>
          <w:lang w:eastAsia="en-US"/>
        </w:rPr>
        <w:t>2017/</w:t>
      </w:r>
      <w:r w:rsidRPr="005B01DC">
        <w:rPr>
          <w:rFonts w:ascii="Times New Roman" w:eastAsia="Calibri" w:hAnsi="Times New Roman" w:cs="Times New Roman"/>
          <w:sz w:val="28"/>
          <w:szCs w:val="28"/>
          <w:lang w:eastAsia="en-US"/>
        </w:rPr>
        <w:t>2018</w:t>
      </w:r>
      <w:r w:rsidR="00B63896" w:rsidRPr="005B01DC">
        <w:rPr>
          <w:rFonts w:ascii="Times New Roman" w:eastAsia="Calibri" w:hAnsi="Times New Roman" w:cs="Times New Roman"/>
          <w:sz w:val="28"/>
          <w:szCs w:val="28"/>
          <w:lang w:eastAsia="en-US"/>
        </w:rPr>
        <w:t xml:space="preserve"> учебном</w:t>
      </w:r>
      <w:r w:rsidRPr="005B01DC">
        <w:rPr>
          <w:rFonts w:ascii="Times New Roman" w:eastAsia="Calibri" w:hAnsi="Times New Roman" w:cs="Times New Roman"/>
          <w:sz w:val="28"/>
          <w:szCs w:val="28"/>
          <w:lang w:eastAsia="en-US"/>
        </w:rPr>
        <w:t xml:space="preserve"> году приняли участие 6421 учащихся 9-х классов, из них 115 повторно.</w:t>
      </w:r>
    </w:p>
    <w:p w:rsidR="00443D71" w:rsidRPr="005B01DC" w:rsidRDefault="00443D71"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На повторное обучение осталось 196 учащихся города Барнаула, что выше прошлогоднего показателя на 0,8% и составляет 3,1% участников ГИА, из них16 учащихся (8,2% всех «второгодников»), не прошедших ГИА в 2017 году.</w:t>
      </w:r>
    </w:p>
    <w:p w:rsidR="0037552D" w:rsidRPr="005B01DC" w:rsidRDefault="0037552D"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В течение последних трех лет наблюдается незначительный рост доли учащихся 9 классов, не допущенных к ГИА.</w:t>
      </w:r>
    </w:p>
    <w:p w:rsidR="0037552D" w:rsidRPr="005B01DC" w:rsidRDefault="0037552D" w:rsidP="005B01DC">
      <w:pPr>
        <w:pStyle w:val="a4"/>
        <w:ind w:right="-619"/>
        <w:jc w:val="both"/>
        <w:rPr>
          <w:rFonts w:ascii="Times New Roman" w:eastAsia="Calibri" w:hAnsi="Times New Roman" w:cs="Times New Roman"/>
          <w:sz w:val="28"/>
          <w:szCs w:val="28"/>
          <w:lang w:eastAsia="en-US"/>
        </w:rPr>
      </w:pPr>
    </w:p>
    <w:p w:rsidR="00925AAB" w:rsidRDefault="00925AAB" w:rsidP="005B01DC">
      <w:pPr>
        <w:pStyle w:val="a4"/>
        <w:ind w:right="-619"/>
        <w:jc w:val="both"/>
        <w:rPr>
          <w:rFonts w:ascii="Times New Roman" w:eastAsia="Calibri" w:hAnsi="Times New Roman" w:cs="Times New Roman"/>
          <w:b/>
          <w:sz w:val="28"/>
          <w:szCs w:val="28"/>
          <w:lang w:eastAsia="en-US"/>
        </w:rPr>
      </w:pPr>
    </w:p>
    <w:p w:rsidR="00B63896" w:rsidRPr="005B01DC" w:rsidRDefault="00B63896" w:rsidP="005B01DC">
      <w:pPr>
        <w:pStyle w:val="a4"/>
        <w:ind w:right="-619"/>
        <w:jc w:val="both"/>
        <w:rPr>
          <w:rFonts w:ascii="Times New Roman" w:eastAsia="Calibri" w:hAnsi="Times New Roman" w:cs="Times New Roman"/>
          <w:b/>
          <w:sz w:val="28"/>
          <w:szCs w:val="28"/>
          <w:lang w:eastAsia="en-US"/>
        </w:rPr>
      </w:pPr>
      <w:r w:rsidRPr="005B01DC">
        <w:rPr>
          <w:rFonts w:ascii="Times New Roman" w:eastAsia="Calibri" w:hAnsi="Times New Roman" w:cs="Times New Roman"/>
          <w:b/>
          <w:sz w:val="28"/>
          <w:szCs w:val="28"/>
          <w:lang w:eastAsia="en-US"/>
        </w:rPr>
        <w:lastRenderedPageBreak/>
        <w:t>Динамика доли учащихся 9 классов, не допущенных к ГИА</w:t>
      </w:r>
    </w:p>
    <w:p w:rsidR="00B63896" w:rsidRPr="005B01DC" w:rsidRDefault="00B63896" w:rsidP="005B01DC">
      <w:pPr>
        <w:pStyle w:val="a4"/>
        <w:ind w:right="-619"/>
        <w:jc w:val="both"/>
        <w:rPr>
          <w:rFonts w:ascii="Times New Roman" w:eastAsia="Calibri" w:hAnsi="Times New Roman" w:cs="Times New Roman"/>
          <w:b/>
          <w:sz w:val="28"/>
          <w:szCs w:val="28"/>
          <w:lang w:eastAsia="en-US"/>
        </w:rPr>
      </w:pPr>
    </w:p>
    <w:tbl>
      <w:tblPr>
        <w:tblW w:w="9498"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91"/>
        <w:gridCol w:w="2244"/>
        <w:gridCol w:w="2244"/>
        <w:gridCol w:w="2719"/>
      </w:tblGrid>
      <w:tr w:rsidR="00B63896" w:rsidRPr="005B01DC" w:rsidTr="00A939DC">
        <w:tc>
          <w:tcPr>
            <w:tcW w:w="2291" w:type="dxa"/>
            <w:tcBorders>
              <w:top w:val="single" w:sz="4" w:space="0" w:color="FFFFFF"/>
              <w:left w:val="single" w:sz="4" w:space="0" w:color="FFFFFF"/>
              <w:right w:val="nil"/>
            </w:tcBorders>
            <w:shd w:val="clear" w:color="auto" w:fill="5B9BD5"/>
          </w:tcPr>
          <w:p w:rsidR="00B63896" w:rsidRPr="00A939DC" w:rsidRDefault="00B63896" w:rsidP="005B01DC">
            <w:pPr>
              <w:pStyle w:val="a4"/>
              <w:ind w:right="-619"/>
              <w:jc w:val="both"/>
              <w:rPr>
                <w:rFonts w:ascii="Times New Roman" w:eastAsia="Calibri" w:hAnsi="Times New Roman" w:cs="Times New Roman"/>
                <w:b/>
                <w:bCs/>
                <w:sz w:val="24"/>
                <w:szCs w:val="24"/>
                <w:lang w:eastAsia="en-US"/>
              </w:rPr>
            </w:pPr>
          </w:p>
        </w:tc>
        <w:tc>
          <w:tcPr>
            <w:tcW w:w="2244" w:type="dxa"/>
            <w:tcBorders>
              <w:top w:val="single" w:sz="4" w:space="0" w:color="FFFFFF"/>
              <w:left w:val="nil"/>
              <w:right w:val="nil"/>
            </w:tcBorders>
            <w:shd w:val="clear" w:color="auto" w:fill="5B9BD5"/>
          </w:tcPr>
          <w:p w:rsidR="00B63896" w:rsidRPr="005B01DC" w:rsidRDefault="00B63896" w:rsidP="005B01DC">
            <w:pPr>
              <w:pStyle w:val="a4"/>
              <w:ind w:right="-619"/>
              <w:jc w:val="both"/>
              <w:rPr>
                <w:rFonts w:ascii="Times New Roman" w:eastAsia="Calibri" w:hAnsi="Times New Roman" w:cs="Times New Roman"/>
                <w:b/>
                <w:bCs/>
                <w:sz w:val="28"/>
                <w:szCs w:val="28"/>
                <w:lang w:eastAsia="en-US"/>
              </w:rPr>
            </w:pPr>
            <w:r w:rsidRPr="005B01DC">
              <w:rPr>
                <w:rFonts w:ascii="Times New Roman" w:eastAsia="Calibri" w:hAnsi="Times New Roman" w:cs="Times New Roman"/>
                <w:b/>
                <w:bCs/>
                <w:sz w:val="28"/>
                <w:szCs w:val="28"/>
                <w:lang w:eastAsia="en-US"/>
              </w:rPr>
              <w:t>2017/2018</w:t>
            </w:r>
          </w:p>
        </w:tc>
        <w:tc>
          <w:tcPr>
            <w:tcW w:w="2244" w:type="dxa"/>
            <w:tcBorders>
              <w:top w:val="single" w:sz="4" w:space="0" w:color="FFFFFF"/>
              <w:left w:val="nil"/>
              <w:right w:val="nil"/>
            </w:tcBorders>
            <w:shd w:val="clear" w:color="auto" w:fill="5B9BD5"/>
          </w:tcPr>
          <w:p w:rsidR="00B63896" w:rsidRPr="005B01DC" w:rsidRDefault="00B63896" w:rsidP="005B01DC">
            <w:pPr>
              <w:pStyle w:val="a4"/>
              <w:ind w:right="-619"/>
              <w:jc w:val="both"/>
              <w:rPr>
                <w:rFonts w:ascii="Times New Roman" w:eastAsia="Calibri" w:hAnsi="Times New Roman" w:cs="Times New Roman"/>
                <w:b/>
                <w:bCs/>
                <w:sz w:val="28"/>
                <w:szCs w:val="28"/>
                <w:lang w:eastAsia="en-US"/>
              </w:rPr>
            </w:pPr>
            <w:r w:rsidRPr="005B01DC">
              <w:rPr>
                <w:rFonts w:ascii="Times New Roman" w:eastAsia="Calibri" w:hAnsi="Times New Roman" w:cs="Times New Roman"/>
                <w:b/>
                <w:bCs/>
                <w:sz w:val="28"/>
                <w:szCs w:val="28"/>
                <w:lang w:eastAsia="en-US"/>
              </w:rPr>
              <w:t>2016/2017</w:t>
            </w:r>
          </w:p>
        </w:tc>
        <w:tc>
          <w:tcPr>
            <w:tcW w:w="2719" w:type="dxa"/>
            <w:tcBorders>
              <w:top w:val="single" w:sz="4" w:space="0" w:color="FFFFFF"/>
              <w:left w:val="nil"/>
              <w:right w:val="single" w:sz="4" w:space="0" w:color="FFFFFF"/>
            </w:tcBorders>
            <w:shd w:val="clear" w:color="auto" w:fill="5B9BD5"/>
          </w:tcPr>
          <w:p w:rsidR="00B63896" w:rsidRPr="005B01DC" w:rsidRDefault="00B63896" w:rsidP="005B01DC">
            <w:pPr>
              <w:pStyle w:val="a4"/>
              <w:ind w:right="-619"/>
              <w:jc w:val="both"/>
              <w:rPr>
                <w:rFonts w:ascii="Times New Roman" w:eastAsia="Calibri" w:hAnsi="Times New Roman" w:cs="Times New Roman"/>
                <w:b/>
                <w:bCs/>
                <w:sz w:val="28"/>
                <w:szCs w:val="28"/>
                <w:lang w:eastAsia="en-US"/>
              </w:rPr>
            </w:pPr>
            <w:r w:rsidRPr="005B01DC">
              <w:rPr>
                <w:rFonts w:ascii="Times New Roman" w:eastAsia="Calibri" w:hAnsi="Times New Roman" w:cs="Times New Roman"/>
                <w:b/>
                <w:bCs/>
                <w:sz w:val="28"/>
                <w:szCs w:val="28"/>
                <w:lang w:eastAsia="en-US"/>
              </w:rPr>
              <w:t>2015/2016</w:t>
            </w:r>
          </w:p>
        </w:tc>
      </w:tr>
      <w:tr w:rsidR="00B63896" w:rsidRPr="005B01DC" w:rsidTr="00A939DC">
        <w:tc>
          <w:tcPr>
            <w:tcW w:w="2291" w:type="dxa"/>
            <w:tcBorders>
              <w:left w:val="single" w:sz="4" w:space="0" w:color="FFFFFF"/>
              <w:bottom w:val="single" w:sz="4" w:space="0" w:color="FFFFFF"/>
            </w:tcBorders>
            <w:shd w:val="clear" w:color="auto" w:fill="5B9BD5"/>
          </w:tcPr>
          <w:p w:rsidR="00A939DC" w:rsidRPr="00A939DC" w:rsidRDefault="00B63896" w:rsidP="005B01DC">
            <w:pPr>
              <w:pStyle w:val="a4"/>
              <w:ind w:right="-619"/>
              <w:jc w:val="both"/>
              <w:rPr>
                <w:rFonts w:ascii="Times New Roman" w:eastAsia="Calibri" w:hAnsi="Times New Roman" w:cs="Times New Roman"/>
                <w:b/>
                <w:bCs/>
                <w:sz w:val="24"/>
                <w:szCs w:val="24"/>
                <w:lang w:eastAsia="en-US"/>
              </w:rPr>
            </w:pPr>
            <w:r w:rsidRPr="00A939DC">
              <w:rPr>
                <w:rFonts w:ascii="Times New Roman" w:eastAsia="Calibri" w:hAnsi="Times New Roman" w:cs="Times New Roman"/>
                <w:b/>
                <w:bCs/>
                <w:sz w:val="24"/>
                <w:szCs w:val="24"/>
                <w:lang w:eastAsia="en-US"/>
              </w:rPr>
              <w:t xml:space="preserve">Доля учащихся, не допущенных </w:t>
            </w:r>
          </w:p>
          <w:p w:rsidR="00B63896" w:rsidRPr="00A939DC" w:rsidRDefault="00B63896" w:rsidP="005B01DC">
            <w:pPr>
              <w:pStyle w:val="a4"/>
              <w:ind w:right="-619"/>
              <w:jc w:val="both"/>
              <w:rPr>
                <w:rFonts w:ascii="Times New Roman" w:eastAsia="Calibri" w:hAnsi="Times New Roman" w:cs="Times New Roman"/>
                <w:b/>
                <w:bCs/>
                <w:sz w:val="24"/>
                <w:szCs w:val="24"/>
                <w:lang w:eastAsia="en-US"/>
              </w:rPr>
            </w:pPr>
            <w:proofErr w:type="gramStart"/>
            <w:r w:rsidRPr="00A939DC">
              <w:rPr>
                <w:rFonts w:ascii="Times New Roman" w:eastAsia="Calibri" w:hAnsi="Times New Roman" w:cs="Times New Roman"/>
                <w:b/>
                <w:bCs/>
                <w:sz w:val="24"/>
                <w:szCs w:val="24"/>
                <w:lang w:eastAsia="en-US"/>
              </w:rPr>
              <w:t>к</w:t>
            </w:r>
            <w:proofErr w:type="gramEnd"/>
            <w:r w:rsidRPr="00A939DC">
              <w:rPr>
                <w:rFonts w:ascii="Times New Roman" w:eastAsia="Calibri" w:hAnsi="Times New Roman" w:cs="Times New Roman"/>
                <w:b/>
                <w:bCs/>
                <w:sz w:val="24"/>
                <w:szCs w:val="24"/>
                <w:lang w:eastAsia="en-US"/>
              </w:rPr>
              <w:t xml:space="preserve"> ГИА, %</w:t>
            </w:r>
          </w:p>
        </w:tc>
        <w:tc>
          <w:tcPr>
            <w:tcW w:w="2244" w:type="dxa"/>
            <w:shd w:val="clear" w:color="auto" w:fill="BDD6EE"/>
          </w:tcPr>
          <w:p w:rsidR="00B63896" w:rsidRPr="005B01DC" w:rsidRDefault="00B63896"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0,8</w:t>
            </w:r>
          </w:p>
        </w:tc>
        <w:tc>
          <w:tcPr>
            <w:tcW w:w="2244" w:type="dxa"/>
            <w:shd w:val="clear" w:color="auto" w:fill="BDD6EE"/>
          </w:tcPr>
          <w:p w:rsidR="00B63896" w:rsidRPr="005B01DC" w:rsidRDefault="00B63896"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0,6</w:t>
            </w:r>
          </w:p>
        </w:tc>
        <w:tc>
          <w:tcPr>
            <w:tcW w:w="2719" w:type="dxa"/>
            <w:shd w:val="clear" w:color="auto" w:fill="BDD6EE"/>
          </w:tcPr>
          <w:p w:rsidR="00B63896" w:rsidRPr="005B01DC" w:rsidRDefault="00B63896"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0,5</w:t>
            </w:r>
          </w:p>
        </w:tc>
      </w:tr>
    </w:tbl>
    <w:p w:rsidR="00B63896" w:rsidRPr="005B01DC" w:rsidRDefault="00B63896" w:rsidP="005B01DC">
      <w:pPr>
        <w:pStyle w:val="a4"/>
        <w:ind w:right="-619"/>
        <w:jc w:val="both"/>
        <w:rPr>
          <w:rFonts w:ascii="Times New Roman" w:eastAsia="Calibri" w:hAnsi="Times New Roman" w:cs="Times New Roman"/>
          <w:sz w:val="28"/>
          <w:szCs w:val="28"/>
          <w:lang w:eastAsia="en-US"/>
        </w:rPr>
      </w:pPr>
    </w:p>
    <w:p w:rsidR="00B63896" w:rsidRPr="005B01DC" w:rsidRDefault="00B63896"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Самыми многочисленными по количеству участников стали экзамены по выбору: по обществознанию (4135 участника), информатике и ИКТ (2002 участника), биологии (1756 участника), географии (1569 участника). Самыми малочисленными – по немецкому и французскому языкам (1 и 3 участника соответственно).</w:t>
      </w:r>
    </w:p>
    <w:p w:rsidR="00B63896" w:rsidRPr="005B01DC" w:rsidRDefault="00B63896"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Экзамены проходили в 48 (в 2017 г. – 38) пунктах проведения экзамена (далее – ППЭ), из которых 17 ППЭ на дому (в 2017 г. – 11), 1 ППЭ – в КГБУЗ «Алтайская краевая клиническая больница», 1 ППЭ –</w:t>
      </w:r>
      <w:r w:rsidRPr="005B01DC">
        <w:rPr>
          <w:rFonts w:ascii="Times New Roman" w:eastAsia="Calibri" w:hAnsi="Times New Roman" w:cs="Times New Roman"/>
          <w:sz w:val="28"/>
          <w:szCs w:val="28"/>
          <w:lang w:eastAsia="en-US"/>
        </w:rPr>
        <w:br/>
        <w:t>в КГКУЗ «Детская туберкулезная больница».</w:t>
      </w:r>
    </w:p>
    <w:p w:rsidR="00B63896" w:rsidRPr="005B01DC" w:rsidRDefault="00B63896"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Во всех ППЭ было организовано видеонаблюдение в формате офлайн.</w:t>
      </w:r>
    </w:p>
    <w:p w:rsidR="00B63896" w:rsidRPr="005B01DC" w:rsidRDefault="00B63896"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Для проведения ОГЭ по иностранным языкам, физике, информатике</w:t>
      </w:r>
      <w:r w:rsidRPr="005B01DC">
        <w:rPr>
          <w:rFonts w:ascii="Times New Roman" w:eastAsia="Calibri" w:hAnsi="Times New Roman" w:cs="Times New Roman"/>
          <w:sz w:val="28"/>
          <w:szCs w:val="28"/>
          <w:lang w:eastAsia="en-US"/>
        </w:rPr>
        <w:br/>
        <w:t>и ИКТ ППЭ были оснащены техническим и учебно-лабораторным оборудованием в соответствии со спецификацией контрольно-измерительных материалов.</w:t>
      </w:r>
    </w:p>
    <w:p w:rsidR="0037552D" w:rsidRPr="005B01DC" w:rsidRDefault="00B63896"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Апелляций по процедуре проведения ГИА участниками подано</w:t>
      </w:r>
      <w:r w:rsidRPr="005B01DC">
        <w:rPr>
          <w:rFonts w:ascii="Times New Roman" w:eastAsia="Calibri" w:hAnsi="Times New Roman" w:cs="Times New Roman"/>
          <w:sz w:val="28"/>
          <w:szCs w:val="28"/>
          <w:lang w:eastAsia="en-US"/>
        </w:rPr>
        <w:br/>
        <w:t>не было.</w:t>
      </w:r>
    </w:p>
    <w:p w:rsidR="00B63896" w:rsidRPr="005B01DC" w:rsidRDefault="00B63896"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В течение трех лет наблюдается неустойчивая динамика средней отметки по русскому языку и математике. В текущем году средняя отметка такая же как в 2016 году (3,6), однако доля «2» снизилась на 2%.</w:t>
      </w:r>
    </w:p>
    <w:p w:rsidR="00B63896" w:rsidRPr="005B01DC" w:rsidRDefault="00B63896"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Самая высокая средняя отметка в 2018 году по английскому</w:t>
      </w:r>
      <w:r w:rsidRPr="005B01DC">
        <w:rPr>
          <w:rFonts w:ascii="Times New Roman" w:eastAsia="Calibri" w:hAnsi="Times New Roman" w:cs="Times New Roman"/>
          <w:sz w:val="28"/>
          <w:szCs w:val="28"/>
          <w:lang w:eastAsia="en-US"/>
        </w:rPr>
        <w:br/>
        <w:t>языку – 4,4.</w:t>
      </w:r>
    </w:p>
    <w:p w:rsidR="00B63896" w:rsidRPr="005B01DC" w:rsidRDefault="00B63896"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Более 4 баллов средняя отметка составила по литературе и химии.</w:t>
      </w:r>
    </w:p>
    <w:p w:rsidR="00B10D67" w:rsidRPr="005B01DC" w:rsidRDefault="00B63896"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Также в</w:t>
      </w:r>
      <w:r w:rsidR="00B10D67" w:rsidRPr="005B01DC">
        <w:rPr>
          <w:rFonts w:ascii="Times New Roman" w:eastAsia="Calibri" w:hAnsi="Times New Roman" w:cs="Times New Roman"/>
          <w:sz w:val="28"/>
          <w:szCs w:val="28"/>
          <w:lang w:eastAsia="en-US"/>
        </w:rPr>
        <w:t xml:space="preserve"> течение трех лет положительная динамика средней отметки наблюдается по литературе, английскому языку, физике, химии, биологии. При этом по химии неуклонно снижается количество участников, получивших «2».</w:t>
      </w:r>
    </w:p>
    <w:p w:rsidR="00B10D67" w:rsidRPr="005B01DC" w:rsidRDefault="00B10D67"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Улучшились результаты по обществознанию и географии: при сохранении среднего балла на уровне прошлого года уменьшилась доля неудовлетворительных результатов.</w:t>
      </w:r>
    </w:p>
    <w:p w:rsidR="005E130A" w:rsidRPr="005B01DC" w:rsidRDefault="005E130A"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Бесспорно, ключевым фактором обеспечения высокого уровня образовательных достижений учащихся является качество педагогических кадров.</w:t>
      </w:r>
    </w:p>
    <w:p w:rsidR="00443D71" w:rsidRPr="005B01DC" w:rsidRDefault="00443D71"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Укомплектованность кадрами в системе общего образования города Барнаула в последние три года составляет 97%. Дефицит педагогических кадров в общеобразовательных учреждениях города на начало учебного года составляет не более 3% от общего количества имеющихся штатных единиц.</w:t>
      </w:r>
    </w:p>
    <w:p w:rsidR="00443D71" w:rsidRPr="005B01DC" w:rsidRDefault="00443D71"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В условиях перехода школ на односменный режим работы, введения второго обязательного иностранного языка резко увеличилась потребность в учителях начальных классов, английского и немецкого языков, математики, русского языка и литературы, физической культуры, информатики, физики, </w:t>
      </w:r>
      <w:r w:rsidRPr="005B01DC">
        <w:rPr>
          <w:rFonts w:ascii="Times New Roman" w:eastAsia="Calibri" w:hAnsi="Times New Roman" w:cs="Times New Roman"/>
          <w:sz w:val="28"/>
          <w:szCs w:val="28"/>
          <w:lang w:eastAsia="en-US"/>
        </w:rPr>
        <w:lastRenderedPageBreak/>
        <w:t>технологии для мальчиков и др. Перспективная потребность в педагогических кадрах на ближайшие три года составляет 179 педагогов.</w:t>
      </w:r>
    </w:p>
    <w:p w:rsidR="00443D71" w:rsidRPr="005B01DC" w:rsidRDefault="00443D71"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Причинами образования вакансий являются ротация кадров, увольнение учителей в связи с переездом в другие регионы, переход школ на односменный режим работы (28 школ), создание новых рабочих мест по причине увеличения числа обучающихся, открытие двух новых школ. Более 156 вакансий были закрыты путём перераспределения нагрузки между квалифицированными специалистами в рамках внутреннего совмещения, трудоустройства педагогов, приехавших из других регионов, привлечения педагогов пенсионного возраста, студентов старших курсов ФГБОУ ВО «Алтайский государственный педагогический университет».  </w:t>
      </w:r>
    </w:p>
    <w:p w:rsidR="00443D71" w:rsidRPr="005B01DC" w:rsidRDefault="00443D71"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В условиях внедрения профессиональных стандартов осуществляется мониторинг уровня квалификации педагогических и руководящих кадров.</w:t>
      </w:r>
    </w:p>
    <w:p w:rsidR="00443D71" w:rsidRPr="005B01DC" w:rsidRDefault="00443D71"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По сравнению с прошлым годом наблюдается положительная динамика по следующим показателям кадрового обеспечения общеобразовательных организаций: доля учителей в возрасте до 35 лет увеличилась с 23,8 (815 человек) до 25,3% (888 человек, плановый показатель – 23,8%); доля педагогических работников, имеющих высшее образование, увеличилась на 0,1% (с 90,9% до 91%); доля педагогических работников, аттестованных на квалификационные категории, увеличилась на 5% (с 79% до 84%) </w:t>
      </w:r>
    </w:p>
    <w:p w:rsidR="00443D71" w:rsidRPr="005B01DC" w:rsidRDefault="00443D71" w:rsidP="005B01DC">
      <w:pPr>
        <w:pStyle w:val="a4"/>
        <w:ind w:right="-619"/>
        <w:jc w:val="both"/>
        <w:rPr>
          <w:rFonts w:ascii="Times New Roman" w:eastAsia="Calibri" w:hAnsi="Times New Roman" w:cs="Times New Roman"/>
          <w:sz w:val="28"/>
          <w:szCs w:val="28"/>
          <w:lang w:eastAsia="en-US"/>
        </w:rPr>
      </w:pPr>
    </w:p>
    <w:tbl>
      <w:tblPr>
        <w:tblW w:w="9639" w:type="dxa"/>
        <w:tblInd w:w="108" w:type="dxa"/>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3402"/>
        <w:gridCol w:w="2127"/>
        <w:gridCol w:w="2126"/>
        <w:gridCol w:w="1984"/>
      </w:tblGrid>
      <w:tr w:rsidR="00443D71" w:rsidRPr="00A939DC" w:rsidTr="00A939DC">
        <w:tc>
          <w:tcPr>
            <w:tcW w:w="3402" w:type="dxa"/>
            <w:tcBorders>
              <w:top w:val="nil"/>
              <w:bottom w:val="single" w:sz="12" w:space="0" w:color="666666"/>
              <w:right w:val="nil"/>
            </w:tcBorders>
            <w:shd w:val="clear" w:color="auto" w:fill="FFFFFF"/>
          </w:tcPr>
          <w:p w:rsidR="00443D71" w:rsidRPr="00A939DC" w:rsidRDefault="00443D71" w:rsidP="005B01DC">
            <w:pPr>
              <w:pStyle w:val="a4"/>
              <w:ind w:right="-619"/>
              <w:jc w:val="both"/>
              <w:rPr>
                <w:rFonts w:ascii="Times New Roman" w:eastAsia="Calibri" w:hAnsi="Times New Roman" w:cs="Times New Roman"/>
                <w:b/>
                <w:bCs/>
                <w:sz w:val="24"/>
                <w:szCs w:val="24"/>
                <w:lang w:eastAsia="en-US"/>
              </w:rPr>
            </w:pPr>
            <w:r w:rsidRPr="00A939DC">
              <w:rPr>
                <w:rFonts w:ascii="Times New Roman" w:eastAsia="Calibri" w:hAnsi="Times New Roman" w:cs="Times New Roman"/>
                <w:b/>
                <w:bCs/>
                <w:sz w:val="24"/>
                <w:szCs w:val="24"/>
                <w:lang w:eastAsia="en-US"/>
              </w:rPr>
              <w:t>Показатели</w:t>
            </w:r>
          </w:p>
        </w:tc>
        <w:tc>
          <w:tcPr>
            <w:tcW w:w="2127" w:type="dxa"/>
            <w:tcBorders>
              <w:top w:val="nil"/>
              <w:left w:val="nil"/>
              <w:bottom w:val="single" w:sz="12" w:space="0" w:color="666666"/>
              <w:right w:val="nil"/>
            </w:tcBorders>
            <w:shd w:val="clear" w:color="auto" w:fill="FFFFFF"/>
          </w:tcPr>
          <w:p w:rsidR="00443D71" w:rsidRPr="00A939DC" w:rsidRDefault="00443D71" w:rsidP="005B01DC">
            <w:pPr>
              <w:pStyle w:val="a4"/>
              <w:ind w:right="-619"/>
              <w:jc w:val="both"/>
              <w:rPr>
                <w:rFonts w:ascii="Times New Roman" w:eastAsia="Calibri" w:hAnsi="Times New Roman" w:cs="Times New Roman"/>
                <w:b/>
                <w:bCs/>
                <w:sz w:val="24"/>
                <w:szCs w:val="24"/>
                <w:lang w:eastAsia="en-US"/>
              </w:rPr>
            </w:pPr>
            <w:r w:rsidRPr="00A939DC">
              <w:rPr>
                <w:rFonts w:ascii="Times New Roman" w:eastAsia="Calibri" w:hAnsi="Times New Roman" w:cs="Times New Roman"/>
                <w:b/>
                <w:bCs/>
                <w:sz w:val="24"/>
                <w:szCs w:val="24"/>
                <w:lang w:eastAsia="en-US"/>
              </w:rPr>
              <w:t>2015/2016</w:t>
            </w:r>
          </w:p>
        </w:tc>
        <w:tc>
          <w:tcPr>
            <w:tcW w:w="2126" w:type="dxa"/>
            <w:tcBorders>
              <w:top w:val="nil"/>
              <w:left w:val="nil"/>
              <w:bottom w:val="single" w:sz="12" w:space="0" w:color="666666"/>
              <w:right w:val="nil"/>
            </w:tcBorders>
            <w:shd w:val="clear" w:color="auto" w:fill="FFFFFF"/>
          </w:tcPr>
          <w:p w:rsidR="00443D71" w:rsidRPr="00A939DC" w:rsidRDefault="00443D71" w:rsidP="005B01DC">
            <w:pPr>
              <w:pStyle w:val="a4"/>
              <w:ind w:right="-619"/>
              <w:jc w:val="both"/>
              <w:rPr>
                <w:rFonts w:ascii="Times New Roman" w:eastAsia="Calibri" w:hAnsi="Times New Roman" w:cs="Times New Roman"/>
                <w:b/>
                <w:bCs/>
                <w:sz w:val="24"/>
                <w:szCs w:val="24"/>
                <w:lang w:eastAsia="en-US"/>
              </w:rPr>
            </w:pPr>
            <w:r w:rsidRPr="00A939DC">
              <w:rPr>
                <w:rFonts w:ascii="Times New Roman" w:eastAsia="Calibri" w:hAnsi="Times New Roman" w:cs="Times New Roman"/>
                <w:b/>
                <w:bCs/>
                <w:sz w:val="24"/>
                <w:szCs w:val="24"/>
                <w:lang w:eastAsia="en-US"/>
              </w:rPr>
              <w:t>2016/2017</w:t>
            </w:r>
          </w:p>
        </w:tc>
        <w:tc>
          <w:tcPr>
            <w:tcW w:w="1984" w:type="dxa"/>
            <w:tcBorders>
              <w:top w:val="nil"/>
              <w:left w:val="nil"/>
              <w:bottom w:val="single" w:sz="12" w:space="0" w:color="666666"/>
            </w:tcBorders>
            <w:shd w:val="clear" w:color="auto" w:fill="FFFFFF"/>
          </w:tcPr>
          <w:p w:rsidR="00443D71" w:rsidRPr="00A939DC" w:rsidRDefault="00443D71" w:rsidP="005B01DC">
            <w:pPr>
              <w:pStyle w:val="a4"/>
              <w:ind w:right="-619"/>
              <w:jc w:val="both"/>
              <w:rPr>
                <w:rFonts w:ascii="Times New Roman" w:eastAsia="Calibri" w:hAnsi="Times New Roman" w:cs="Times New Roman"/>
                <w:b/>
                <w:bCs/>
                <w:sz w:val="24"/>
                <w:szCs w:val="24"/>
                <w:lang w:eastAsia="en-US"/>
              </w:rPr>
            </w:pPr>
            <w:r w:rsidRPr="00A939DC">
              <w:rPr>
                <w:rFonts w:ascii="Times New Roman" w:eastAsia="Calibri" w:hAnsi="Times New Roman" w:cs="Times New Roman"/>
                <w:b/>
                <w:bCs/>
                <w:sz w:val="24"/>
                <w:szCs w:val="24"/>
                <w:lang w:eastAsia="en-US"/>
              </w:rPr>
              <w:t>2017/2018</w:t>
            </w:r>
          </w:p>
        </w:tc>
      </w:tr>
      <w:tr w:rsidR="00443D71" w:rsidRPr="00A939DC" w:rsidTr="00A939DC">
        <w:tc>
          <w:tcPr>
            <w:tcW w:w="3402" w:type="dxa"/>
            <w:shd w:val="clear" w:color="auto" w:fill="CCCCCC"/>
          </w:tcPr>
          <w:p w:rsidR="00443D71" w:rsidRPr="00A939DC" w:rsidRDefault="00443D71" w:rsidP="00A939DC">
            <w:pPr>
              <w:pStyle w:val="a4"/>
              <w:ind w:right="33"/>
              <w:jc w:val="both"/>
              <w:rPr>
                <w:rFonts w:ascii="Times New Roman" w:eastAsia="Calibri" w:hAnsi="Times New Roman" w:cs="Times New Roman"/>
                <w:b/>
                <w:bCs/>
                <w:sz w:val="24"/>
                <w:szCs w:val="24"/>
                <w:lang w:eastAsia="en-US"/>
              </w:rPr>
            </w:pPr>
            <w:r w:rsidRPr="00A939DC">
              <w:rPr>
                <w:rFonts w:ascii="Times New Roman" w:eastAsia="Calibri" w:hAnsi="Times New Roman" w:cs="Times New Roman"/>
                <w:b/>
                <w:bCs/>
                <w:sz w:val="24"/>
                <w:szCs w:val="24"/>
                <w:lang w:eastAsia="en-US"/>
              </w:rPr>
              <w:t>Общая численность работников МОО</w:t>
            </w:r>
          </w:p>
        </w:tc>
        <w:tc>
          <w:tcPr>
            <w:tcW w:w="2127" w:type="dxa"/>
            <w:shd w:val="clear" w:color="auto" w:fill="CCCCCC"/>
          </w:tcPr>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5649</w:t>
            </w:r>
          </w:p>
        </w:tc>
        <w:tc>
          <w:tcPr>
            <w:tcW w:w="2126" w:type="dxa"/>
            <w:shd w:val="clear" w:color="auto" w:fill="CCCCCC"/>
          </w:tcPr>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5433</w:t>
            </w:r>
          </w:p>
        </w:tc>
        <w:tc>
          <w:tcPr>
            <w:tcW w:w="1984" w:type="dxa"/>
            <w:shd w:val="clear" w:color="auto" w:fill="CCCCCC"/>
          </w:tcPr>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5599</w:t>
            </w:r>
          </w:p>
        </w:tc>
      </w:tr>
      <w:tr w:rsidR="00443D71" w:rsidRPr="00A939DC" w:rsidTr="00A939DC">
        <w:tc>
          <w:tcPr>
            <w:tcW w:w="3402" w:type="dxa"/>
            <w:shd w:val="clear" w:color="auto" w:fill="auto"/>
          </w:tcPr>
          <w:p w:rsidR="00443D71" w:rsidRPr="00A939DC" w:rsidRDefault="00443D71" w:rsidP="00A939DC">
            <w:pPr>
              <w:pStyle w:val="a4"/>
              <w:ind w:right="33"/>
              <w:jc w:val="both"/>
              <w:rPr>
                <w:rFonts w:ascii="Times New Roman" w:eastAsia="Calibri" w:hAnsi="Times New Roman" w:cs="Times New Roman"/>
                <w:b/>
                <w:bCs/>
                <w:sz w:val="24"/>
                <w:szCs w:val="24"/>
                <w:lang w:eastAsia="en-US"/>
              </w:rPr>
            </w:pPr>
            <w:proofErr w:type="gramStart"/>
            <w:r w:rsidRPr="00A939DC">
              <w:rPr>
                <w:rFonts w:ascii="Times New Roman" w:eastAsia="Calibri" w:hAnsi="Times New Roman" w:cs="Times New Roman"/>
                <w:b/>
                <w:bCs/>
                <w:sz w:val="24"/>
                <w:szCs w:val="24"/>
                <w:lang w:eastAsia="en-US"/>
              </w:rPr>
              <w:t>в</w:t>
            </w:r>
            <w:proofErr w:type="gramEnd"/>
            <w:r w:rsidRPr="00A939DC">
              <w:rPr>
                <w:rFonts w:ascii="Times New Roman" w:eastAsia="Calibri" w:hAnsi="Times New Roman" w:cs="Times New Roman"/>
                <w:b/>
                <w:bCs/>
                <w:sz w:val="24"/>
                <w:szCs w:val="24"/>
                <w:lang w:eastAsia="en-US"/>
              </w:rPr>
              <w:t xml:space="preserve"> том числе:</w:t>
            </w:r>
          </w:p>
        </w:tc>
        <w:tc>
          <w:tcPr>
            <w:tcW w:w="2127" w:type="dxa"/>
            <w:shd w:val="clear" w:color="auto" w:fill="auto"/>
          </w:tcPr>
          <w:p w:rsidR="00443D71" w:rsidRPr="00A939DC" w:rsidRDefault="00443D71" w:rsidP="005B01DC">
            <w:pPr>
              <w:pStyle w:val="a4"/>
              <w:ind w:right="-619"/>
              <w:jc w:val="both"/>
              <w:rPr>
                <w:rFonts w:ascii="Times New Roman" w:eastAsia="Calibri" w:hAnsi="Times New Roman" w:cs="Times New Roman"/>
                <w:sz w:val="24"/>
                <w:szCs w:val="24"/>
                <w:lang w:eastAsia="en-US"/>
              </w:rPr>
            </w:pPr>
          </w:p>
        </w:tc>
        <w:tc>
          <w:tcPr>
            <w:tcW w:w="2126" w:type="dxa"/>
            <w:shd w:val="clear" w:color="auto" w:fill="auto"/>
          </w:tcPr>
          <w:p w:rsidR="00443D71" w:rsidRPr="00A939DC" w:rsidRDefault="00443D71" w:rsidP="005B01DC">
            <w:pPr>
              <w:pStyle w:val="a4"/>
              <w:ind w:right="-619"/>
              <w:jc w:val="both"/>
              <w:rPr>
                <w:rFonts w:ascii="Times New Roman" w:eastAsia="Calibri" w:hAnsi="Times New Roman" w:cs="Times New Roman"/>
                <w:sz w:val="24"/>
                <w:szCs w:val="24"/>
                <w:lang w:eastAsia="en-US"/>
              </w:rPr>
            </w:pPr>
          </w:p>
        </w:tc>
        <w:tc>
          <w:tcPr>
            <w:tcW w:w="1984" w:type="dxa"/>
            <w:shd w:val="clear" w:color="auto" w:fill="auto"/>
          </w:tcPr>
          <w:p w:rsidR="00443D71" w:rsidRPr="00A939DC" w:rsidRDefault="00443D71" w:rsidP="005B01DC">
            <w:pPr>
              <w:pStyle w:val="a4"/>
              <w:ind w:right="-619"/>
              <w:jc w:val="both"/>
              <w:rPr>
                <w:rFonts w:ascii="Times New Roman" w:eastAsia="Calibri" w:hAnsi="Times New Roman" w:cs="Times New Roman"/>
                <w:sz w:val="24"/>
                <w:szCs w:val="24"/>
                <w:lang w:eastAsia="en-US"/>
              </w:rPr>
            </w:pPr>
          </w:p>
        </w:tc>
      </w:tr>
      <w:tr w:rsidR="00443D71" w:rsidRPr="00A939DC" w:rsidTr="00A939DC">
        <w:tc>
          <w:tcPr>
            <w:tcW w:w="3402" w:type="dxa"/>
            <w:shd w:val="clear" w:color="auto" w:fill="CCCCCC"/>
          </w:tcPr>
          <w:p w:rsidR="00443D71" w:rsidRPr="00A939DC" w:rsidRDefault="00443D71" w:rsidP="00A939DC">
            <w:pPr>
              <w:pStyle w:val="a4"/>
              <w:ind w:right="33"/>
              <w:jc w:val="both"/>
              <w:rPr>
                <w:rFonts w:ascii="Times New Roman" w:eastAsia="Calibri" w:hAnsi="Times New Roman" w:cs="Times New Roman"/>
                <w:b/>
                <w:bCs/>
                <w:sz w:val="24"/>
                <w:szCs w:val="24"/>
                <w:lang w:eastAsia="en-US"/>
              </w:rPr>
            </w:pPr>
            <w:proofErr w:type="gramStart"/>
            <w:r w:rsidRPr="00A939DC">
              <w:rPr>
                <w:rFonts w:ascii="Times New Roman" w:eastAsia="Calibri" w:hAnsi="Times New Roman" w:cs="Times New Roman"/>
                <w:b/>
                <w:bCs/>
                <w:sz w:val="24"/>
                <w:szCs w:val="24"/>
                <w:lang w:eastAsia="en-US"/>
              </w:rPr>
              <w:t>руководящих</w:t>
            </w:r>
            <w:proofErr w:type="gramEnd"/>
            <w:r w:rsidRPr="00A939DC">
              <w:rPr>
                <w:rFonts w:ascii="Times New Roman" w:eastAsia="Calibri" w:hAnsi="Times New Roman" w:cs="Times New Roman"/>
                <w:b/>
                <w:bCs/>
                <w:sz w:val="24"/>
                <w:szCs w:val="24"/>
                <w:lang w:eastAsia="en-US"/>
              </w:rPr>
              <w:t xml:space="preserve"> работников</w:t>
            </w:r>
          </w:p>
        </w:tc>
        <w:tc>
          <w:tcPr>
            <w:tcW w:w="2127" w:type="dxa"/>
            <w:shd w:val="clear" w:color="auto" w:fill="CCCCCC"/>
          </w:tcPr>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477</w:t>
            </w:r>
          </w:p>
        </w:tc>
        <w:tc>
          <w:tcPr>
            <w:tcW w:w="2126" w:type="dxa"/>
            <w:shd w:val="clear" w:color="auto" w:fill="CCCCCC"/>
          </w:tcPr>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431</w:t>
            </w:r>
          </w:p>
        </w:tc>
        <w:tc>
          <w:tcPr>
            <w:tcW w:w="1984" w:type="dxa"/>
            <w:shd w:val="clear" w:color="auto" w:fill="CCCCCC"/>
          </w:tcPr>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423</w:t>
            </w:r>
          </w:p>
        </w:tc>
      </w:tr>
      <w:tr w:rsidR="00443D71" w:rsidRPr="00A939DC" w:rsidTr="00A939DC">
        <w:tc>
          <w:tcPr>
            <w:tcW w:w="3402" w:type="dxa"/>
            <w:shd w:val="clear" w:color="auto" w:fill="auto"/>
          </w:tcPr>
          <w:p w:rsidR="00443D71" w:rsidRPr="00A939DC" w:rsidRDefault="00443D71" w:rsidP="00A939DC">
            <w:pPr>
              <w:pStyle w:val="a4"/>
              <w:ind w:right="33"/>
              <w:jc w:val="both"/>
              <w:rPr>
                <w:rFonts w:ascii="Times New Roman" w:eastAsia="Calibri" w:hAnsi="Times New Roman" w:cs="Times New Roman"/>
                <w:b/>
                <w:bCs/>
                <w:sz w:val="24"/>
                <w:szCs w:val="24"/>
                <w:lang w:eastAsia="en-US"/>
              </w:rPr>
            </w:pPr>
            <w:proofErr w:type="gramStart"/>
            <w:r w:rsidRPr="00A939DC">
              <w:rPr>
                <w:rFonts w:ascii="Times New Roman" w:eastAsia="Calibri" w:hAnsi="Times New Roman" w:cs="Times New Roman"/>
                <w:b/>
                <w:bCs/>
                <w:sz w:val="24"/>
                <w:szCs w:val="24"/>
                <w:lang w:eastAsia="en-US"/>
              </w:rPr>
              <w:t>педагогических</w:t>
            </w:r>
            <w:proofErr w:type="gramEnd"/>
            <w:r w:rsidRPr="00A939DC">
              <w:rPr>
                <w:rFonts w:ascii="Times New Roman" w:eastAsia="Calibri" w:hAnsi="Times New Roman" w:cs="Times New Roman"/>
                <w:b/>
                <w:bCs/>
                <w:sz w:val="24"/>
                <w:szCs w:val="24"/>
                <w:lang w:eastAsia="en-US"/>
              </w:rPr>
              <w:t xml:space="preserve"> работников</w:t>
            </w:r>
          </w:p>
        </w:tc>
        <w:tc>
          <w:tcPr>
            <w:tcW w:w="2127" w:type="dxa"/>
            <w:shd w:val="clear" w:color="auto" w:fill="auto"/>
          </w:tcPr>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3815</w:t>
            </w:r>
          </w:p>
        </w:tc>
        <w:tc>
          <w:tcPr>
            <w:tcW w:w="2126" w:type="dxa"/>
            <w:shd w:val="clear" w:color="auto" w:fill="auto"/>
          </w:tcPr>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3660</w:t>
            </w:r>
          </w:p>
        </w:tc>
        <w:tc>
          <w:tcPr>
            <w:tcW w:w="1984" w:type="dxa"/>
            <w:shd w:val="clear" w:color="auto" w:fill="auto"/>
          </w:tcPr>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3786</w:t>
            </w:r>
          </w:p>
        </w:tc>
      </w:tr>
      <w:tr w:rsidR="00443D71" w:rsidRPr="00A939DC" w:rsidTr="00A939DC">
        <w:tc>
          <w:tcPr>
            <w:tcW w:w="3402" w:type="dxa"/>
            <w:shd w:val="clear" w:color="auto" w:fill="CCCCCC"/>
          </w:tcPr>
          <w:p w:rsidR="00443D71" w:rsidRPr="00A939DC" w:rsidRDefault="00443D71" w:rsidP="00A939DC">
            <w:pPr>
              <w:pStyle w:val="a4"/>
              <w:ind w:right="33"/>
              <w:jc w:val="both"/>
              <w:rPr>
                <w:rFonts w:ascii="Times New Roman" w:eastAsia="Calibri" w:hAnsi="Times New Roman" w:cs="Times New Roman"/>
                <w:b/>
                <w:bCs/>
                <w:sz w:val="24"/>
                <w:szCs w:val="24"/>
                <w:lang w:eastAsia="en-US"/>
              </w:rPr>
            </w:pPr>
            <w:proofErr w:type="gramStart"/>
            <w:r w:rsidRPr="00A939DC">
              <w:rPr>
                <w:rFonts w:ascii="Times New Roman" w:eastAsia="Calibri" w:hAnsi="Times New Roman" w:cs="Times New Roman"/>
                <w:b/>
                <w:bCs/>
                <w:sz w:val="24"/>
                <w:szCs w:val="24"/>
                <w:lang w:eastAsia="en-US"/>
              </w:rPr>
              <w:t>из</w:t>
            </w:r>
            <w:proofErr w:type="gramEnd"/>
            <w:r w:rsidRPr="00A939DC">
              <w:rPr>
                <w:rFonts w:ascii="Times New Roman" w:eastAsia="Calibri" w:hAnsi="Times New Roman" w:cs="Times New Roman"/>
                <w:b/>
                <w:bCs/>
                <w:sz w:val="24"/>
                <w:szCs w:val="24"/>
                <w:lang w:eastAsia="en-US"/>
              </w:rPr>
              <w:t xml:space="preserve"> них учителей</w:t>
            </w:r>
          </w:p>
        </w:tc>
        <w:tc>
          <w:tcPr>
            <w:tcW w:w="2127" w:type="dxa"/>
            <w:shd w:val="clear" w:color="auto" w:fill="CCCCCC"/>
          </w:tcPr>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3523</w:t>
            </w:r>
          </w:p>
        </w:tc>
        <w:tc>
          <w:tcPr>
            <w:tcW w:w="2126" w:type="dxa"/>
            <w:shd w:val="clear" w:color="auto" w:fill="CCCCCC"/>
          </w:tcPr>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3421</w:t>
            </w:r>
          </w:p>
        </w:tc>
        <w:tc>
          <w:tcPr>
            <w:tcW w:w="1984" w:type="dxa"/>
            <w:shd w:val="clear" w:color="auto" w:fill="CCCCCC"/>
          </w:tcPr>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3531</w:t>
            </w:r>
          </w:p>
        </w:tc>
      </w:tr>
      <w:tr w:rsidR="00443D71" w:rsidRPr="00A939DC" w:rsidTr="00A939DC">
        <w:tc>
          <w:tcPr>
            <w:tcW w:w="3402" w:type="dxa"/>
            <w:shd w:val="clear" w:color="auto" w:fill="auto"/>
          </w:tcPr>
          <w:p w:rsidR="00443D71" w:rsidRPr="00A939DC" w:rsidRDefault="00443D71" w:rsidP="00A939DC">
            <w:pPr>
              <w:pStyle w:val="a4"/>
              <w:ind w:right="33"/>
              <w:jc w:val="both"/>
              <w:rPr>
                <w:rFonts w:ascii="Times New Roman" w:eastAsia="Calibri" w:hAnsi="Times New Roman" w:cs="Times New Roman"/>
                <w:b/>
                <w:bCs/>
                <w:sz w:val="24"/>
                <w:szCs w:val="24"/>
                <w:lang w:eastAsia="en-US"/>
              </w:rPr>
            </w:pPr>
            <w:r w:rsidRPr="00A939DC">
              <w:rPr>
                <w:rFonts w:ascii="Times New Roman" w:eastAsia="Calibri" w:hAnsi="Times New Roman" w:cs="Times New Roman"/>
                <w:b/>
                <w:bCs/>
                <w:sz w:val="24"/>
                <w:szCs w:val="24"/>
                <w:lang w:eastAsia="en-US"/>
              </w:rPr>
              <w:t>Доля учителей в возрасте до 35 лет</w:t>
            </w:r>
          </w:p>
        </w:tc>
        <w:tc>
          <w:tcPr>
            <w:tcW w:w="2127" w:type="dxa"/>
            <w:shd w:val="clear" w:color="auto" w:fill="auto"/>
          </w:tcPr>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 xml:space="preserve">24,7% </w:t>
            </w:r>
          </w:p>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(871 чел.)</w:t>
            </w:r>
          </w:p>
        </w:tc>
        <w:tc>
          <w:tcPr>
            <w:tcW w:w="2126" w:type="dxa"/>
            <w:shd w:val="clear" w:color="auto" w:fill="auto"/>
          </w:tcPr>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 xml:space="preserve">23,8 </w:t>
            </w:r>
          </w:p>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(815 чел.)</w:t>
            </w:r>
          </w:p>
        </w:tc>
        <w:tc>
          <w:tcPr>
            <w:tcW w:w="1984" w:type="dxa"/>
            <w:shd w:val="clear" w:color="auto" w:fill="auto"/>
          </w:tcPr>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25,3%</w:t>
            </w:r>
          </w:p>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(888 чел.)</w:t>
            </w:r>
          </w:p>
        </w:tc>
      </w:tr>
      <w:tr w:rsidR="00443D71" w:rsidRPr="00A939DC" w:rsidTr="00A939DC">
        <w:tc>
          <w:tcPr>
            <w:tcW w:w="3402" w:type="dxa"/>
            <w:shd w:val="clear" w:color="auto" w:fill="CCCCCC"/>
          </w:tcPr>
          <w:p w:rsidR="00443D71" w:rsidRPr="00A939DC" w:rsidRDefault="00443D71" w:rsidP="00A939DC">
            <w:pPr>
              <w:pStyle w:val="a4"/>
              <w:ind w:right="33"/>
              <w:jc w:val="both"/>
              <w:rPr>
                <w:rFonts w:ascii="Times New Roman" w:eastAsia="Calibri" w:hAnsi="Times New Roman" w:cs="Times New Roman"/>
                <w:b/>
                <w:bCs/>
                <w:sz w:val="24"/>
                <w:szCs w:val="24"/>
                <w:lang w:eastAsia="en-US"/>
              </w:rPr>
            </w:pPr>
            <w:r w:rsidRPr="00A939DC">
              <w:rPr>
                <w:rFonts w:ascii="Times New Roman" w:eastAsia="Calibri" w:hAnsi="Times New Roman" w:cs="Times New Roman"/>
                <w:b/>
                <w:bCs/>
                <w:sz w:val="24"/>
                <w:szCs w:val="24"/>
                <w:lang w:eastAsia="en-US"/>
              </w:rPr>
              <w:t>Доля педагогических работников, имеющих высшее профессиональное образование</w:t>
            </w:r>
          </w:p>
        </w:tc>
        <w:tc>
          <w:tcPr>
            <w:tcW w:w="2127" w:type="dxa"/>
            <w:shd w:val="clear" w:color="auto" w:fill="CCCCCC"/>
          </w:tcPr>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90,7%</w:t>
            </w:r>
          </w:p>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(3460 чел.)</w:t>
            </w:r>
          </w:p>
        </w:tc>
        <w:tc>
          <w:tcPr>
            <w:tcW w:w="2126" w:type="dxa"/>
            <w:shd w:val="clear" w:color="auto" w:fill="CCCCCC"/>
          </w:tcPr>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 xml:space="preserve">90,9% </w:t>
            </w:r>
          </w:p>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(3330 чел.)</w:t>
            </w:r>
          </w:p>
        </w:tc>
        <w:tc>
          <w:tcPr>
            <w:tcW w:w="1984" w:type="dxa"/>
            <w:shd w:val="clear" w:color="auto" w:fill="CCCCCC"/>
          </w:tcPr>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91%</w:t>
            </w:r>
          </w:p>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(3441 чел.)</w:t>
            </w:r>
          </w:p>
        </w:tc>
      </w:tr>
      <w:tr w:rsidR="00443D71" w:rsidRPr="00A939DC" w:rsidTr="00A939DC">
        <w:tc>
          <w:tcPr>
            <w:tcW w:w="3402" w:type="dxa"/>
            <w:shd w:val="clear" w:color="auto" w:fill="auto"/>
          </w:tcPr>
          <w:p w:rsidR="00443D71" w:rsidRPr="00A939DC" w:rsidRDefault="00443D71" w:rsidP="00A939DC">
            <w:pPr>
              <w:pStyle w:val="a4"/>
              <w:ind w:right="33"/>
              <w:jc w:val="both"/>
              <w:rPr>
                <w:rFonts w:ascii="Times New Roman" w:eastAsia="Calibri" w:hAnsi="Times New Roman" w:cs="Times New Roman"/>
                <w:b/>
                <w:bCs/>
                <w:sz w:val="24"/>
                <w:szCs w:val="24"/>
                <w:lang w:eastAsia="en-US"/>
              </w:rPr>
            </w:pPr>
            <w:r w:rsidRPr="00A939DC">
              <w:rPr>
                <w:rFonts w:ascii="Times New Roman" w:eastAsia="Calibri" w:hAnsi="Times New Roman" w:cs="Times New Roman"/>
                <w:b/>
                <w:bCs/>
                <w:sz w:val="24"/>
                <w:szCs w:val="24"/>
                <w:lang w:eastAsia="en-US"/>
              </w:rPr>
              <w:t>Доля педагогических работников, аттестованных на квалификационные категории (первую, высшую)</w:t>
            </w:r>
          </w:p>
        </w:tc>
        <w:tc>
          <w:tcPr>
            <w:tcW w:w="2127" w:type="dxa"/>
            <w:shd w:val="clear" w:color="auto" w:fill="auto"/>
          </w:tcPr>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 xml:space="preserve">75% </w:t>
            </w:r>
          </w:p>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(2862 чел.)</w:t>
            </w:r>
          </w:p>
        </w:tc>
        <w:tc>
          <w:tcPr>
            <w:tcW w:w="2126" w:type="dxa"/>
            <w:shd w:val="clear" w:color="auto" w:fill="auto"/>
          </w:tcPr>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 xml:space="preserve">79% </w:t>
            </w:r>
          </w:p>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(2908чел.)</w:t>
            </w:r>
          </w:p>
        </w:tc>
        <w:tc>
          <w:tcPr>
            <w:tcW w:w="1984" w:type="dxa"/>
            <w:shd w:val="clear" w:color="auto" w:fill="auto"/>
          </w:tcPr>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 xml:space="preserve">84% </w:t>
            </w:r>
          </w:p>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(3182 чел.)</w:t>
            </w:r>
          </w:p>
        </w:tc>
      </w:tr>
      <w:tr w:rsidR="00443D71" w:rsidRPr="00A939DC" w:rsidTr="00A939DC">
        <w:tc>
          <w:tcPr>
            <w:tcW w:w="3402" w:type="dxa"/>
            <w:shd w:val="clear" w:color="auto" w:fill="CCCCCC"/>
          </w:tcPr>
          <w:p w:rsidR="00443D71" w:rsidRPr="00A939DC" w:rsidRDefault="00443D71" w:rsidP="00A939DC">
            <w:pPr>
              <w:pStyle w:val="a4"/>
              <w:ind w:right="33"/>
              <w:jc w:val="both"/>
              <w:rPr>
                <w:rFonts w:ascii="Times New Roman" w:eastAsia="Calibri" w:hAnsi="Times New Roman" w:cs="Times New Roman"/>
                <w:b/>
                <w:bCs/>
                <w:sz w:val="24"/>
                <w:szCs w:val="24"/>
                <w:lang w:eastAsia="en-US"/>
              </w:rPr>
            </w:pPr>
            <w:r w:rsidRPr="00A939DC">
              <w:rPr>
                <w:rFonts w:ascii="Times New Roman" w:eastAsia="Calibri" w:hAnsi="Times New Roman" w:cs="Times New Roman"/>
                <w:b/>
                <w:bCs/>
                <w:sz w:val="24"/>
                <w:szCs w:val="24"/>
                <w:lang w:eastAsia="en-US"/>
              </w:rPr>
              <w:t>Доля учащихся, обучающихся по программам общего образования, в расчёте на одного педагогического работника</w:t>
            </w:r>
          </w:p>
        </w:tc>
        <w:tc>
          <w:tcPr>
            <w:tcW w:w="2127" w:type="dxa"/>
            <w:shd w:val="clear" w:color="auto" w:fill="CCCCCC"/>
          </w:tcPr>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18,7%</w:t>
            </w:r>
          </w:p>
        </w:tc>
        <w:tc>
          <w:tcPr>
            <w:tcW w:w="2126" w:type="dxa"/>
            <w:shd w:val="clear" w:color="auto" w:fill="CCCCCC"/>
          </w:tcPr>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19,2%</w:t>
            </w:r>
          </w:p>
        </w:tc>
        <w:tc>
          <w:tcPr>
            <w:tcW w:w="1984" w:type="dxa"/>
            <w:shd w:val="clear" w:color="auto" w:fill="CCCCCC"/>
          </w:tcPr>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19,5%</w:t>
            </w:r>
          </w:p>
        </w:tc>
      </w:tr>
      <w:tr w:rsidR="00443D71" w:rsidRPr="00A939DC" w:rsidTr="00A939DC">
        <w:tc>
          <w:tcPr>
            <w:tcW w:w="3402" w:type="dxa"/>
            <w:shd w:val="clear" w:color="auto" w:fill="auto"/>
          </w:tcPr>
          <w:p w:rsidR="00443D71" w:rsidRPr="00A939DC" w:rsidRDefault="00443D71" w:rsidP="00A939DC">
            <w:pPr>
              <w:pStyle w:val="a4"/>
              <w:ind w:right="33"/>
              <w:jc w:val="both"/>
              <w:rPr>
                <w:rFonts w:ascii="Times New Roman" w:eastAsia="Calibri" w:hAnsi="Times New Roman" w:cs="Times New Roman"/>
                <w:b/>
                <w:bCs/>
                <w:sz w:val="24"/>
                <w:szCs w:val="24"/>
                <w:lang w:eastAsia="en-US"/>
              </w:rPr>
            </w:pPr>
            <w:r w:rsidRPr="00A939DC">
              <w:rPr>
                <w:rFonts w:ascii="Times New Roman" w:eastAsia="Calibri" w:hAnsi="Times New Roman" w:cs="Times New Roman"/>
                <w:b/>
                <w:bCs/>
                <w:sz w:val="24"/>
                <w:szCs w:val="24"/>
                <w:lang w:eastAsia="en-US"/>
              </w:rPr>
              <w:t>Средняя нагрузка на одного учителя</w:t>
            </w:r>
          </w:p>
        </w:tc>
        <w:tc>
          <w:tcPr>
            <w:tcW w:w="2127" w:type="dxa"/>
            <w:shd w:val="clear" w:color="auto" w:fill="auto"/>
          </w:tcPr>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1,3 ставки</w:t>
            </w:r>
          </w:p>
        </w:tc>
        <w:tc>
          <w:tcPr>
            <w:tcW w:w="2126" w:type="dxa"/>
            <w:shd w:val="clear" w:color="auto" w:fill="auto"/>
          </w:tcPr>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1,4 ставки</w:t>
            </w:r>
          </w:p>
        </w:tc>
        <w:tc>
          <w:tcPr>
            <w:tcW w:w="1984" w:type="dxa"/>
            <w:shd w:val="clear" w:color="auto" w:fill="auto"/>
          </w:tcPr>
          <w:p w:rsidR="00443D71" w:rsidRPr="00A939DC" w:rsidRDefault="00443D71" w:rsidP="005B01DC">
            <w:pPr>
              <w:pStyle w:val="a4"/>
              <w:ind w:right="-619"/>
              <w:jc w:val="both"/>
              <w:rPr>
                <w:rFonts w:ascii="Times New Roman" w:eastAsia="Calibri" w:hAnsi="Times New Roman" w:cs="Times New Roman"/>
                <w:sz w:val="24"/>
                <w:szCs w:val="24"/>
                <w:lang w:eastAsia="en-US"/>
              </w:rPr>
            </w:pPr>
            <w:r w:rsidRPr="00A939DC">
              <w:rPr>
                <w:rFonts w:ascii="Times New Roman" w:eastAsia="Calibri" w:hAnsi="Times New Roman" w:cs="Times New Roman"/>
                <w:sz w:val="24"/>
                <w:szCs w:val="24"/>
                <w:lang w:eastAsia="en-US"/>
              </w:rPr>
              <w:t>1,6 ставки</w:t>
            </w:r>
          </w:p>
        </w:tc>
      </w:tr>
    </w:tbl>
    <w:p w:rsidR="00443D71" w:rsidRPr="005B01DC" w:rsidRDefault="00443D71"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ab/>
      </w:r>
    </w:p>
    <w:p w:rsidR="00443D71" w:rsidRPr="005B01DC" w:rsidRDefault="00443D71"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lastRenderedPageBreak/>
        <w:t xml:space="preserve">Доля педагогических работников общеобразовательных организаций, аттестованных на квалификационные категории в 2017 году, составила 18,5% (700 человек), что соответствует плановому показателю «дорожной карты» (18,5%). </w:t>
      </w:r>
    </w:p>
    <w:p w:rsidR="00443D71" w:rsidRPr="005B01DC" w:rsidRDefault="00443D71"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Доля руководящих и педагогических работников общеобразовательных организаций, своевременно прошедших повышение квалификации (1 раз в три года), по итогам 2017 года, составила 99,12%, что превышает плановый показатель на 0,32% (план - 98,8%). </w:t>
      </w:r>
    </w:p>
    <w:p w:rsidR="00443D71" w:rsidRPr="005B01DC" w:rsidRDefault="00443D71"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Осуществляются меры социальной поддержки работников системы общего образования. В 2017 учебном году количество молодых педагогов, приступивших к работе в муниципальных образовательных организациях, составило 177 человек (в 2016 году – 121 человек), из них 113 получили единовременную выплату в размере 10 тысяч рублей. В течение первых трех лет работы молодым специалистам осуществляются ежемесячные </w:t>
      </w:r>
      <w:proofErr w:type="gramStart"/>
      <w:r w:rsidRPr="005B01DC">
        <w:rPr>
          <w:rFonts w:ascii="Times New Roman" w:eastAsia="Calibri" w:hAnsi="Times New Roman" w:cs="Times New Roman"/>
          <w:sz w:val="28"/>
          <w:szCs w:val="28"/>
          <w:lang w:eastAsia="en-US"/>
        </w:rPr>
        <w:t xml:space="preserve">доплаты:   </w:t>
      </w:r>
      <w:proofErr w:type="gramEnd"/>
      <w:r w:rsidRPr="005B01DC">
        <w:rPr>
          <w:rFonts w:ascii="Times New Roman" w:eastAsia="Calibri" w:hAnsi="Times New Roman" w:cs="Times New Roman"/>
          <w:sz w:val="28"/>
          <w:szCs w:val="28"/>
          <w:lang w:eastAsia="en-US"/>
        </w:rPr>
        <w:t xml:space="preserve">            в первый год работы - 30%, второй год - 20%, третий год - 10%. Эффективно работает Ассоциация молодых педагогов, организовано участие в конкурсах профессионального мастерства, работает школа шефства-наставничества, </w:t>
      </w:r>
      <w:proofErr w:type="spellStart"/>
      <w:r w:rsidRPr="005B01DC">
        <w:rPr>
          <w:rFonts w:ascii="Times New Roman" w:eastAsia="Calibri" w:hAnsi="Times New Roman" w:cs="Times New Roman"/>
          <w:sz w:val="28"/>
          <w:szCs w:val="28"/>
          <w:lang w:eastAsia="en-US"/>
        </w:rPr>
        <w:t>закрепляемость</w:t>
      </w:r>
      <w:proofErr w:type="spellEnd"/>
      <w:r w:rsidRPr="005B01DC">
        <w:rPr>
          <w:rFonts w:ascii="Times New Roman" w:eastAsia="Calibri" w:hAnsi="Times New Roman" w:cs="Times New Roman"/>
          <w:sz w:val="28"/>
          <w:szCs w:val="28"/>
          <w:lang w:eastAsia="en-US"/>
        </w:rPr>
        <w:t xml:space="preserve"> молодых специалистов составляет 86%.</w:t>
      </w:r>
    </w:p>
    <w:p w:rsidR="00443D71" w:rsidRPr="005B01DC" w:rsidRDefault="00443D71"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С целью заполнения прогнозируемых вакансий в 2017 году                                          с 93 выпускниками общеобразовательных организаций города заключены целевые договоры на обучение в ФГБОУ ВО «Алтайский государственный педагогический университет». Кроме этого, в рамках повышения профессиональной компетентности заключено 53 договора с работающими </w:t>
      </w:r>
      <w:proofErr w:type="gramStart"/>
      <w:r w:rsidRPr="005B01DC">
        <w:rPr>
          <w:rFonts w:ascii="Times New Roman" w:eastAsia="Calibri" w:hAnsi="Times New Roman" w:cs="Times New Roman"/>
          <w:sz w:val="28"/>
          <w:szCs w:val="28"/>
          <w:lang w:eastAsia="en-US"/>
        </w:rPr>
        <w:t>педагогами  и</w:t>
      </w:r>
      <w:proofErr w:type="gramEnd"/>
      <w:r w:rsidRPr="005B01DC">
        <w:rPr>
          <w:rFonts w:ascii="Times New Roman" w:eastAsia="Calibri" w:hAnsi="Times New Roman" w:cs="Times New Roman"/>
          <w:sz w:val="28"/>
          <w:szCs w:val="28"/>
          <w:lang w:eastAsia="en-US"/>
        </w:rPr>
        <w:t xml:space="preserve"> студентами выпускных курсов на обучение в магистратуре.                  На основании целевого </w:t>
      </w:r>
      <w:proofErr w:type="gramStart"/>
      <w:r w:rsidRPr="005B01DC">
        <w:rPr>
          <w:rFonts w:ascii="Times New Roman" w:eastAsia="Calibri" w:hAnsi="Times New Roman" w:cs="Times New Roman"/>
          <w:sz w:val="28"/>
          <w:szCs w:val="28"/>
          <w:lang w:eastAsia="en-US"/>
        </w:rPr>
        <w:t>договора  в</w:t>
      </w:r>
      <w:proofErr w:type="gramEnd"/>
      <w:r w:rsidRPr="005B01DC">
        <w:rPr>
          <w:rFonts w:ascii="Times New Roman" w:eastAsia="Calibri" w:hAnsi="Times New Roman" w:cs="Times New Roman"/>
          <w:sz w:val="28"/>
          <w:szCs w:val="28"/>
          <w:lang w:eastAsia="en-US"/>
        </w:rPr>
        <w:t xml:space="preserve"> 2017 году зачислены для обучения очно                по программам </w:t>
      </w:r>
      <w:proofErr w:type="spellStart"/>
      <w:r w:rsidRPr="005B01DC">
        <w:rPr>
          <w:rFonts w:ascii="Times New Roman" w:eastAsia="Calibri" w:hAnsi="Times New Roman" w:cs="Times New Roman"/>
          <w:sz w:val="28"/>
          <w:szCs w:val="28"/>
          <w:lang w:eastAsia="en-US"/>
        </w:rPr>
        <w:t>бакалавриата</w:t>
      </w:r>
      <w:proofErr w:type="spellEnd"/>
      <w:r w:rsidRPr="005B01DC">
        <w:rPr>
          <w:rFonts w:ascii="Times New Roman" w:eastAsia="Calibri" w:hAnsi="Times New Roman" w:cs="Times New Roman"/>
          <w:sz w:val="28"/>
          <w:szCs w:val="28"/>
          <w:lang w:eastAsia="en-US"/>
        </w:rPr>
        <w:t xml:space="preserve"> 26 выпускников, 4 человека - для обучения заочно, 25 человек для обучения в магистратуре. Всего </w:t>
      </w:r>
      <w:proofErr w:type="gramStart"/>
      <w:r w:rsidRPr="005B01DC">
        <w:rPr>
          <w:rFonts w:ascii="Times New Roman" w:eastAsia="Calibri" w:hAnsi="Times New Roman" w:cs="Times New Roman"/>
          <w:sz w:val="28"/>
          <w:szCs w:val="28"/>
          <w:lang w:eastAsia="en-US"/>
        </w:rPr>
        <w:t>в  2017</w:t>
      </w:r>
      <w:proofErr w:type="gramEnd"/>
      <w:r w:rsidRPr="005B01DC">
        <w:rPr>
          <w:rFonts w:ascii="Times New Roman" w:eastAsia="Calibri" w:hAnsi="Times New Roman" w:cs="Times New Roman"/>
          <w:sz w:val="28"/>
          <w:szCs w:val="28"/>
          <w:lang w:eastAsia="en-US"/>
        </w:rPr>
        <w:t xml:space="preserve"> году по целевым договорам обучалось 176 человек (очная и заочная форма, магистратура). </w:t>
      </w:r>
    </w:p>
    <w:p w:rsidR="00443D71" w:rsidRPr="005B01DC" w:rsidRDefault="00443D71"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Одна из приоритетных целей социальной политики России — модернизация образования в направлении повышения доступности и качества для всех категорий граждан. В связи с этим, значительно возрос заказ общества на инклюзивное образование.</w:t>
      </w:r>
    </w:p>
    <w:p w:rsidR="005E130A" w:rsidRPr="005B01DC" w:rsidRDefault="00443D71"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Поставлена задача создания образовательного пространства для комфортного и эффективного совместного обучения разных детей.</w:t>
      </w:r>
    </w:p>
    <w:p w:rsidR="00B63896" w:rsidRPr="005B01DC" w:rsidRDefault="005E130A"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В муниципальной системе образования реализуются различные модели обучения и воспитания детей с ограниченными возможностями здоровья и детей-инвалидов.</w:t>
      </w:r>
    </w:p>
    <w:p w:rsidR="005E130A" w:rsidRPr="005B01DC" w:rsidRDefault="005E130A"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Для детей с ОВЗ успешно функционирует сеть специализированных классов в общеобразовательных организациях, в которых детям оказывается комплекс образовательных услуг, направленных на социальную адаптацию ребенка в обществе. </w:t>
      </w:r>
    </w:p>
    <w:p w:rsidR="005E130A" w:rsidRPr="005B01DC" w:rsidRDefault="005E130A"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В 2017/2018 учебном году в школах города обучалось 1304 учащихся с ОВЗ (2016/2017 учебный год – 1089 чел.,   2015/2016 учебный год – 947 человек.), из них 705 учащихся обучались в 56 специализированных классах 12 школ (2016/2017 учебный год - 810 учащихся обучались в 54 </w:t>
      </w:r>
      <w:r w:rsidRPr="005B01DC">
        <w:rPr>
          <w:rFonts w:ascii="Times New Roman" w:eastAsia="Calibri" w:hAnsi="Times New Roman" w:cs="Times New Roman"/>
          <w:sz w:val="28"/>
          <w:szCs w:val="28"/>
          <w:lang w:eastAsia="en-US"/>
        </w:rPr>
        <w:lastRenderedPageBreak/>
        <w:t>специализированных классах 11 школах, 2015/2016 учебный год – 755 человек обучались в 5 специализированном классе 12 школ).</w:t>
      </w:r>
    </w:p>
    <w:p w:rsidR="005E130A" w:rsidRPr="005B01DC" w:rsidRDefault="005E130A"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В 2017/2018 учебном году 77 общеобразовательных организаций реализовывали адаптированные основные общеобразовательные программы, что составляет 92,7% от общего количества организаций. </w:t>
      </w:r>
    </w:p>
    <w:p w:rsidR="005E130A" w:rsidRPr="005B01DC" w:rsidRDefault="005E130A"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В 2017/2018 учебном году 336 учащихся обучались в соответствии                                            с ФГОС НОО для обучающихся с ОВЗ, ФГОС для учащихся с умственной отсталостью (далее – </w:t>
      </w:r>
      <w:proofErr w:type="spellStart"/>
      <w:r w:rsidRPr="005B01DC">
        <w:rPr>
          <w:rFonts w:ascii="Times New Roman" w:eastAsia="Calibri" w:hAnsi="Times New Roman" w:cs="Times New Roman"/>
          <w:sz w:val="28"/>
          <w:szCs w:val="28"/>
          <w:lang w:eastAsia="en-US"/>
        </w:rPr>
        <w:t>спецстандарты</w:t>
      </w:r>
      <w:proofErr w:type="spellEnd"/>
      <w:r w:rsidRPr="005B01DC">
        <w:rPr>
          <w:rFonts w:ascii="Times New Roman" w:eastAsia="Calibri" w:hAnsi="Times New Roman" w:cs="Times New Roman"/>
          <w:sz w:val="28"/>
          <w:szCs w:val="28"/>
          <w:lang w:eastAsia="en-US"/>
        </w:rPr>
        <w:t xml:space="preserve">), из них 206 - учащиеся 1-х классов, 132- учащиеся 2-х классов. </w:t>
      </w:r>
    </w:p>
    <w:p w:rsidR="005E130A" w:rsidRPr="00A939DC" w:rsidRDefault="005E130A"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Times New Roman" w:hAnsi="Times New Roman" w:cs="Times New Roman"/>
          <w:sz w:val="28"/>
          <w:szCs w:val="28"/>
        </w:rPr>
        <w:t>Кроме этого, 64 учащихся обучались по адаптированной основной общеобразовательной программе для умственно отсталых обучающихся в соответствии с индивидуальным учебным планом с учетом психофизиологических возможностей состояния здоровья (умеренная, тяжелая, глубокая умственная отсталость), из них 9 чел. - очно, 32 – индивидуально на дому</w:t>
      </w:r>
      <w:r w:rsidRPr="005B01DC">
        <w:rPr>
          <w:rFonts w:ascii="Times New Roman" w:eastAsia="Calibri" w:hAnsi="Times New Roman" w:cs="Times New Roman"/>
          <w:sz w:val="28"/>
          <w:szCs w:val="28"/>
          <w:lang w:eastAsia="en-US"/>
        </w:rPr>
        <w:t>, 23 чел. в ф</w:t>
      </w:r>
      <w:r w:rsidR="00443D71" w:rsidRPr="005B01DC">
        <w:rPr>
          <w:rFonts w:ascii="Times New Roman" w:eastAsia="Calibri" w:hAnsi="Times New Roman" w:cs="Times New Roman"/>
          <w:sz w:val="28"/>
          <w:szCs w:val="28"/>
          <w:lang w:eastAsia="en-US"/>
        </w:rPr>
        <w:t xml:space="preserve">орме семейного образования, </w:t>
      </w:r>
      <w:r w:rsidRPr="005B01DC">
        <w:rPr>
          <w:rFonts w:ascii="Times New Roman" w:eastAsia="Calibri" w:hAnsi="Times New Roman" w:cs="Times New Roman"/>
          <w:sz w:val="28"/>
          <w:szCs w:val="28"/>
          <w:lang w:eastAsia="en-US"/>
        </w:rPr>
        <w:t>33 ребенка-инвалида обучались в форме семейного образования.</w:t>
      </w:r>
    </w:p>
    <w:p w:rsidR="005E130A" w:rsidRPr="005B01DC" w:rsidRDefault="005E130A" w:rsidP="005B01DC">
      <w:pPr>
        <w:pStyle w:val="a4"/>
        <w:ind w:right="-619"/>
        <w:jc w:val="both"/>
        <w:rPr>
          <w:rFonts w:ascii="Times New Roman" w:eastAsia="Times New Roman" w:hAnsi="Times New Roman" w:cs="Times New Roman"/>
          <w:b/>
          <w:sz w:val="28"/>
          <w:szCs w:val="28"/>
        </w:rPr>
      </w:pPr>
      <w:r w:rsidRPr="005B01DC">
        <w:rPr>
          <w:rFonts w:ascii="Times New Roman" w:eastAsia="Times New Roman" w:hAnsi="Times New Roman" w:cs="Times New Roman"/>
          <w:b/>
          <w:sz w:val="28"/>
          <w:szCs w:val="28"/>
        </w:rPr>
        <w:t xml:space="preserve">Реализация ФГОС ОВЗ в МОО </w:t>
      </w:r>
    </w:p>
    <w:p w:rsidR="005E130A" w:rsidRPr="005B01DC" w:rsidRDefault="005E130A" w:rsidP="005B01DC">
      <w:pPr>
        <w:pStyle w:val="a4"/>
        <w:ind w:right="-619"/>
        <w:jc w:val="both"/>
        <w:rPr>
          <w:rFonts w:ascii="Times New Roman" w:eastAsia="Times New Roman" w:hAnsi="Times New Roman" w:cs="Times New Roman"/>
          <w:sz w:val="28"/>
          <w:szCs w:val="28"/>
        </w:rPr>
      </w:pP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106"/>
        <w:gridCol w:w="2723"/>
        <w:gridCol w:w="2671"/>
      </w:tblGrid>
      <w:tr w:rsidR="005E130A" w:rsidRPr="00A939DC" w:rsidTr="00A939DC">
        <w:trPr>
          <w:trHeight w:val="323"/>
        </w:trPr>
        <w:tc>
          <w:tcPr>
            <w:tcW w:w="4106" w:type="dxa"/>
            <w:vMerge w:val="restart"/>
            <w:shd w:val="clear" w:color="auto" w:fill="00CC99"/>
            <w:tcMar>
              <w:top w:w="72" w:type="dxa"/>
              <w:left w:w="144" w:type="dxa"/>
              <w:bottom w:w="72" w:type="dxa"/>
              <w:right w:w="144" w:type="dxa"/>
            </w:tcMar>
          </w:tcPr>
          <w:p w:rsidR="005E130A" w:rsidRPr="00A939DC" w:rsidRDefault="005E130A" w:rsidP="005B01DC">
            <w:pPr>
              <w:pStyle w:val="a4"/>
              <w:ind w:right="-619"/>
              <w:jc w:val="both"/>
              <w:rPr>
                <w:rFonts w:ascii="Times New Roman" w:eastAsia="Microsoft YaHei" w:hAnsi="Times New Roman" w:cs="Times New Roman"/>
                <w:b/>
                <w:bCs/>
                <w:kern w:val="24"/>
              </w:rPr>
            </w:pPr>
            <w:r w:rsidRPr="00A939DC">
              <w:rPr>
                <w:rFonts w:ascii="Times New Roman" w:eastAsia="Microsoft YaHei" w:hAnsi="Times New Roman" w:cs="Times New Roman"/>
                <w:b/>
                <w:bCs/>
                <w:kern w:val="24"/>
              </w:rPr>
              <w:t>Вариант адаптированной основной</w:t>
            </w:r>
          </w:p>
          <w:p w:rsidR="005E130A" w:rsidRPr="00A939DC" w:rsidRDefault="005E130A" w:rsidP="005B01DC">
            <w:pPr>
              <w:pStyle w:val="a4"/>
              <w:ind w:right="-619"/>
              <w:jc w:val="both"/>
              <w:rPr>
                <w:rFonts w:ascii="Times New Roman" w:eastAsia="Microsoft YaHei" w:hAnsi="Times New Roman" w:cs="Times New Roman"/>
                <w:b/>
                <w:bCs/>
                <w:kern w:val="24"/>
              </w:rPr>
            </w:pPr>
            <w:proofErr w:type="gramStart"/>
            <w:r w:rsidRPr="00A939DC">
              <w:rPr>
                <w:rFonts w:ascii="Times New Roman" w:eastAsia="Microsoft YaHei" w:hAnsi="Times New Roman" w:cs="Times New Roman"/>
                <w:b/>
                <w:bCs/>
                <w:kern w:val="24"/>
              </w:rPr>
              <w:t>общеобразовательной</w:t>
            </w:r>
            <w:proofErr w:type="gramEnd"/>
            <w:r w:rsidRPr="00A939DC">
              <w:rPr>
                <w:rFonts w:ascii="Times New Roman" w:eastAsia="Microsoft YaHei" w:hAnsi="Times New Roman" w:cs="Times New Roman"/>
                <w:b/>
                <w:bCs/>
                <w:kern w:val="24"/>
              </w:rPr>
              <w:t xml:space="preserve"> </w:t>
            </w:r>
          </w:p>
          <w:p w:rsidR="005E130A" w:rsidRPr="00A939DC" w:rsidRDefault="005E130A" w:rsidP="005B01DC">
            <w:pPr>
              <w:pStyle w:val="a4"/>
              <w:ind w:right="-619"/>
              <w:jc w:val="both"/>
              <w:rPr>
                <w:rFonts w:ascii="Times New Roman" w:eastAsia="Microsoft YaHei" w:hAnsi="Times New Roman" w:cs="Times New Roman"/>
                <w:b/>
                <w:bCs/>
                <w:kern w:val="24"/>
              </w:rPr>
            </w:pPr>
            <w:proofErr w:type="gramStart"/>
            <w:r w:rsidRPr="00A939DC">
              <w:rPr>
                <w:rFonts w:ascii="Times New Roman" w:eastAsia="Microsoft YaHei" w:hAnsi="Times New Roman" w:cs="Times New Roman"/>
                <w:b/>
                <w:bCs/>
                <w:kern w:val="24"/>
              </w:rPr>
              <w:t>программы</w:t>
            </w:r>
            <w:proofErr w:type="gramEnd"/>
            <w:r w:rsidRPr="00A939DC">
              <w:rPr>
                <w:rFonts w:ascii="Times New Roman" w:eastAsia="Microsoft YaHei" w:hAnsi="Times New Roman" w:cs="Times New Roman"/>
                <w:b/>
                <w:bCs/>
                <w:kern w:val="24"/>
              </w:rPr>
              <w:t xml:space="preserve"> в соответствии </w:t>
            </w:r>
          </w:p>
          <w:p w:rsidR="005E130A" w:rsidRPr="00A939DC" w:rsidRDefault="005E130A" w:rsidP="005B01DC">
            <w:pPr>
              <w:pStyle w:val="a4"/>
              <w:ind w:right="-619"/>
              <w:jc w:val="both"/>
              <w:rPr>
                <w:rFonts w:ascii="Times New Roman" w:eastAsia="Microsoft YaHei" w:hAnsi="Times New Roman" w:cs="Times New Roman"/>
                <w:b/>
                <w:bCs/>
                <w:kern w:val="24"/>
              </w:rPr>
            </w:pPr>
            <w:proofErr w:type="gramStart"/>
            <w:r w:rsidRPr="00A939DC">
              <w:rPr>
                <w:rFonts w:ascii="Times New Roman" w:eastAsia="Microsoft YaHei" w:hAnsi="Times New Roman" w:cs="Times New Roman"/>
                <w:b/>
                <w:bCs/>
                <w:kern w:val="24"/>
              </w:rPr>
              <w:t>с</w:t>
            </w:r>
            <w:proofErr w:type="gramEnd"/>
            <w:r w:rsidRPr="00A939DC">
              <w:rPr>
                <w:rFonts w:ascii="Times New Roman" w:eastAsia="Microsoft YaHei" w:hAnsi="Times New Roman" w:cs="Times New Roman"/>
                <w:b/>
                <w:bCs/>
                <w:kern w:val="24"/>
              </w:rPr>
              <w:t xml:space="preserve"> ФГОС ОВЗ</w:t>
            </w:r>
          </w:p>
        </w:tc>
        <w:tc>
          <w:tcPr>
            <w:tcW w:w="2723" w:type="dxa"/>
            <w:shd w:val="clear" w:color="auto" w:fill="00CC99"/>
            <w:tcMar>
              <w:top w:w="72" w:type="dxa"/>
              <w:left w:w="144" w:type="dxa"/>
              <w:bottom w:w="72" w:type="dxa"/>
              <w:right w:w="144" w:type="dxa"/>
            </w:tcMar>
          </w:tcPr>
          <w:p w:rsidR="005E130A" w:rsidRPr="00A939DC" w:rsidRDefault="005E130A" w:rsidP="005B01DC">
            <w:pPr>
              <w:pStyle w:val="a4"/>
              <w:ind w:right="-619"/>
              <w:jc w:val="both"/>
              <w:rPr>
                <w:rFonts w:ascii="Times New Roman" w:eastAsia="Microsoft YaHei" w:hAnsi="Times New Roman" w:cs="Times New Roman"/>
                <w:b/>
                <w:bCs/>
                <w:kern w:val="24"/>
              </w:rPr>
            </w:pPr>
            <w:r w:rsidRPr="00A939DC">
              <w:rPr>
                <w:rFonts w:ascii="Times New Roman" w:eastAsia="Microsoft YaHei" w:hAnsi="Times New Roman" w:cs="Times New Roman"/>
                <w:b/>
                <w:bCs/>
                <w:kern w:val="24"/>
              </w:rPr>
              <w:t>2016/2017 учебный год</w:t>
            </w:r>
          </w:p>
        </w:tc>
        <w:tc>
          <w:tcPr>
            <w:tcW w:w="2671" w:type="dxa"/>
            <w:shd w:val="clear" w:color="auto" w:fill="00CC99"/>
          </w:tcPr>
          <w:p w:rsidR="005E130A" w:rsidRPr="00A939DC" w:rsidRDefault="005E130A" w:rsidP="005B01DC">
            <w:pPr>
              <w:pStyle w:val="a4"/>
              <w:ind w:right="-619"/>
              <w:jc w:val="both"/>
              <w:rPr>
                <w:rFonts w:ascii="Times New Roman" w:eastAsia="Microsoft YaHei" w:hAnsi="Times New Roman" w:cs="Times New Roman"/>
                <w:b/>
                <w:bCs/>
                <w:kern w:val="24"/>
              </w:rPr>
            </w:pPr>
            <w:r w:rsidRPr="00A939DC">
              <w:rPr>
                <w:rFonts w:ascii="Times New Roman" w:eastAsia="Microsoft YaHei" w:hAnsi="Times New Roman" w:cs="Times New Roman"/>
                <w:b/>
                <w:bCs/>
                <w:kern w:val="24"/>
              </w:rPr>
              <w:t>2017/2018 учебный год</w:t>
            </w:r>
          </w:p>
        </w:tc>
      </w:tr>
      <w:tr w:rsidR="005E130A" w:rsidRPr="00A939DC" w:rsidTr="00A939DC">
        <w:trPr>
          <w:trHeight w:val="557"/>
        </w:trPr>
        <w:tc>
          <w:tcPr>
            <w:tcW w:w="4106" w:type="dxa"/>
            <w:vMerge/>
            <w:shd w:val="clear" w:color="auto" w:fill="00CC99"/>
            <w:tcMar>
              <w:top w:w="72" w:type="dxa"/>
              <w:left w:w="144" w:type="dxa"/>
              <w:bottom w:w="72" w:type="dxa"/>
              <w:right w:w="144" w:type="dxa"/>
            </w:tcMar>
            <w:hideMark/>
          </w:tcPr>
          <w:p w:rsidR="005E130A" w:rsidRPr="00A939DC" w:rsidRDefault="005E130A" w:rsidP="005B01DC">
            <w:pPr>
              <w:pStyle w:val="a4"/>
              <w:ind w:right="-619"/>
              <w:jc w:val="both"/>
              <w:rPr>
                <w:rFonts w:ascii="Times New Roman" w:eastAsia="Times New Roman" w:hAnsi="Times New Roman" w:cs="Times New Roman"/>
              </w:rPr>
            </w:pPr>
          </w:p>
        </w:tc>
        <w:tc>
          <w:tcPr>
            <w:tcW w:w="2723" w:type="dxa"/>
            <w:shd w:val="clear" w:color="auto" w:fill="00CC99"/>
            <w:tcMar>
              <w:top w:w="72" w:type="dxa"/>
              <w:left w:w="144" w:type="dxa"/>
              <w:bottom w:w="72" w:type="dxa"/>
              <w:right w:w="144" w:type="dxa"/>
            </w:tcMar>
            <w:hideMark/>
          </w:tcPr>
          <w:p w:rsidR="005E130A" w:rsidRPr="00A939DC" w:rsidRDefault="005E130A" w:rsidP="005B01DC">
            <w:pPr>
              <w:pStyle w:val="a4"/>
              <w:ind w:right="-619"/>
              <w:jc w:val="both"/>
              <w:rPr>
                <w:rFonts w:ascii="Times New Roman" w:eastAsia="Times New Roman" w:hAnsi="Times New Roman" w:cs="Times New Roman"/>
              </w:rPr>
            </w:pPr>
            <w:r w:rsidRPr="00A939DC">
              <w:rPr>
                <w:rFonts w:ascii="Times New Roman" w:eastAsia="Microsoft YaHei" w:hAnsi="Times New Roman" w:cs="Times New Roman"/>
                <w:b/>
                <w:bCs/>
                <w:kern w:val="24"/>
              </w:rPr>
              <w:t>Количество учащихся 1-х классов</w:t>
            </w:r>
          </w:p>
        </w:tc>
        <w:tc>
          <w:tcPr>
            <w:tcW w:w="2671" w:type="dxa"/>
            <w:shd w:val="clear" w:color="auto" w:fill="00CC99"/>
          </w:tcPr>
          <w:p w:rsidR="005E130A" w:rsidRPr="00A939DC" w:rsidRDefault="005E130A" w:rsidP="005B01DC">
            <w:pPr>
              <w:pStyle w:val="a4"/>
              <w:ind w:right="-619"/>
              <w:jc w:val="both"/>
              <w:rPr>
                <w:rFonts w:ascii="Times New Roman" w:eastAsia="Microsoft YaHei" w:hAnsi="Times New Roman" w:cs="Times New Roman"/>
                <w:b/>
                <w:bCs/>
                <w:kern w:val="24"/>
              </w:rPr>
            </w:pPr>
            <w:r w:rsidRPr="00A939DC">
              <w:rPr>
                <w:rFonts w:ascii="Times New Roman" w:eastAsia="Microsoft YaHei" w:hAnsi="Times New Roman" w:cs="Times New Roman"/>
                <w:b/>
                <w:bCs/>
                <w:kern w:val="24"/>
              </w:rPr>
              <w:t>Количество учащихся 1-х классов</w:t>
            </w:r>
          </w:p>
        </w:tc>
      </w:tr>
      <w:tr w:rsidR="005E130A" w:rsidRPr="00A939DC" w:rsidTr="00A939DC">
        <w:trPr>
          <w:trHeight w:val="327"/>
        </w:trPr>
        <w:tc>
          <w:tcPr>
            <w:tcW w:w="4106" w:type="dxa"/>
            <w:shd w:val="clear" w:color="auto" w:fill="00CC99"/>
            <w:tcMar>
              <w:top w:w="72" w:type="dxa"/>
              <w:left w:w="144" w:type="dxa"/>
              <w:bottom w:w="72" w:type="dxa"/>
              <w:right w:w="144" w:type="dxa"/>
            </w:tcMar>
          </w:tcPr>
          <w:p w:rsidR="005E130A" w:rsidRPr="00A939DC" w:rsidRDefault="005E130A" w:rsidP="005B01DC">
            <w:pPr>
              <w:pStyle w:val="a4"/>
              <w:ind w:right="-619"/>
              <w:jc w:val="both"/>
              <w:rPr>
                <w:rFonts w:ascii="Times New Roman" w:eastAsia="Times New Roman" w:hAnsi="Times New Roman" w:cs="Times New Roman"/>
              </w:rPr>
            </w:pPr>
            <w:r w:rsidRPr="00A939DC">
              <w:rPr>
                <w:rFonts w:ascii="Times New Roman" w:eastAsia="Times New Roman" w:hAnsi="Times New Roman" w:cs="Times New Roman"/>
              </w:rPr>
              <w:t>АООП 1.1.</w:t>
            </w:r>
          </w:p>
        </w:tc>
        <w:tc>
          <w:tcPr>
            <w:tcW w:w="2723" w:type="dxa"/>
            <w:shd w:val="clear" w:color="auto" w:fill="00CC99"/>
            <w:tcMar>
              <w:top w:w="72" w:type="dxa"/>
              <w:left w:w="144" w:type="dxa"/>
              <w:bottom w:w="72" w:type="dxa"/>
              <w:right w:w="144" w:type="dxa"/>
            </w:tcMar>
          </w:tcPr>
          <w:p w:rsidR="005E130A" w:rsidRPr="00A939DC" w:rsidRDefault="005E130A" w:rsidP="005B01DC">
            <w:pPr>
              <w:pStyle w:val="a4"/>
              <w:ind w:right="-619"/>
              <w:jc w:val="both"/>
              <w:rPr>
                <w:rFonts w:ascii="Times New Roman" w:eastAsia="Microsoft YaHei" w:hAnsi="Times New Roman" w:cs="Times New Roman"/>
                <w:b/>
                <w:bCs/>
                <w:kern w:val="24"/>
              </w:rPr>
            </w:pPr>
            <w:r w:rsidRPr="00A939DC">
              <w:rPr>
                <w:rFonts w:ascii="Times New Roman" w:eastAsia="Microsoft YaHei" w:hAnsi="Times New Roman" w:cs="Times New Roman"/>
                <w:b/>
                <w:bCs/>
                <w:kern w:val="24"/>
              </w:rPr>
              <w:t>0</w:t>
            </w:r>
          </w:p>
        </w:tc>
        <w:tc>
          <w:tcPr>
            <w:tcW w:w="2671" w:type="dxa"/>
            <w:shd w:val="clear" w:color="auto" w:fill="00CC99"/>
          </w:tcPr>
          <w:p w:rsidR="005E130A" w:rsidRPr="00A939DC" w:rsidRDefault="005E130A" w:rsidP="005B01DC">
            <w:pPr>
              <w:pStyle w:val="a4"/>
              <w:ind w:right="-619"/>
              <w:jc w:val="both"/>
              <w:rPr>
                <w:rFonts w:ascii="Times New Roman" w:eastAsia="Microsoft YaHei" w:hAnsi="Times New Roman" w:cs="Times New Roman"/>
                <w:b/>
                <w:bCs/>
                <w:kern w:val="24"/>
              </w:rPr>
            </w:pPr>
            <w:r w:rsidRPr="00A939DC">
              <w:rPr>
                <w:rFonts w:ascii="Times New Roman" w:eastAsia="Microsoft YaHei" w:hAnsi="Times New Roman" w:cs="Times New Roman"/>
                <w:b/>
                <w:bCs/>
                <w:kern w:val="24"/>
              </w:rPr>
              <w:t>1</w:t>
            </w:r>
          </w:p>
        </w:tc>
      </w:tr>
      <w:tr w:rsidR="005E130A" w:rsidRPr="00A939DC" w:rsidTr="00A939DC">
        <w:trPr>
          <w:trHeight w:val="263"/>
        </w:trPr>
        <w:tc>
          <w:tcPr>
            <w:tcW w:w="4106" w:type="dxa"/>
            <w:shd w:val="clear" w:color="auto" w:fill="CBECDE"/>
            <w:tcMar>
              <w:top w:w="72" w:type="dxa"/>
              <w:left w:w="144" w:type="dxa"/>
              <w:bottom w:w="72" w:type="dxa"/>
              <w:right w:w="144" w:type="dxa"/>
            </w:tcMar>
            <w:hideMark/>
          </w:tcPr>
          <w:p w:rsidR="005E130A" w:rsidRPr="00A939DC" w:rsidRDefault="005E130A" w:rsidP="005B01DC">
            <w:pPr>
              <w:pStyle w:val="a4"/>
              <w:ind w:right="-619"/>
              <w:jc w:val="both"/>
              <w:rPr>
                <w:rFonts w:ascii="Times New Roman" w:eastAsia="Times New Roman" w:hAnsi="Times New Roman" w:cs="Times New Roman"/>
              </w:rPr>
            </w:pPr>
            <w:r w:rsidRPr="00A939DC">
              <w:rPr>
                <w:rFonts w:ascii="Times New Roman" w:eastAsia="Microsoft YaHei" w:hAnsi="Times New Roman" w:cs="Times New Roman"/>
                <w:kern w:val="24"/>
              </w:rPr>
              <w:t>АООП 1.2</w:t>
            </w:r>
          </w:p>
        </w:tc>
        <w:tc>
          <w:tcPr>
            <w:tcW w:w="2723" w:type="dxa"/>
            <w:shd w:val="clear" w:color="auto" w:fill="CBECDE"/>
            <w:tcMar>
              <w:top w:w="72" w:type="dxa"/>
              <w:left w:w="144" w:type="dxa"/>
              <w:bottom w:w="72" w:type="dxa"/>
              <w:right w:w="144" w:type="dxa"/>
            </w:tcMar>
            <w:hideMark/>
          </w:tcPr>
          <w:p w:rsidR="005E130A" w:rsidRPr="00A939DC" w:rsidRDefault="005E130A" w:rsidP="005B01DC">
            <w:pPr>
              <w:pStyle w:val="a4"/>
              <w:ind w:right="-619"/>
              <w:jc w:val="both"/>
              <w:rPr>
                <w:rFonts w:ascii="Times New Roman" w:eastAsia="Times New Roman" w:hAnsi="Times New Roman" w:cs="Times New Roman"/>
              </w:rPr>
            </w:pPr>
            <w:r w:rsidRPr="00A939DC">
              <w:rPr>
                <w:rFonts w:ascii="Times New Roman" w:eastAsia="Microsoft YaHei" w:hAnsi="Times New Roman" w:cs="Times New Roman"/>
                <w:kern w:val="24"/>
              </w:rPr>
              <w:t>1</w:t>
            </w:r>
          </w:p>
        </w:tc>
        <w:tc>
          <w:tcPr>
            <w:tcW w:w="2671" w:type="dxa"/>
            <w:shd w:val="clear" w:color="auto" w:fill="CBECDE"/>
          </w:tcPr>
          <w:p w:rsidR="005E130A" w:rsidRPr="00A939DC" w:rsidRDefault="005E130A" w:rsidP="005B01DC">
            <w:pPr>
              <w:pStyle w:val="a4"/>
              <w:ind w:right="-619"/>
              <w:jc w:val="both"/>
              <w:rPr>
                <w:rFonts w:ascii="Times New Roman" w:eastAsia="Microsoft YaHei" w:hAnsi="Times New Roman" w:cs="Times New Roman"/>
                <w:kern w:val="24"/>
              </w:rPr>
            </w:pPr>
            <w:r w:rsidRPr="00A939DC">
              <w:rPr>
                <w:rFonts w:ascii="Times New Roman" w:eastAsia="Microsoft YaHei" w:hAnsi="Times New Roman" w:cs="Times New Roman"/>
                <w:kern w:val="24"/>
              </w:rPr>
              <w:t>0</w:t>
            </w:r>
          </w:p>
        </w:tc>
      </w:tr>
      <w:tr w:rsidR="005E130A" w:rsidRPr="00A939DC" w:rsidTr="009C77D4">
        <w:trPr>
          <w:trHeight w:val="266"/>
        </w:trPr>
        <w:tc>
          <w:tcPr>
            <w:tcW w:w="4106" w:type="dxa"/>
            <w:shd w:val="clear" w:color="auto" w:fill="E7F6EF"/>
            <w:tcMar>
              <w:top w:w="72" w:type="dxa"/>
              <w:left w:w="144" w:type="dxa"/>
              <w:bottom w:w="72" w:type="dxa"/>
              <w:right w:w="144" w:type="dxa"/>
            </w:tcMar>
            <w:hideMark/>
          </w:tcPr>
          <w:p w:rsidR="005E130A" w:rsidRPr="00A939DC" w:rsidRDefault="005E130A" w:rsidP="005B01DC">
            <w:pPr>
              <w:pStyle w:val="a4"/>
              <w:ind w:right="-619"/>
              <w:jc w:val="both"/>
              <w:rPr>
                <w:rFonts w:ascii="Times New Roman" w:eastAsia="Times New Roman" w:hAnsi="Times New Roman" w:cs="Times New Roman"/>
              </w:rPr>
            </w:pPr>
            <w:r w:rsidRPr="00A939DC">
              <w:rPr>
                <w:rFonts w:ascii="Times New Roman" w:eastAsia="Microsoft YaHei" w:hAnsi="Times New Roman" w:cs="Times New Roman"/>
                <w:kern w:val="24"/>
              </w:rPr>
              <w:t>АООП 2.2</w:t>
            </w:r>
          </w:p>
        </w:tc>
        <w:tc>
          <w:tcPr>
            <w:tcW w:w="2723" w:type="dxa"/>
            <w:shd w:val="clear" w:color="auto" w:fill="E7F6EF"/>
            <w:tcMar>
              <w:top w:w="72" w:type="dxa"/>
              <w:left w:w="144" w:type="dxa"/>
              <w:bottom w:w="72" w:type="dxa"/>
              <w:right w:w="144" w:type="dxa"/>
            </w:tcMar>
            <w:hideMark/>
          </w:tcPr>
          <w:p w:rsidR="005E130A" w:rsidRPr="00A939DC" w:rsidRDefault="005E130A" w:rsidP="005B01DC">
            <w:pPr>
              <w:pStyle w:val="a4"/>
              <w:ind w:right="-619"/>
              <w:jc w:val="both"/>
              <w:rPr>
                <w:rFonts w:ascii="Times New Roman" w:eastAsia="Times New Roman" w:hAnsi="Times New Roman" w:cs="Times New Roman"/>
              </w:rPr>
            </w:pPr>
            <w:r w:rsidRPr="00A939DC">
              <w:rPr>
                <w:rFonts w:ascii="Times New Roman" w:eastAsia="Microsoft YaHei" w:hAnsi="Times New Roman" w:cs="Times New Roman"/>
                <w:kern w:val="24"/>
              </w:rPr>
              <w:t>3</w:t>
            </w:r>
          </w:p>
        </w:tc>
        <w:tc>
          <w:tcPr>
            <w:tcW w:w="2671" w:type="dxa"/>
            <w:shd w:val="clear" w:color="auto" w:fill="E7F6EF"/>
          </w:tcPr>
          <w:p w:rsidR="005E130A" w:rsidRPr="00A939DC" w:rsidRDefault="005E130A" w:rsidP="005B01DC">
            <w:pPr>
              <w:pStyle w:val="a4"/>
              <w:ind w:right="-619"/>
              <w:jc w:val="both"/>
              <w:rPr>
                <w:rFonts w:ascii="Times New Roman" w:eastAsia="Microsoft YaHei" w:hAnsi="Times New Roman" w:cs="Times New Roman"/>
                <w:kern w:val="24"/>
              </w:rPr>
            </w:pPr>
            <w:r w:rsidRPr="00A939DC">
              <w:rPr>
                <w:rFonts w:ascii="Times New Roman" w:eastAsia="Microsoft YaHei" w:hAnsi="Times New Roman" w:cs="Times New Roman"/>
                <w:kern w:val="24"/>
              </w:rPr>
              <w:t>0</w:t>
            </w:r>
          </w:p>
        </w:tc>
      </w:tr>
      <w:tr w:rsidR="005E130A" w:rsidRPr="00A939DC" w:rsidTr="009C77D4">
        <w:trPr>
          <w:trHeight w:val="271"/>
        </w:trPr>
        <w:tc>
          <w:tcPr>
            <w:tcW w:w="4106" w:type="dxa"/>
            <w:shd w:val="clear" w:color="auto" w:fill="CBECDE"/>
            <w:tcMar>
              <w:top w:w="72" w:type="dxa"/>
              <w:left w:w="144" w:type="dxa"/>
              <w:bottom w:w="72" w:type="dxa"/>
              <w:right w:w="144" w:type="dxa"/>
            </w:tcMar>
            <w:hideMark/>
          </w:tcPr>
          <w:p w:rsidR="005E130A" w:rsidRPr="00A939DC" w:rsidRDefault="005E130A" w:rsidP="005B01DC">
            <w:pPr>
              <w:pStyle w:val="a4"/>
              <w:ind w:right="-619"/>
              <w:jc w:val="both"/>
              <w:rPr>
                <w:rFonts w:ascii="Times New Roman" w:eastAsia="Times New Roman" w:hAnsi="Times New Roman" w:cs="Times New Roman"/>
              </w:rPr>
            </w:pPr>
            <w:r w:rsidRPr="00A939DC">
              <w:rPr>
                <w:rFonts w:ascii="Times New Roman" w:eastAsia="Microsoft YaHei" w:hAnsi="Times New Roman" w:cs="Times New Roman"/>
                <w:kern w:val="24"/>
              </w:rPr>
              <w:t>АООП 4.1</w:t>
            </w:r>
          </w:p>
        </w:tc>
        <w:tc>
          <w:tcPr>
            <w:tcW w:w="2723" w:type="dxa"/>
            <w:shd w:val="clear" w:color="auto" w:fill="CBECDE"/>
            <w:tcMar>
              <w:top w:w="72" w:type="dxa"/>
              <w:left w:w="144" w:type="dxa"/>
              <w:bottom w:w="72" w:type="dxa"/>
              <w:right w:w="144" w:type="dxa"/>
            </w:tcMar>
            <w:hideMark/>
          </w:tcPr>
          <w:p w:rsidR="005E130A" w:rsidRPr="00A939DC" w:rsidRDefault="005E130A" w:rsidP="005B01DC">
            <w:pPr>
              <w:pStyle w:val="a4"/>
              <w:ind w:right="-619"/>
              <w:jc w:val="both"/>
              <w:rPr>
                <w:rFonts w:ascii="Times New Roman" w:eastAsia="Times New Roman" w:hAnsi="Times New Roman" w:cs="Times New Roman"/>
              </w:rPr>
            </w:pPr>
            <w:r w:rsidRPr="00A939DC">
              <w:rPr>
                <w:rFonts w:ascii="Times New Roman" w:eastAsia="Microsoft YaHei" w:hAnsi="Times New Roman" w:cs="Times New Roman"/>
                <w:kern w:val="24"/>
              </w:rPr>
              <w:t>1</w:t>
            </w:r>
          </w:p>
        </w:tc>
        <w:tc>
          <w:tcPr>
            <w:tcW w:w="2671" w:type="dxa"/>
            <w:shd w:val="clear" w:color="auto" w:fill="CBECDE"/>
          </w:tcPr>
          <w:p w:rsidR="005E130A" w:rsidRPr="00A939DC" w:rsidRDefault="005E130A" w:rsidP="005B01DC">
            <w:pPr>
              <w:pStyle w:val="a4"/>
              <w:ind w:right="-619"/>
              <w:jc w:val="both"/>
              <w:rPr>
                <w:rFonts w:ascii="Times New Roman" w:eastAsia="Microsoft YaHei" w:hAnsi="Times New Roman" w:cs="Times New Roman"/>
                <w:kern w:val="24"/>
              </w:rPr>
            </w:pPr>
            <w:r w:rsidRPr="00A939DC">
              <w:rPr>
                <w:rFonts w:ascii="Times New Roman" w:eastAsia="Microsoft YaHei" w:hAnsi="Times New Roman" w:cs="Times New Roman"/>
                <w:kern w:val="24"/>
              </w:rPr>
              <w:t>0</w:t>
            </w:r>
          </w:p>
        </w:tc>
      </w:tr>
      <w:tr w:rsidR="005E130A" w:rsidRPr="00A939DC" w:rsidTr="009C77D4">
        <w:trPr>
          <w:trHeight w:val="271"/>
        </w:trPr>
        <w:tc>
          <w:tcPr>
            <w:tcW w:w="4106" w:type="dxa"/>
            <w:shd w:val="clear" w:color="auto" w:fill="CBECDE"/>
            <w:tcMar>
              <w:top w:w="72" w:type="dxa"/>
              <w:left w:w="144" w:type="dxa"/>
              <w:bottom w:w="72" w:type="dxa"/>
              <w:right w:w="144" w:type="dxa"/>
            </w:tcMar>
          </w:tcPr>
          <w:p w:rsidR="005E130A" w:rsidRPr="00A939DC" w:rsidRDefault="005E130A" w:rsidP="005B01DC">
            <w:pPr>
              <w:pStyle w:val="a4"/>
              <w:ind w:right="-619"/>
              <w:jc w:val="both"/>
              <w:rPr>
                <w:rFonts w:ascii="Times New Roman" w:eastAsia="Microsoft YaHei" w:hAnsi="Times New Roman" w:cs="Times New Roman"/>
                <w:kern w:val="24"/>
              </w:rPr>
            </w:pPr>
            <w:r w:rsidRPr="00A939DC">
              <w:rPr>
                <w:rFonts w:ascii="Times New Roman" w:eastAsia="Microsoft YaHei" w:hAnsi="Times New Roman" w:cs="Times New Roman"/>
                <w:kern w:val="24"/>
              </w:rPr>
              <w:t>АООП 4.2.</w:t>
            </w:r>
          </w:p>
        </w:tc>
        <w:tc>
          <w:tcPr>
            <w:tcW w:w="2723" w:type="dxa"/>
            <w:shd w:val="clear" w:color="auto" w:fill="CBECDE"/>
            <w:tcMar>
              <w:top w:w="72" w:type="dxa"/>
              <w:left w:w="144" w:type="dxa"/>
              <w:bottom w:w="72" w:type="dxa"/>
              <w:right w:w="144" w:type="dxa"/>
            </w:tcMar>
          </w:tcPr>
          <w:p w:rsidR="005E130A" w:rsidRPr="00A939DC" w:rsidRDefault="005E130A" w:rsidP="005B01DC">
            <w:pPr>
              <w:pStyle w:val="a4"/>
              <w:ind w:right="-619"/>
              <w:jc w:val="both"/>
              <w:rPr>
                <w:rFonts w:ascii="Times New Roman" w:eastAsia="Microsoft YaHei" w:hAnsi="Times New Roman" w:cs="Times New Roman"/>
                <w:kern w:val="24"/>
              </w:rPr>
            </w:pPr>
            <w:r w:rsidRPr="00A939DC">
              <w:rPr>
                <w:rFonts w:ascii="Times New Roman" w:eastAsia="Microsoft YaHei" w:hAnsi="Times New Roman" w:cs="Times New Roman"/>
                <w:kern w:val="24"/>
              </w:rPr>
              <w:t>0</w:t>
            </w:r>
          </w:p>
        </w:tc>
        <w:tc>
          <w:tcPr>
            <w:tcW w:w="2671" w:type="dxa"/>
            <w:shd w:val="clear" w:color="auto" w:fill="CBECDE"/>
          </w:tcPr>
          <w:p w:rsidR="005E130A" w:rsidRPr="00A939DC" w:rsidRDefault="005E130A" w:rsidP="005B01DC">
            <w:pPr>
              <w:pStyle w:val="a4"/>
              <w:ind w:right="-619"/>
              <w:jc w:val="both"/>
              <w:rPr>
                <w:rFonts w:ascii="Times New Roman" w:eastAsia="Microsoft YaHei" w:hAnsi="Times New Roman" w:cs="Times New Roman"/>
                <w:kern w:val="24"/>
              </w:rPr>
            </w:pPr>
            <w:r w:rsidRPr="00A939DC">
              <w:rPr>
                <w:rFonts w:ascii="Times New Roman" w:eastAsia="Microsoft YaHei" w:hAnsi="Times New Roman" w:cs="Times New Roman"/>
                <w:kern w:val="24"/>
              </w:rPr>
              <w:t>1</w:t>
            </w:r>
          </w:p>
        </w:tc>
      </w:tr>
      <w:tr w:rsidR="005E130A" w:rsidRPr="00A939DC" w:rsidTr="009C77D4">
        <w:trPr>
          <w:trHeight w:val="263"/>
        </w:trPr>
        <w:tc>
          <w:tcPr>
            <w:tcW w:w="4106" w:type="dxa"/>
            <w:shd w:val="clear" w:color="auto" w:fill="E7F6EF"/>
            <w:tcMar>
              <w:top w:w="72" w:type="dxa"/>
              <w:left w:w="144" w:type="dxa"/>
              <w:bottom w:w="72" w:type="dxa"/>
              <w:right w:w="144" w:type="dxa"/>
            </w:tcMar>
            <w:hideMark/>
          </w:tcPr>
          <w:p w:rsidR="005E130A" w:rsidRPr="00A939DC" w:rsidRDefault="005E130A" w:rsidP="005B01DC">
            <w:pPr>
              <w:pStyle w:val="a4"/>
              <w:ind w:right="-619"/>
              <w:jc w:val="both"/>
              <w:rPr>
                <w:rFonts w:ascii="Times New Roman" w:eastAsia="Times New Roman" w:hAnsi="Times New Roman" w:cs="Times New Roman"/>
              </w:rPr>
            </w:pPr>
            <w:r w:rsidRPr="00A939DC">
              <w:rPr>
                <w:rFonts w:ascii="Times New Roman" w:eastAsia="Microsoft YaHei" w:hAnsi="Times New Roman" w:cs="Times New Roman"/>
                <w:kern w:val="24"/>
              </w:rPr>
              <w:t>АООП 5.1</w:t>
            </w:r>
          </w:p>
        </w:tc>
        <w:tc>
          <w:tcPr>
            <w:tcW w:w="2723" w:type="dxa"/>
            <w:shd w:val="clear" w:color="auto" w:fill="E7F6EF"/>
            <w:tcMar>
              <w:top w:w="72" w:type="dxa"/>
              <w:left w:w="144" w:type="dxa"/>
              <w:bottom w:w="72" w:type="dxa"/>
              <w:right w:w="144" w:type="dxa"/>
            </w:tcMar>
            <w:hideMark/>
          </w:tcPr>
          <w:p w:rsidR="005E130A" w:rsidRPr="00A939DC" w:rsidRDefault="005E130A" w:rsidP="005B01DC">
            <w:pPr>
              <w:pStyle w:val="a4"/>
              <w:ind w:right="-619"/>
              <w:jc w:val="both"/>
              <w:rPr>
                <w:rFonts w:ascii="Times New Roman" w:eastAsia="Times New Roman" w:hAnsi="Times New Roman" w:cs="Times New Roman"/>
              </w:rPr>
            </w:pPr>
            <w:r w:rsidRPr="00A939DC">
              <w:rPr>
                <w:rFonts w:ascii="Times New Roman" w:eastAsia="Microsoft YaHei" w:hAnsi="Times New Roman" w:cs="Times New Roman"/>
                <w:kern w:val="24"/>
              </w:rPr>
              <w:t>2</w:t>
            </w:r>
          </w:p>
        </w:tc>
        <w:tc>
          <w:tcPr>
            <w:tcW w:w="2671" w:type="dxa"/>
            <w:shd w:val="clear" w:color="auto" w:fill="E7F6EF"/>
          </w:tcPr>
          <w:p w:rsidR="005E130A" w:rsidRPr="00A939DC" w:rsidRDefault="005E130A" w:rsidP="005B01DC">
            <w:pPr>
              <w:pStyle w:val="a4"/>
              <w:ind w:right="-619"/>
              <w:jc w:val="both"/>
              <w:rPr>
                <w:rFonts w:ascii="Times New Roman" w:eastAsia="Microsoft YaHei" w:hAnsi="Times New Roman" w:cs="Times New Roman"/>
                <w:kern w:val="24"/>
              </w:rPr>
            </w:pPr>
            <w:r w:rsidRPr="00A939DC">
              <w:rPr>
                <w:rFonts w:ascii="Times New Roman" w:eastAsia="Microsoft YaHei" w:hAnsi="Times New Roman" w:cs="Times New Roman"/>
                <w:kern w:val="24"/>
              </w:rPr>
              <w:t>3</w:t>
            </w:r>
          </w:p>
        </w:tc>
      </w:tr>
      <w:tr w:rsidR="005E130A" w:rsidRPr="00A939DC" w:rsidTr="009C77D4">
        <w:trPr>
          <w:trHeight w:val="263"/>
        </w:trPr>
        <w:tc>
          <w:tcPr>
            <w:tcW w:w="4106" w:type="dxa"/>
            <w:shd w:val="clear" w:color="auto" w:fill="E7F6EF"/>
            <w:tcMar>
              <w:top w:w="72" w:type="dxa"/>
              <w:left w:w="144" w:type="dxa"/>
              <w:bottom w:w="72" w:type="dxa"/>
              <w:right w:w="144" w:type="dxa"/>
            </w:tcMar>
          </w:tcPr>
          <w:p w:rsidR="005E130A" w:rsidRPr="00A939DC" w:rsidRDefault="005E130A" w:rsidP="005B01DC">
            <w:pPr>
              <w:pStyle w:val="a4"/>
              <w:ind w:right="-619"/>
              <w:jc w:val="both"/>
              <w:rPr>
                <w:rFonts w:ascii="Times New Roman" w:eastAsia="Microsoft YaHei" w:hAnsi="Times New Roman" w:cs="Times New Roman"/>
                <w:kern w:val="24"/>
              </w:rPr>
            </w:pPr>
            <w:r w:rsidRPr="00A939DC">
              <w:rPr>
                <w:rFonts w:ascii="Times New Roman" w:eastAsia="Microsoft YaHei" w:hAnsi="Times New Roman" w:cs="Times New Roman"/>
                <w:kern w:val="24"/>
              </w:rPr>
              <w:t>АООП 5.2.</w:t>
            </w:r>
          </w:p>
        </w:tc>
        <w:tc>
          <w:tcPr>
            <w:tcW w:w="2723" w:type="dxa"/>
            <w:shd w:val="clear" w:color="auto" w:fill="E7F6EF"/>
            <w:tcMar>
              <w:top w:w="72" w:type="dxa"/>
              <w:left w:w="144" w:type="dxa"/>
              <w:bottom w:w="72" w:type="dxa"/>
              <w:right w:w="144" w:type="dxa"/>
            </w:tcMar>
          </w:tcPr>
          <w:p w:rsidR="005E130A" w:rsidRPr="00A939DC" w:rsidRDefault="005E130A" w:rsidP="005B01DC">
            <w:pPr>
              <w:pStyle w:val="a4"/>
              <w:ind w:right="-619"/>
              <w:jc w:val="both"/>
              <w:rPr>
                <w:rFonts w:ascii="Times New Roman" w:eastAsia="Microsoft YaHei" w:hAnsi="Times New Roman" w:cs="Times New Roman"/>
                <w:kern w:val="24"/>
              </w:rPr>
            </w:pPr>
            <w:r w:rsidRPr="00A939DC">
              <w:rPr>
                <w:rFonts w:ascii="Times New Roman" w:eastAsia="Microsoft YaHei" w:hAnsi="Times New Roman" w:cs="Times New Roman"/>
                <w:kern w:val="24"/>
              </w:rPr>
              <w:t>0</w:t>
            </w:r>
          </w:p>
        </w:tc>
        <w:tc>
          <w:tcPr>
            <w:tcW w:w="2671" w:type="dxa"/>
            <w:shd w:val="clear" w:color="auto" w:fill="E7F6EF"/>
          </w:tcPr>
          <w:p w:rsidR="005E130A" w:rsidRPr="00A939DC" w:rsidRDefault="005E130A" w:rsidP="005B01DC">
            <w:pPr>
              <w:pStyle w:val="a4"/>
              <w:ind w:right="-619"/>
              <w:jc w:val="both"/>
              <w:rPr>
                <w:rFonts w:ascii="Times New Roman" w:eastAsia="Microsoft YaHei" w:hAnsi="Times New Roman" w:cs="Times New Roman"/>
                <w:kern w:val="24"/>
              </w:rPr>
            </w:pPr>
            <w:r w:rsidRPr="00A939DC">
              <w:rPr>
                <w:rFonts w:ascii="Times New Roman" w:eastAsia="Microsoft YaHei" w:hAnsi="Times New Roman" w:cs="Times New Roman"/>
                <w:kern w:val="24"/>
              </w:rPr>
              <w:t>1</w:t>
            </w:r>
          </w:p>
        </w:tc>
      </w:tr>
      <w:tr w:rsidR="005E130A" w:rsidRPr="00A939DC" w:rsidTr="009C77D4">
        <w:trPr>
          <w:trHeight w:val="241"/>
        </w:trPr>
        <w:tc>
          <w:tcPr>
            <w:tcW w:w="4106" w:type="dxa"/>
            <w:shd w:val="clear" w:color="auto" w:fill="CBECDE"/>
            <w:tcMar>
              <w:top w:w="72" w:type="dxa"/>
              <w:left w:w="144" w:type="dxa"/>
              <w:bottom w:w="72" w:type="dxa"/>
              <w:right w:w="144" w:type="dxa"/>
            </w:tcMar>
            <w:hideMark/>
          </w:tcPr>
          <w:p w:rsidR="005E130A" w:rsidRPr="00A939DC" w:rsidRDefault="005E130A" w:rsidP="005B01DC">
            <w:pPr>
              <w:pStyle w:val="a4"/>
              <w:ind w:right="-619"/>
              <w:jc w:val="both"/>
              <w:rPr>
                <w:rFonts w:ascii="Times New Roman" w:eastAsia="Times New Roman" w:hAnsi="Times New Roman" w:cs="Times New Roman"/>
              </w:rPr>
            </w:pPr>
            <w:r w:rsidRPr="00A939DC">
              <w:rPr>
                <w:rFonts w:ascii="Times New Roman" w:eastAsia="Microsoft YaHei" w:hAnsi="Times New Roman" w:cs="Times New Roman"/>
                <w:kern w:val="24"/>
              </w:rPr>
              <w:t>АООП 6.1</w:t>
            </w:r>
          </w:p>
        </w:tc>
        <w:tc>
          <w:tcPr>
            <w:tcW w:w="2723" w:type="dxa"/>
            <w:shd w:val="clear" w:color="auto" w:fill="CBECDE"/>
            <w:tcMar>
              <w:top w:w="72" w:type="dxa"/>
              <w:left w:w="144" w:type="dxa"/>
              <w:bottom w:w="72" w:type="dxa"/>
              <w:right w:w="144" w:type="dxa"/>
            </w:tcMar>
            <w:hideMark/>
          </w:tcPr>
          <w:p w:rsidR="005E130A" w:rsidRPr="00A939DC" w:rsidRDefault="005E130A" w:rsidP="005B01DC">
            <w:pPr>
              <w:pStyle w:val="a4"/>
              <w:ind w:right="-619"/>
              <w:jc w:val="both"/>
              <w:rPr>
                <w:rFonts w:ascii="Times New Roman" w:eastAsia="Times New Roman" w:hAnsi="Times New Roman" w:cs="Times New Roman"/>
              </w:rPr>
            </w:pPr>
            <w:r w:rsidRPr="00A939DC">
              <w:rPr>
                <w:rFonts w:ascii="Times New Roman" w:eastAsia="Microsoft YaHei" w:hAnsi="Times New Roman" w:cs="Times New Roman"/>
                <w:kern w:val="24"/>
              </w:rPr>
              <w:t>2</w:t>
            </w:r>
          </w:p>
        </w:tc>
        <w:tc>
          <w:tcPr>
            <w:tcW w:w="2671" w:type="dxa"/>
            <w:shd w:val="clear" w:color="auto" w:fill="CBECDE"/>
          </w:tcPr>
          <w:p w:rsidR="005E130A" w:rsidRPr="00A939DC" w:rsidRDefault="005E130A" w:rsidP="005B01DC">
            <w:pPr>
              <w:pStyle w:val="a4"/>
              <w:ind w:right="-619"/>
              <w:jc w:val="both"/>
              <w:rPr>
                <w:rFonts w:ascii="Times New Roman" w:eastAsia="Microsoft YaHei" w:hAnsi="Times New Roman" w:cs="Times New Roman"/>
                <w:kern w:val="24"/>
              </w:rPr>
            </w:pPr>
            <w:r w:rsidRPr="00A939DC">
              <w:rPr>
                <w:rFonts w:ascii="Times New Roman" w:eastAsia="Microsoft YaHei" w:hAnsi="Times New Roman" w:cs="Times New Roman"/>
                <w:kern w:val="24"/>
              </w:rPr>
              <w:t>9</w:t>
            </w:r>
          </w:p>
        </w:tc>
      </w:tr>
      <w:tr w:rsidR="005E130A" w:rsidRPr="00A939DC" w:rsidTr="009C77D4">
        <w:trPr>
          <w:trHeight w:val="234"/>
        </w:trPr>
        <w:tc>
          <w:tcPr>
            <w:tcW w:w="4106" w:type="dxa"/>
            <w:shd w:val="clear" w:color="auto" w:fill="E7F6EF"/>
            <w:tcMar>
              <w:top w:w="72" w:type="dxa"/>
              <w:left w:w="144" w:type="dxa"/>
              <w:bottom w:w="72" w:type="dxa"/>
              <w:right w:w="144" w:type="dxa"/>
            </w:tcMar>
            <w:hideMark/>
          </w:tcPr>
          <w:p w:rsidR="005E130A" w:rsidRPr="00A939DC" w:rsidRDefault="005E130A" w:rsidP="005B01DC">
            <w:pPr>
              <w:pStyle w:val="a4"/>
              <w:ind w:right="-619"/>
              <w:jc w:val="both"/>
              <w:rPr>
                <w:rFonts w:ascii="Times New Roman" w:eastAsia="Times New Roman" w:hAnsi="Times New Roman" w:cs="Times New Roman"/>
              </w:rPr>
            </w:pPr>
            <w:r w:rsidRPr="00A939DC">
              <w:rPr>
                <w:rFonts w:ascii="Times New Roman" w:eastAsia="Microsoft YaHei" w:hAnsi="Times New Roman" w:cs="Times New Roman"/>
                <w:kern w:val="24"/>
              </w:rPr>
              <w:t>АООП 6.2</w:t>
            </w:r>
          </w:p>
        </w:tc>
        <w:tc>
          <w:tcPr>
            <w:tcW w:w="2723" w:type="dxa"/>
            <w:shd w:val="clear" w:color="auto" w:fill="E7F6EF"/>
            <w:tcMar>
              <w:top w:w="72" w:type="dxa"/>
              <w:left w:w="144" w:type="dxa"/>
              <w:bottom w:w="72" w:type="dxa"/>
              <w:right w:w="144" w:type="dxa"/>
            </w:tcMar>
            <w:hideMark/>
          </w:tcPr>
          <w:p w:rsidR="005E130A" w:rsidRPr="00A939DC" w:rsidRDefault="005E130A" w:rsidP="005B01DC">
            <w:pPr>
              <w:pStyle w:val="a4"/>
              <w:ind w:right="-619"/>
              <w:jc w:val="both"/>
              <w:rPr>
                <w:rFonts w:ascii="Times New Roman" w:eastAsia="Times New Roman" w:hAnsi="Times New Roman" w:cs="Times New Roman"/>
              </w:rPr>
            </w:pPr>
            <w:r w:rsidRPr="00A939DC">
              <w:rPr>
                <w:rFonts w:ascii="Times New Roman" w:eastAsia="Microsoft YaHei" w:hAnsi="Times New Roman" w:cs="Times New Roman"/>
                <w:kern w:val="24"/>
              </w:rPr>
              <w:t>4</w:t>
            </w:r>
          </w:p>
        </w:tc>
        <w:tc>
          <w:tcPr>
            <w:tcW w:w="2671" w:type="dxa"/>
            <w:shd w:val="clear" w:color="auto" w:fill="E7F6EF"/>
          </w:tcPr>
          <w:p w:rsidR="005E130A" w:rsidRPr="00A939DC" w:rsidRDefault="005E130A" w:rsidP="005B01DC">
            <w:pPr>
              <w:pStyle w:val="a4"/>
              <w:ind w:right="-619"/>
              <w:jc w:val="both"/>
              <w:rPr>
                <w:rFonts w:ascii="Times New Roman" w:eastAsia="Microsoft YaHei" w:hAnsi="Times New Roman" w:cs="Times New Roman"/>
                <w:kern w:val="24"/>
              </w:rPr>
            </w:pPr>
            <w:r w:rsidRPr="00A939DC">
              <w:rPr>
                <w:rFonts w:ascii="Times New Roman" w:eastAsia="Microsoft YaHei" w:hAnsi="Times New Roman" w:cs="Times New Roman"/>
                <w:kern w:val="24"/>
              </w:rPr>
              <w:t>8</w:t>
            </w:r>
          </w:p>
        </w:tc>
      </w:tr>
      <w:tr w:rsidR="005E130A" w:rsidRPr="00A939DC" w:rsidTr="009C77D4">
        <w:trPr>
          <w:trHeight w:val="225"/>
        </w:trPr>
        <w:tc>
          <w:tcPr>
            <w:tcW w:w="4106" w:type="dxa"/>
            <w:shd w:val="clear" w:color="auto" w:fill="CBECDE"/>
            <w:tcMar>
              <w:top w:w="72" w:type="dxa"/>
              <w:left w:w="144" w:type="dxa"/>
              <w:bottom w:w="72" w:type="dxa"/>
              <w:right w:w="144" w:type="dxa"/>
            </w:tcMar>
            <w:hideMark/>
          </w:tcPr>
          <w:p w:rsidR="005E130A" w:rsidRPr="00A939DC" w:rsidRDefault="005E130A" w:rsidP="005B01DC">
            <w:pPr>
              <w:pStyle w:val="a4"/>
              <w:ind w:right="-619"/>
              <w:jc w:val="both"/>
              <w:rPr>
                <w:rFonts w:ascii="Times New Roman" w:eastAsia="Times New Roman" w:hAnsi="Times New Roman" w:cs="Times New Roman"/>
              </w:rPr>
            </w:pPr>
            <w:r w:rsidRPr="00A939DC">
              <w:rPr>
                <w:rFonts w:ascii="Times New Roman" w:eastAsia="Microsoft YaHei" w:hAnsi="Times New Roman" w:cs="Times New Roman"/>
                <w:kern w:val="24"/>
              </w:rPr>
              <w:t>АООП 6.3</w:t>
            </w:r>
          </w:p>
        </w:tc>
        <w:tc>
          <w:tcPr>
            <w:tcW w:w="2723" w:type="dxa"/>
            <w:shd w:val="clear" w:color="auto" w:fill="CBECDE"/>
            <w:tcMar>
              <w:top w:w="72" w:type="dxa"/>
              <w:left w:w="144" w:type="dxa"/>
              <w:bottom w:w="72" w:type="dxa"/>
              <w:right w:w="144" w:type="dxa"/>
            </w:tcMar>
            <w:hideMark/>
          </w:tcPr>
          <w:p w:rsidR="005E130A" w:rsidRPr="00A939DC" w:rsidRDefault="005E130A" w:rsidP="005B01DC">
            <w:pPr>
              <w:pStyle w:val="a4"/>
              <w:ind w:right="-619"/>
              <w:jc w:val="both"/>
              <w:rPr>
                <w:rFonts w:ascii="Times New Roman" w:eastAsia="Times New Roman" w:hAnsi="Times New Roman" w:cs="Times New Roman"/>
              </w:rPr>
            </w:pPr>
            <w:r w:rsidRPr="00A939DC">
              <w:rPr>
                <w:rFonts w:ascii="Times New Roman" w:eastAsia="Microsoft YaHei" w:hAnsi="Times New Roman" w:cs="Times New Roman"/>
                <w:kern w:val="24"/>
              </w:rPr>
              <w:t>3</w:t>
            </w:r>
          </w:p>
        </w:tc>
        <w:tc>
          <w:tcPr>
            <w:tcW w:w="2671" w:type="dxa"/>
            <w:shd w:val="clear" w:color="auto" w:fill="CBECDE"/>
          </w:tcPr>
          <w:p w:rsidR="005E130A" w:rsidRPr="00A939DC" w:rsidRDefault="005E130A" w:rsidP="005B01DC">
            <w:pPr>
              <w:pStyle w:val="a4"/>
              <w:ind w:right="-619"/>
              <w:jc w:val="both"/>
              <w:rPr>
                <w:rFonts w:ascii="Times New Roman" w:eastAsia="Microsoft YaHei" w:hAnsi="Times New Roman" w:cs="Times New Roman"/>
                <w:kern w:val="24"/>
              </w:rPr>
            </w:pPr>
            <w:r w:rsidRPr="00A939DC">
              <w:rPr>
                <w:rFonts w:ascii="Times New Roman" w:eastAsia="Microsoft YaHei" w:hAnsi="Times New Roman" w:cs="Times New Roman"/>
                <w:kern w:val="24"/>
              </w:rPr>
              <w:t>9</w:t>
            </w:r>
          </w:p>
        </w:tc>
      </w:tr>
      <w:tr w:rsidR="005E130A" w:rsidRPr="00A939DC" w:rsidTr="009C77D4">
        <w:trPr>
          <w:trHeight w:val="217"/>
        </w:trPr>
        <w:tc>
          <w:tcPr>
            <w:tcW w:w="4106" w:type="dxa"/>
            <w:shd w:val="clear" w:color="auto" w:fill="E7F6EF"/>
            <w:tcMar>
              <w:top w:w="72" w:type="dxa"/>
              <w:left w:w="144" w:type="dxa"/>
              <w:bottom w:w="72" w:type="dxa"/>
              <w:right w:w="144" w:type="dxa"/>
            </w:tcMar>
            <w:hideMark/>
          </w:tcPr>
          <w:p w:rsidR="005E130A" w:rsidRPr="00A939DC" w:rsidRDefault="005E130A" w:rsidP="005B01DC">
            <w:pPr>
              <w:pStyle w:val="a4"/>
              <w:ind w:right="-619"/>
              <w:jc w:val="both"/>
              <w:rPr>
                <w:rFonts w:ascii="Times New Roman" w:eastAsia="Times New Roman" w:hAnsi="Times New Roman" w:cs="Times New Roman"/>
              </w:rPr>
            </w:pPr>
            <w:r w:rsidRPr="00A939DC">
              <w:rPr>
                <w:rFonts w:ascii="Times New Roman" w:eastAsia="Microsoft YaHei" w:hAnsi="Times New Roman" w:cs="Times New Roman"/>
                <w:kern w:val="24"/>
              </w:rPr>
              <w:t>АООП 6.4</w:t>
            </w:r>
          </w:p>
        </w:tc>
        <w:tc>
          <w:tcPr>
            <w:tcW w:w="2723" w:type="dxa"/>
            <w:shd w:val="clear" w:color="auto" w:fill="E7F6EF"/>
            <w:tcMar>
              <w:top w:w="72" w:type="dxa"/>
              <w:left w:w="144" w:type="dxa"/>
              <w:bottom w:w="72" w:type="dxa"/>
              <w:right w:w="144" w:type="dxa"/>
            </w:tcMar>
            <w:hideMark/>
          </w:tcPr>
          <w:p w:rsidR="005E130A" w:rsidRPr="00A939DC" w:rsidRDefault="005E130A" w:rsidP="005B01DC">
            <w:pPr>
              <w:pStyle w:val="a4"/>
              <w:ind w:right="-619"/>
              <w:jc w:val="both"/>
              <w:rPr>
                <w:rFonts w:ascii="Times New Roman" w:eastAsia="Times New Roman" w:hAnsi="Times New Roman" w:cs="Times New Roman"/>
              </w:rPr>
            </w:pPr>
            <w:r w:rsidRPr="00A939DC">
              <w:rPr>
                <w:rFonts w:ascii="Times New Roman" w:eastAsia="Microsoft YaHei" w:hAnsi="Times New Roman" w:cs="Times New Roman"/>
                <w:kern w:val="24"/>
              </w:rPr>
              <w:t>4</w:t>
            </w:r>
          </w:p>
        </w:tc>
        <w:tc>
          <w:tcPr>
            <w:tcW w:w="2671" w:type="dxa"/>
            <w:shd w:val="clear" w:color="auto" w:fill="E7F6EF"/>
          </w:tcPr>
          <w:p w:rsidR="005E130A" w:rsidRPr="00A939DC" w:rsidRDefault="005E130A" w:rsidP="005B01DC">
            <w:pPr>
              <w:pStyle w:val="a4"/>
              <w:ind w:right="-619"/>
              <w:jc w:val="both"/>
              <w:rPr>
                <w:rFonts w:ascii="Times New Roman" w:eastAsia="Microsoft YaHei" w:hAnsi="Times New Roman" w:cs="Times New Roman"/>
                <w:kern w:val="24"/>
              </w:rPr>
            </w:pPr>
            <w:r w:rsidRPr="00A939DC">
              <w:rPr>
                <w:rFonts w:ascii="Times New Roman" w:eastAsia="Microsoft YaHei" w:hAnsi="Times New Roman" w:cs="Times New Roman"/>
                <w:kern w:val="24"/>
              </w:rPr>
              <w:t>9</w:t>
            </w:r>
          </w:p>
        </w:tc>
      </w:tr>
      <w:tr w:rsidR="005E130A" w:rsidRPr="00A939DC" w:rsidTr="009C77D4">
        <w:trPr>
          <w:trHeight w:val="209"/>
        </w:trPr>
        <w:tc>
          <w:tcPr>
            <w:tcW w:w="4106" w:type="dxa"/>
            <w:shd w:val="clear" w:color="auto" w:fill="CBECDE"/>
            <w:tcMar>
              <w:top w:w="72" w:type="dxa"/>
              <w:left w:w="144" w:type="dxa"/>
              <w:bottom w:w="72" w:type="dxa"/>
              <w:right w:w="144" w:type="dxa"/>
            </w:tcMar>
            <w:hideMark/>
          </w:tcPr>
          <w:p w:rsidR="005E130A" w:rsidRPr="00A939DC" w:rsidRDefault="005E130A" w:rsidP="005B01DC">
            <w:pPr>
              <w:pStyle w:val="a4"/>
              <w:ind w:right="-619"/>
              <w:jc w:val="both"/>
              <w:rPr>
                <w:rFonts w:ascii="Times New Roman" w:eastAsia="Times New Roman" w:hAnsi="Times New Roman" w:cs="Times New Roman"/>
              </w:rPr>
            </w:pPr>
            <w:r w:rsidRPr="00A939DC">
              <w:rPr>
                <w:rFonts w:ascii="Times New Roman" w:eastAsia="Microsoft YaHei" w:hAnsi="Times New Roman" w:cs="Times New Roman"/>
                <w:kern w:val="24"/>
              </w:rPr>
              <w:t>АООП 7.1</w:t>
            </w:r>
          </w:p>
        </w:tc>
        <w:tc>
          <w:tcPr>
            <w:tcW w:w="2723" w:type="dxa"/>
            <w:shd w:val="clear" w:color="auto" w:fill="CBECDE"/>
            <w:tcMar>
              <w:top w:w="72" w:type="dxa"/>
              <w:left w:w="144" w:type="dxa"/>
              <w:bottom w:w="72" w:type="dxa"/>
              <w:right w:w="144" w:type="dxa"/>
            </w:tcMar>
            <w:hideMark/>
          </w:tcPr>
          <w:p w:rsidR="005E130A" w:rsidRPr="00A939DC" w:rsidRDefault="005E130A" w:rsidP="005B01DC">
            <w:pPr>
              <w:pStyle w:val="a4"/>
              <w:ind w:right="-619"/>
              <w:jc w:val="both"/>
              <w:rPr>
                <w:rFonts w:ascii="Times New Roman" w:eastAsia="Times New Roman" w:hAnsi="Times New Roman" w:cs="Times New Roman"/>
              </w:rPr>
            </w:pPr>
            <w:r w:rsidRPr="00A939DC">
              <w:rPr>
                <w:rFonts w:ascii="Times New Roman" w:eastAsia="Microsoft YaHei" w:hAnsi="Times New Roman" w:cs="Times New Roman"/>
                <w:kern w:val="24"/>
              </w:rPr>
              <w:t>32</w:t>
            </w:r>
          </w:p>
        </w:tc>
        <w:tc>
          <w:tcPr>
            <w:tcW w:w="2671" w:type="dxa"/>
            <w:shd w:val="clear" w:color="auto" w:fill="CBECDE"/>
          </w:tcPr>
          <w:p w:rsidR="005E130A" w:rsidRPr="00A939DC" w:rsidRDefault="005E130A" w:rsidP="005B01DC">
            <w:pPr>
              <w:pStyle w:val="a4"/>
              <w:ind w:right="-619"/>
              <w:jc w:val="both"/>
              <w:rPr>
                <w:rFonts w:ascii="Times New Roman" w:eastAsia="Microsoft YaHei" w:hAnsi="Times New Roman" w:cs="Times New Roman"/>
                <w:kern w:val="24"/>
              </w:rPr>
            </w:pPr>
            <w:r w:rsidRPr="00A939DC">
              <w:rPr>
                <w:rFonts w:ascii="Times New Roman" w:eastAsia="Microsoft YaHei" w:hAnsi="Times New Roman" w:cs="Times New Roman"/>
                <w:kern w:val="24"/>
              </w:rPr>
              <w:t>10</w:t>
            </w:r>
          </w:p>
        </w:tc>
      </w:tr>
      <w:tr w:rsidR="005E130A" w:rsidRPr="00A939DC" w:rsidTr="009C77D4">
        <w:trPr>
          <w:trHeight w:val="357"/>
        </w:trPr>
        <w:tc>
          <w:tcPr>
            <w:tcW w:w="4106" w:type="dxa"/>
            <w:shd w:val="clear" w:color="auto" w:fill="E7F6EF"/>
            <w:tcMar>
              <w:top w:w="72" w:type="dxa"/>
              <w:left w:w="144" w:type="dxa"/>
              <w:bottom w:w="72" w:type="dxa"/>
              <w:right w:w="144" w:type="dxa"/>
            </w:tcMar>
            <w:hideMark/>
          </w:tcPr>
          <w:p w:rsidR="005E130A" w:rsidRPr="00A939DC" w:rsidRDefault="005E130A" w:rsidP="005B01DC">
            <w:pPr>
              <w:pStyle w:val="a4"/>
              <w:ind w:right="-619"/>
              <w:jc w:val="both"/>
              <w:rPr>
                <w:rFonts w:ascii="Times New Roman" w:eastAsia="Times New Roman" w:hAnsi="Times New Roman" w:cs="Times New Roman"/>
              </w:rPr>
            </w:pPr>
            <w:r w:rsidRPr="00A939DC">
              <w:rPr>
                <w:rFonts w:ascii="Times New Roman" w:eastAsia="Microsoft YaHei" w:hAnsi="Times New Roman" w:cs="Times New Roman"/>
                <w:kern w:val="24"/>
              </w:rPr>
              <w:t>АООП 7.2</w:t>
            </w:r>
          </w:p>
        </w:tc>
        <w:tc>
          <w:tcPr>
            <w:tcW w:w="2723" w:type="dxa"/>
            <w:shd w:val="clear" w:color="auto" w:fill="E7F6EF"/>
            <w:tcMar>
              <w:top w:w="72" w:type="dxa"/>
              <w:left w:w="144" w:type="dxa"/>
              <w:bottom w:w="72" w:type="dxa"/>
              <w:right w:w="144" w:type="dxa"/>
            </w:tcMar>
            <w:hideMark/>
          </w:tcPr>
          <w:p w:rsidR="005E130A" w:rsidRPr="00A939DC" w:rsidRDefault="005E130A" w:rsidP="005B01DC">
            <w:pPr>
              <w:pStyle w:val="a4"/>
              <w:ind w:right="-619"/>
              <w:jc w:val="both"/>
              <w:rPr>
                <w:rFonts w:ascii="Times New Roman" w:eastAsia="Times New Roman" w:hAnsi="Times New Roman" w:cs="Times New Roman"/>
              </w:rPr>
            </w:pPr>
            <w:r w:rsidRPr="00A939DC">
              <w:rPr>
                <w:rFonts w:ascii="Times New Roman" w:eastAsia="Microsoft YaHei" w:hAnsi="Times New Roman" w:cs="Times New Roman"/>
                <w:kern w:val="24"/>
              </w:rPr>
              <w:t xml:space="preserve">51 </w:t>
            </w:r>
          </w:p>
        </w:tc>
        <w:tc>
          <w:tcPr>
            <w:tcW w:w="2671" w:type="dxa"/>
            <w:shd w:val="clear" w:color="auto" w:fill="E7F6EF"/>
          </w:tcPr>
          <w:p w:rsidR="005E130A" w:rsidRPr="00A939DC" w:rsidRDefault="005E130A" w:rsidP="005B01DC">
            <w:pPr>
              <w:pStyle w:val="a4"/>
              <w:ind w:right="-619"/>
              <w:jc w:val="both"/>
              <w:rPr>
                <w:rFonts w:ascii="Times New Roman" w:eastAsia="Microsoft YaHei" w:hAnsi="Times New Roman" w:cs="Times New Roman"/>
                <w:kern w:val="24"/>
              </w:rPr>
            </w:pPr>
            <w:r w:rsidRPr="00A939DC">
              <w:rPr>
                <w:rFonts w:ascii="Times New Roman" w:eastAsia="Microsoft YaHei" w:hAnsi="Times New Roman" w:cs="Times New Roman"/>
                <w:kern w:val="24"/>
              </w:rPr>
              <w:t>98</w:t>
            </w:r>
          </w:p>
        </w:tc>
      </w:tr>
      <w:tr w:rsidR="005E130A" w:rsidRPr="00A939DC" w:rsidTr="009C77D4">
        <w:trPr>
          <w:trHeight w:val="339"/>
        </w:trPr>
        <w:tc>
          <w:tcPr>
            <w:tcW w:w="4106" w:type="dxa"/>
            <w:shd w:val="clear" w:color="auto" w:fill="CBECDE"/>
            <w:tcMar>
              <w:top w:w="72" w:type="dxa"/>
              <w:left w:w="144" w:type="dxa"/>
              <w:bottom w:w="72" w:type="dxa"/>
              <w:right w:w="144" w:type="dxa"/>
            </w:tcMar>
            <w:hideMark/>
          </w:tcPr>
          <w:p w:rsidR="005E130A" w:rsidRPr="00A939DC" w:rsidRDefault="005E130A" w:rsidP="005B01DC">
            <w:pPr>
              <w:pStyle w:val="a4"/>
              <w:ind w:right="-619"/>
              <w:jc w:val="both"/>
              <w:rPr>
                <w:rFonts w:ascii="Times New Roman" w:eastAsia="Times New Roman" w:hAnsi="Times New Roman" w:cs="Times New Roman"/>
              </w:rPr>
            </w:pPr>
            <w:r w:rsidRPr="00A939DC">
              <w:rPr>
                <w:rFonts w:ascii="Times New Roman" w:eastAsia="Microsoft YaHei" w:hAnsi="Times New Roman" w:cs="Times New Roman"/>
                <w:kern w:val="24"/>
              </w:rPr>
              <w:t>АООП 8.1</w:t>
            </w:r>
          </w:p>
        </w:tc>
        <w:tc>
          <w:tcPr>
            <w:tcW w:w="2723" w:type="dxa"/>
            <w:shd w:val="clear" w:color="auto" w:fill="CBECDE"/>
            <w:tcMar>
              <w:top w:w="72" w:type="dxa"/>
              <w:left w:w="144" w:type="dxa"/>
              <w:bottom w:w="72" w:type="dxa"/>
              <w:right w:w="144" w:type="dxa"/>
            </w:tcMar>
            <w:hideMark/>
          </w:tcPr>
          <w:p w:rsidR="005E130A" w:rsidRPr="00A939DC" w:rsidRDefault="005E130A" w:rsidP="005B01DC">
            <w:pPr>
              <w:pStyle w:val="a4"/>
              <w:ind w:right="-619"/>
              <w:jc w:val="both"/>
              <w:rPr>
                <w:rFonts w:ascii="Times New Roman" w:eastAsia="Times New Roman" w:hAnsi="Times New Roman" w:cs="Times New Roman"/>
              </w:rPr>
            </w:pPr>
            <w:r w:rsidRPr="00A939DC">
              <w:rPr>
                <w:rFonts w:ascii="Times New Roman" w:eastAsia="Microsoft YaHei" w:hAnsi="Times New Roman" w:cs="Times New Roman"/>
                <w:kern w:val="24"/>
              </w:rPr>
              <w:t>3</w:t>
            </w:r>
          </w:p>
        </w:tc>
        <w:tc>
          <w:tcPr>
            <w:tcW w:w="2671" w:type="dxa"/>
            <w:shd w:val="clear" w:color="auto" w:fill="CBECDE"/>
          </w:tcPr>
          <w:p w:rsidR="005E130A" w:rsidRPr="00A939DC" w:rsidRDefault="005E130A" w:rsidP="005B01DC">
            <w:pPr>
              <w:pStyle w:val="a4"/>
              <w:ind w:right="-619"/>
              <w:jc w:val="both"/>
              <w:rPr>
                <w:rFonts w:ascii="Times New Roman" w:eastAsia="Microsoft YaHei" w:hAnsi="Times New Roman" w:cs="Times New Roman"/>
                <w:kern w:val="24"/>
              </w:rPr>
            </w:pPr>
            <w:r w:rsidRPr="00A939DC">
              <w:rPr>
                <w:rFonts w:ascii="Times New Roman" w:eastAsia="Microsoft YaHei" w:hAnsi="Times New Roman" w:cs="Times New Roman"/>
                <w:kern w:val="24"/>
              </w:rPr>
              <w:t>3</w:t>
            </w:r>
          </w:p>
        </w:tc>
      </w:tr>
      <w:tr w:rsidR="005E130A" w:rsidRPr="00A939DC" w:rsidTr="009C77D4">
        <w:trPr>
          <w:trHeight w:val="276"/>
        </w:trPr>
        <w:tc>
          <w:tcPr>
            <w:tcW w:w="4106" w:type="dxa"/>
            <w:shd w:val="clear" w:color="auto" w:fill="E7F6EF"/>
            <w:tcMar>
              <w:top w:w="72" w:type="dxa"/>
              <w:left w:w="144" w:type="dxa"/>
              <w:bottom w:w="72" w:type="dxa"/>
              <w:right w:w="144" w:type="dxa"/>
            </w:tcMar>
            <w:hideMark/>
          </w:tcPr>
          <w:p w:rsidR="005E130A" w:rsidRPr="00A939DC" w:rsidRDefault="005E130A" w:rsidP="005B01DC">
            <w:pPr>
              <w:pStyle w:val="a4"/>
              <w:ind w:right="-619"/>
              <w:jc w:val="both"/>
              <w:rPr>
                <w:rFonts w:ascii="Times New Roman" w:eastAsia="Times New Roman" w:hAnsi="Times New Roman" w:cs="Times New Roman"/>
              </w:rPr>
            </w:pPr>
            <w:r w:rsidRPr="00A939DC">
              <w:rPr>
                <w:rFonts w:ascii="Times New Roman" w:eastAsia="Microsoft YaHei" w:hAnsi="Times New Roman" w:cs="Times New Roman"/>
                <w:kern w:val="24"/>
              </w:rPr>
              <w:t>АООП 8.2</w:t>
            </w:r>
          </w:p>
        </w:tc>
        <w:tc>
          <w:tcPr>
            <w:tcW w:w="2723" w:type="dxa"/>
            <w:shd w:val="clear" w:color="auto" w:fill="E7F6EF"/>
            <w:tcMar>
              <w:top w:w="72" w:type="dxa"/>
              <w:left w:w="144" w:type="dxa"/>
              <w:bottom w:w="72" w:type="dxa"/>
              <w:right w:w="144" w:type="dxa"/>
            </w:tcMar>
            <w:hideMark/>
          </w:tcPr>
          <w:p w:rsidR="005E130A" w:rsidRPr="00A939DC" w:rsidRDefault="005E130A" w:rsidP="005B01DC">
            <w:pPr>
              <w:pStyle w:val="a4"/>
              <w:ind w:right="-619"/>
              <w:jc w:val="both"/>
              <w:rPr>
                <w:rFonts w:ascii="Times New Roman" w:eastAsia="Times New Roman" w:hAnsi="Times New Roman" w:cs="Times New Roman"/>
              </w:rPr>
            </w:pPr>
            <w:r w:rsidRPr="00A939DC">
              <w:rPr>
                <w:rFonts w:ascii="Times New Roman" w:eastAsia="Microsoft YaHei" w:hAnsi="Times New Roman" w:cs="Times New Roman"/>
                <w:kern w:val="24"/>
              </w:rPr>
              <w:t>1</w:t>
            </w:r>
          </w:p>
        </w:tc>
        <w:tc>
          <w:tcPr>
            <w:tcW w:w="2671" w:type="dxa"/>
            <w:shd w:val="clear" w:color="auto" w:fill="E7F6EF"/>
          </w:tcPr>
          <w:p w:rsidR="005E130A" w:rsidRPr="00A939DC" w:rsidRDefault="005E130A" w:rsidP="005B01DC">
            <w:pPr>
              <w:pStyle w:val="a4"/>
              <w:ind w:right="-619"/>
              <w:jc w:val="both"/>
              <w:rPr>
                <w:rFonts w:ascii="Times New Roman" w:eastAsia="Microsoft YaHei" w:hAnsi="Times New Roman" w:cs="Times New Roman"/>
                <w:kern w:val="24"/>
              </w:rPr>
            </w:pPr>
            <w:r w:rsidRPr="00A939DC">
              <w:rPr>
                <w:rFonts w:ascii="Times New Roman" w:eastAsia="Microsoft YaHei" w:hAnsi="Times New Roman" w:cs="Times New Roman"/>
                <w:kern w:val="24"/>
              </w:rPr>
              <w:t>10</w:t>
            </w:r>
          </w:p>
        </w:tc>
      </w:tr>
      <w:tr w:rsidR="005E130A" w:rsidRPr="00A939DC" w:rsidTr="009C77D4">
        <w:trPr>
          <w:trHeight w:val="276"/>
        </w:trPr>
        <w:tc>
          <w:tcPr>
            <w:tcW w:w="4106" w:type="dxa"/>
            <w:shd w:val="clear" w:color="auto" w:fill="E7F6EF"/>
            <w:tcMar>
              <w:top w:w="72" w:type="dxa"/>
              <w:left w:w="144" w:type="dxa"/>
              <w:bottom w:w="72" w:type="dxa"/>
              <w:right w:w="144" w:type="dxa"/>
            </w:tcMar>
          </w:tcPr>
          <w:p w:rsidR="005E130A" w:rsidRPr="00A939DC" w:rsidRDefault="005E130A" w:rsidP="005B01DC">
            <w:pPr>
              <w:pStyle w:val="a4"/>
              <w:ind w:right="-619"/>
              <w:jc w:val="both"/>
              <w:rPr>
                <w:rFonts w:ascii="Times New Roman" w:eastAsia="Microsoft YaHei" w:hAnsi="Times New Roman" w:cs="Times New Roman"/>
                <w:kern w:val="24"/>
              </w:rPr>
            </w:pPr>
            <w:r w:rsidRPr="00A939DC">
              <w:rPr>
                <w:rFonts w:ascii="Times New Roman" w:eastAsia="Microsoft YaHei" w:hAnsi="Times New Roman" w:cs="Times New Roman"/>
                <w:kern w:val="24"/>
              </w:rPr>
              <w:t>АООП 8.3.</w:t>
            </w:r>
          </w:p>
        </w:tc>
        <w:tc>
          <w:tcPr>
            <w:tcW w:w="2723" w:type="dxa"/>
            <w:shd w:val="clear" w:color="auto" w:fill="E7F6EF"/>
            <w:tcMar>
              <w:top w:w="72" w:type="dxa"/>
              <w:left w:w="144" w:type="dxa"/>
              <w:bottom w:w="72" w:type="dxa"/>
              <w:right w:w="144" w:type="dxa"/>
            </w:tcMar>
          </w:tcPr>
          <w:p w:rsidR="005E130A" w:rsidRPr="00A939DC" w:rsidRDefault="005E130A" w:rsidP="005B01DC">
            <w:pPr>
              <w:pStyle w:val="a4"/>
              <w:ind w:right="-619"/>
              <w:jc w:val="both"/>
              <w:rPr>
                <w:rFonts w:ascii="Times New Roman" w:eastAsia="Microsoft YaHei" w:hAnsi="Times New Roman" w:cs="Times New Roman"/>
                <w:kern w:val="24"/>
              </w:rPr>
            </w:pPr>
            <w:r w:rsidRPr="00A939DC">
              <w:rPr>
                <w:rFonts w:ascii="Times New Roman" w:eastAsia="Microsoft YaHei" w:hAnsi="Times New Roman" w:cs="Times New Roman"/>
                <w:kern w:val="24"/>
              </w:rPr>
              <w:t>0</w:t>
            </w:r>
          </w:p>
        </w:tc>
        <w:tc>
          <w:tcPr>
            <w:tcW w:w="2671" w:type="dxa"/>
            <w:shd w:val="clear" w:color="auto" w:fill="E7F6EF"/>
          </w:tcPr>
          <w:p w:rsidR="005E130A" w:rsidRPr="00A939DC" w:rsidRDefault="005E130A" w:rsidP="005B01DC">
            <w:pPr>
              <w:pStyle w:val="a4"/>
              <w:ind w:right="-619"/>
              <w:jc w:val="both"/>
              <w:rPr>
                <w:rFonts w:ascii="Times New Roman" w:eastAsia="Microsoft YaHei" w:hAnsi="Times New Roman" w:cs="Times New Roman"/>
                <w:kern w:val="24"/>
              </w:rPr>
            </w:pPr>
            <w:r w:rsidRPr="00A939DC">
              <w:rPr>
                <w:rFonts w:ascii="Times New Roman" w:eastAsia="Microsoft YaHei" w:hAnsi="Times New Roman" w:cs="Times New Roman"/>
                <w:kern w:val="24"/>
              </w:rPr>
              <w:t>5</w:t>
            </w:r>
          </w:p>
        </w:tc>
      </w:tr>
      <w:tr w:rsidR="005E130A" w:rsidRPr="00A939DC" w:rsidTr="009C77D4">
        <w:trPr>
          <w:trHeight w:val="59"/>
        </w:trPr>
        <w:tc>
          <w:tcPr>
            <w:tcW w:w="4106" w:type="dxa"/>
            <w:shd w:val="clear" w:color="auto" w:fill="CBECDE"/>
            <w:tcMar>
              <w:top w:w="72" w:type="dxa"/>
              <w:left w:w="144" w:type="dxa"/>
              <w:bottom w:w="72" w:type="dxa"/>
              <w:right w:w="144" w:type="dxa"/>
            </w:tcMar>
            <w:hideMark/>
          </w:tcPr>
          <w:p w:rsidR="005E130A" w:rsidRPr="00A939DC" w:rsidRDefault="005E130A" w:rsidP="005B01DC">
            <w:pPr>
              <w:pStyle w:val="a4"/>
              <w:ind w:right="-619"/>
              <w:jc w:val="both"/>
              <w:rPr>
                <w:rFonts w:ascii="Times New Roman" w:eastAsia="Times New Roman" w:hAnsi="Times New Roman" w:cs="Times New Roman"/>
              </w:rPr>
            </w:pPr>
            <w:r w:rsidRPr="00A939DC">
              <w:rPr>
                <w:rFonts w:ascii="Times New Roman" w:eastAsia="Microsoft YaHei" w:hAnsi="Times New Roman" w:cs="Times New Roman"/>
                <w:kern w:val="24"/>
              </w:rPr>
              <w:t>АООП 8.4</w:t>
            </w:r>
          </w:p>
        </w:tc>
        <w:tc>
          <w:tcPr>
            <w:tcW w:w="2723" w:type="dxa"/>
            <w:shd w:val="clear" w:color="auto" w:fill="CBECDE"/>
            <w:tcMar>
              <w:top w:w="72" w:type="dxa"/>
              <w:left w:w="144" w:type="dxa"/>
              <w:bottom w:w="72" w:type="dxa"/>
              <w:right w:w="144" w:type="dxa"/>
            </w:tcMar>
            <w:hideMark/>
          </w:tcPr>
          <w:p w:rsidR="005E130A" w:rsidRPr="00A939DC" w:rsidRDefault="005E130A" w:rsidP="005B01DC">
            <w:pPr>
              <w:pStyle w:val="a4"/>
              <w:ind w:right="-619"/>
              <w:jc w:val="both"/>
              <w:rPr>
                <w:rFonts w:ascii="Times New Roman" w:eastAsia="Times New Roman" w:hAnsi="Times New Roman" w:cs="Times New Roman"/>
              </w:rPr>
            </w:pPr>
            <w:r w:rsidRPr="00A939DC">
              <w:rPr>
                <w:rFonts w:ascii="Times New Roman" w:eastAsia="Microsoft YaHei" w:hAnsi="Times New Roman" w:cs="Times New Roman"/>
                <w:kern w:val="24"/>
              </w:rPr>
              <w:t>1</w:t>
            </w:r>
          </w:p>
        </w:tc>
        <w:tc>
          <w:tcPr>
            <w:tcW w:w="2671" w:type="dxa"/>
            <w:shd w:val="clear" w:color="auto" w:fill="CBECDE"/>
          </w:tcPr>
          <w:p w:rsidR="005E130A" w:rsidRPr="00A939DC" w:rsidRDefault="005E130A" w:rsidP="005B01DC">
            <w:pPr>
              <w:pStyle w:val="a4"/>
              <w:ind w:right="-619"/>
              <w:jc w:val="both"/>
              <w:rPr>
                <w:rFonts w:ascii="Times New Roman" w:eastAsia="Microsoft YaHei" w:hAnsi="Times New Roman" w:cs="Times New Roman"/>
                <w:kern w:val="24"/>
              </w:rPr>
            </w:pPr>
            <w:r w:rsidRPr="00A939DC">
              <w:rPr>
                <w:rFonts w:ascii="Times New Roman" w:eastAsia="Microsoft YaHei" w:hAnsi="Times New Roman" w:cs="Times New Roman"/>
                <w:kern w:val="24"/>
              </w:rPr>
              <w:t>3</w:t>
            </w:r>
          </w:p>
        </w:tc>
      </w:tr>
      <w:tr w:rsidR="005E130A" w:rsidRPr="00A939DC" w:rsidTr="009C77D4">
        <w:trPr>
          <w:trHeight w:val="248"/>
        </w:trPr>
        <w:tc>
          <w:tcPr>
            <w:tcW w:w="4106" w:type="dxa"/>
            <w:shd w:val="clear" w:color="auto" w:fill="E7F6EF"/>
            <w:tcMar>
              <w:top w:w="72" w:type="dxa"/>
              <w:left w:w="144" w:type="dxa"/>
              <w:bottom w:w="72" w:type="dxa"/>
              <w:right w:w="144" w:type="dxa"/>
            </w:tcMar>
            <w:hideMark/>
          </w:tcPr>
          <w:p w:rsidR="005E130A" w:rsidRPr="00A939DC" w:rsidRDefault="005E130A" w:rsidP="005B01DC">
            <w:pPr>
              <w:pStyle w:val="a4"/>
              <w:ind w:right="-619"/>
              <w:jc w:val="both"/>
              <w:rPr>
                <w:rFonts w:ascii="Times New Roman" w:eastAsia="Times New Roman" w:hAnsi="Times New Roman" w:cs="Times New Roman"/>
              </w:rPr>
            </w:pPr>
            <w:r w:rsidRPr="00A939DC">
              <w:rPr>
                <w:rFonts w:ascii="Times New Roman" w:eastAsia="Microsoft YaHei" w:hAnsi="Times New Roman" w:cs="Times New Roman"/>
                <w:kern w:val="24"/>
              </w:rPr>
              <w:t>Итого</w:t>
            </w:r>
          </w:p>
        </w:tc>
        <w:tc>
          <w:tcPr>
            <w:tcW w:w="2723" w:type="dxa"/>
            <w:shd w:val="clear" w:color="auto" w:fill="E7F6EF"/>
            <w:tcMar>
              <w:top w:w="72" w:type="dxa"/>
              <w:left w:w="144" w:type="dxa"/>
              <w:bottom w:w="72" w:type="dxa"/>
              <w:right w:w="144" w:type="dxa"/>
            </w:tcMar>
            <w:hideMark/>
          </w:tcPr>
          <w:p w:rsidR="005E130A" w:rsidRPr="00A939DC" w:rsidRDefault="005E130A" w:rsidP="005B01DC">
            <w:pPr>
              <w:pStyle w:val="a4"/>
              <w:ind w:right="-619"/>
              <w:jc w:val="both"/>
              <w:rPr>
                <w:rFonts w:ascii="Times New Roman" w:eastAsia="Times New Roman" w:hAnsi="Times New Roman" w:cs="Times New Roman"/>
              </w:rPr>
            </w:pPr>
            <w:r w:rsidRPr="00A939DC">
              <w:rPr>
                <w:rFonts w:ascii="Times New Roman" w:eastAsia="Microsoft YaHei" w:hAnsi="Times New Roman" w:cs="Times New Roman"/>
                <w:kern w:val="24"/>
              </w:rPr>
              <w:t>108</w:t>
            </w:r>
          </w:p>
        </w:tc>
        <w:tc>
          <w:tcPr>
            <w:tcW w:w="2671" w:type="dxa"/>
            <w:shd w:val="clear" w:color="auto" w:fill="E7F6EF"/>
          </w:tcPr>
          <w:p w:rsidR="005E130A" w:rsidRPr="00A939DC" w:rsidRDefault="005E130A" w:rsidP="005B01DC">
            <w:pPr>
              <w:pStyle w:val="a4"/>
              <w:ind w:right="-619"/>
              <w:jc w:val="both"/>
              <w:rPr>
                <w:rFonts w:ascii="Times New Roman" w:eastAsia="Microsoft YaHei" w:hAnsi="Times New Roman" w:cs="Times New Roman"/>
                <w:kern w:val="24"/>
              </w:rPr>
            </w:pPr>
            <w:r w:rsidRPr="00A939DC">
              <w:rPr>
                <w:rFonts w:ascii="Times New Roman" w:eastAsia="Microsoft YaHei" w:hAnsi="Times New Roman" w:cs="Times New Roman"/>
                <w:kern w:val="24"/>
              </w:rPr>
              <w:t>170</w:t>
            </w:r>
          </w:p>
        </w:tc>
      </w:tr>
    </w:tbl>
    <w:p w:rsidR="005E130A" w:rsidRPr="005B01DC" w:rsidRDefault="00A65749"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lastRenderedPageBreak/>
        <w:t>За последние три года существенно не меняется численность учащихся по видам программ.</w:t>
      </w:r>
    </w:p>
    <w:p w:rsidR="00A65749" w:rsidRPr="005B01DC" w:rsidRDefault="00A65749"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Количество учащихся, обучающихся в отдельных классах для обучающихся с ограниченными возможностями здоровья за последние три года не превышает 1%, от общего количества учащихся. С целью обеспечения равного доступа учащихся к получению качественного образования с 01.09.2017 в МАОУ «СОШ №133» открыт один первый класс для учащихся с задержкой психического развития.</w:t>
      </w:r>
    </w:p>
    <w:p w:rsidR="005E130A" w:rsidRPr="005B01DC" w:rsidRDefault="00443D71"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Инклюзивная образовательная среда формируется не только учителем, а целой командой педагогов и профильных специалистов – логопедов, психологов, дефектологов. </w:t>
      </w:r>
      <w:r w:rsidR="005E130A" w:rsidRPr="005B01DC">
        <w:rPr>
          <w:rFonts w:ascii="Times New Roman" w:eastAsia="Calibri" w:hAnsi="Times New Roman" w:cs="Times New Roman"/>
          <w:sz w:val="28"/>
          <w:szCs w:val="28"/>
          <w:lang w:eastAsia="en-US"/>
        </w:rPr>
        <w:t>С целью разработки индивидуального маршрута учащегося в каждой общеобразовательной организации созданы психолого-медико-педагогические консилиумы, налажено сотрудничество с городскими профильными центрами.</w:t>
      </w:r>
    </w:p>
    <w:p w:rsidR="00443D71" w:rsidRPr="005B01DC" w:rsidRDefault="00443D71" w:rsidP="005B01DC">
      <w:pPr>
        <w:pStyle w:val="a4"/>
        <w:ind w:right="-619"/>
        <w:jc w:val="both"/>
        <w:rPr>
          <w:rFonts w:ascii="Times New Roman" w:eastAsia="Calibri" w:hAnsi="Times New Roman" w:cs="Times New Roman"/>
          <w:sz w:val="28"/>
          <w:szCs w:val="28"/>
          <w:lang w:eastAsia="en-US"/>
        </w:rPr>
      </w:pPr>
    </w:p>
    <w:p w:rsidR="005E130A" w:rsidRPr="005B01DC" w:rsidRDefault="005E130A" w:rsidP="005B01DC">
      <w:pPr>
        <w:pStyle w:val="a4"/>
        <w:ind w:right="-619"/>
        <w:jc w:val="both"/>
        <w:rPr>
          <w:rFonts w:ascii="Times New Roman" w:eastAsia="Calibri" w:hAnsi="Times New Roman" w:cs="Times New Roman"/>
          <w:b/>
          <w:sz w:val="28"/>
          <w:szCs w:val="28"/>
          <w:lang w:eastAsia="en-US"/>
        </w:rPr>
      </w:pPr>
      <w:r w:rsidRPr="005B01DC">
        <w:rPr>
          <w:rFonts w:ascii="Times New Roman" w:eastAsia="Calibri" w:hAnsi="Times New Roman" w:cs="Times New Roman"/>
          <w:b/>
          <w:sz w:val="28"/>
          <w:szCs w:val="28"/>
          <w:lang w:eastAsia="en-US"/>
        </w:rPr>
        <w:t>Укомплектованность педагогами-психологами общеобразовательных организаций</w:t>
      </w:r>
    </w:p>
    <w:p w:rsidR="005E130A" w:rsidRPr="005B01DC" w:rsidRDefault="005E130A" w:rsidP="005B01DC">
      <w:pPr>
        <w:pStyle w:val="a4"/>
        <w:ind w:right="-619"/>
        <w:jc w:val="both"/>
        <w:rPr>
          <w:rFonts w:ascii="Times New Roman" w:eastAsia="Calibri" w:hAnsi="Times New Roman" w:cs="Times New Roman"/>
          <w:sz w:val="28"/>
          <w:szCs w:val="28"/>
          <w:lang w:eastAsia="en-US"/>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2336"/>
        <w:gridCol w:w="2336"/>
        <w:gridCol w:w="3023"/>
      </w:tblGrid>
      <w:tr w:rsidR="005E130A" w:rsidRPr="005B01DC" w:rsidTr="00A939DC">
        <w:tc>
          <w:tcPr>
            <w:tcW w:w="1802" w:type="dxa"/>
            <w:shd w:val="clear" w:color="auto" w:fill="auto"/>
          </w:tcPr>
          <w:p w:rsidR="005E130A" w:rsidRPr="005B01DC" w:rsidRDefault="005E130A" w:rsidP="005B01DC">
            <w:pPr>
              <w:pStyle w:val="a4"/>
              <w:ind w:right="-619"/>
              <w:jc w:val="both"/>
              <w:rPr>
                <w:rFonts w:ascii="Times New Roman" w:eastAsia="Calibri" w:hAnsi="Times New Roman" w:cs="Times New Roman"/>
                <w:sz w:val="28"/>
                <w:szCs w:val="28"/>
                <w:lang w:eastAsia="en-US"/>
              </w:rPr>
            </w:pPr>
          </w:p>
        </w:tc>
        <w:tc>
          <w:tcPr>
            <w:tcW w:w="2336" w:type="dxa"/>
            <w:shd w:val="clear" w:color="auto" w:fill="auto"/>
          </w:tcPr>
          <w:p w:rsidR="005E130A" w:rsidRPr="005B01DC" w:rsidRDefault="005E130A"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2015/2016 учебный год</w:t>
            </w:r>
          </w:p>
        </w:tc>
        <w:tc>
          <w:tcPr>
            <w:tcW w:w="2336" w:type="dxa"/>
            <w:shd w:val="clear" w:color="auto" w:fill="auto"/>
          </w:tcPr>
          <w:p w:rsidR="005E130A" w:rsidRPr="005B01DC" w:rsidRDefault="005E130A"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2016/2017 учебный год</w:t>
            </w:r>
          </w:p>
        </w:tc>
        <w:tc>
          <w:tcPr>
            <w:tcW w:w="3023" w:type="dxa"/>
            <w:shd w:val="clear" w:color="auto" w:fill="auto"/>
          </w:tcPr>
          <w:p w:rsidR="005E130A" w:rsidRPr="005B01DC" w:rsidRDefault="005E130A"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2017/2018 </w:t>
            </w:r>
          </w:p>
          <w:p w:rsidR="005E130A" w:rsidRPr="005B01DC" w:rsidRDefault="005E130A"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Учебный год</w:t>
            </w:r>
          </w:p>
        </w:tc>
      </w:tr>
      <w:tr w:rsidR="005E130A" w:rsidRPr="005B01DC" w:rsidTr="00A939DC">
        <w:tc>
          <w:tcPr>
            <w:tcW w:w="1802" w:type="dxa"/>
            <w:shd w:val="clear" w:color="auto" w:fill="auto"/>
          </w:tcPr>
          <w:p w:rsidR="005E130A" w:rsidRPr="005B01DC" w:rsidRDefault="005E130A"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МБ(А)ОО</w:t>
            </w:r>
          </w:p>
        </w:tc>
        <w:tc>
          <w:tcPr>
            <w:tcW w:w="2336" w:type="dxa"/>
            <w:shd w:val="clear" w:color="auto" w:fill="auto"/>
          </w:tcPr>
          <w:p w:rsidR="005E130A" w:rsidRPr="005B01DC" w:rsidRDefault="005E130A"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62</w:t>
            </w:r>
          </w:p>
        </w:tc>
        <w:tc>
          <w:tcPr>
            <w:tcW w:w="2336" w:type="dxa"/>
            <w:shd w:val="clear" w:color="auto" w:fill="auto"/>
          </w:tcPr>
          <w:p w:rsidR="005E130A" w:rsidRPr="005B01DC" w:rsidRDefault="005E130A"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68</w:t>
            </w:r>
          </w:p>
        </w:tc>
        <w:tc>
          <w:tcPr>
            <w:tcW w:w="3023" w:type="dxa"/>
            <w:shd w:val="clear" w:color="auto" w:fill="auto"/>
          </w:tcPr>
          <w:p w:rsidR="005E130A" w:rsidRPr="005B01DC" w:rsidRDefault="005E130A"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68</w:t>
            </w:r>
          </w:p>
        </w:tc>
      </w:tr>
    </w:tbl>
    <w:p w:rsidR="005E130A" w:rsidRPr="005B01DC" w:rsidRDefault="005E130A" w:rsidP="005B01DC">
      <w:pPr>
        <w:pStyle w:val="a4"/>
        <w:ind w:right="-619"/>
        <w:jc w:val="both"/>
        <w:rPr>
          <w:rFonts w:ascii="Times New Roman" w:eastAsia="Calibri" w:hAnsi="Times New Roman" w:cs="Times New Roman"/>
          <w:sz w:val="28"/>
          <w:szCs w:val="28"/>
          <w:lang w:eastAsia="en-US"/>
        </w:rPr>
      </w:pPr>
    </w:p>
    <w:p w:rsidR="005E130A" w:rsidRPr="005B01DC" w:rsidRDefault="005E130A" w:rsidP="005B01DC">
      <w:pPr>
        <w:pStyle w:val="a4"/>
        <w:ind w:right="-619"/>
        <w:jc w:val="both"/>
        <w:rPr>
          <w:rFonts w:ascii="Times New Roman" w:eastAsia="Calibri" w:hAnsi="Times New Roman" w:cs="Times New Roman"/>
          <w:b/>
          <w:sz w:val="28"/>
          <w:szCs w:val="28"/>
          <w:lang w:eastAsia="en-US"/>
        </w:rPr>
      </w:pPr>
      <w:r w:rsidRPr="005B01DC">
        <w:rPr>
          <w:rFonts w:ascii="Times New Roman" w:eastAsia="Calibri" w:hAnsi="Times New Roman" w:cs="Times New Roman"/>
          <w:b/>
          <w:sz w:val="28"/>
          <w:szCs w:val="28"/>
          <w:lang w:eastAsia="en-US"/>
        </w:rPr>
        <w:t>Укомплектованность учителями-логопедами общеобразовательных организаций</w:t>
      </w:r>
    </w:p>
    <w:p w:rsidR="005E130A" w:rsidRPr="005B01DC" w:rsidRDefault="005E130A" w:rsidP="005B01DC">
      <w:pPr>
        <w:pStyle w:val="a4"/>
        <w:ind w:right="-619"/>
        <w:jc w:val="both"/>
        <w:rPr>
          <w:rFonts w:ascii="Times New Roman" w:eastAsia="Calibri" w:hAnsi="Times New Roman" w:cs="Times New Roman"/>
          <w:sz w:val="28"/>
          <w:szCs w:val="28"/>
          <w:lang w:eastAsia="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2336"/>
        <w:gridCol w:w="2336"/>
        <w:gridCol w:w="3023"/>
      </w:tblGrid>
      <w:tr w:rsidR="005E130A" w:rsidRPr="005B01DC" w:rsidTr="00A939DC">
        <w:tc>
          <w:tcPr>
            <w:tcW w:w="1944" w:type="dxa"/>
            <w:shd w:val="clear" w:color="auto" w:fill="auto"/>
          </w:tcPr>
          <w:p w:rsidR="005E130A" w:rsidRPr="005B01DC" w:rsidRDefault="005E130A" w:rsidP="005B01DC">
            <w:pPr>
              <w:pStyle w:val="a4"/>
              <w:ind w:right="-619"/>
              <w:jc w:val="both"/>
              <w:rPr>
                <w:rFonts w:ascii="Times New Roman" w:eastAsia="Calibri" w:hAnsi="Times New Roman" w:cs="Times New Roman"/>
                <w:sz w:val="28"/>
                <w:szCs w:val="28"/>
                <w:lang w:eastAsia="en-US"/>
              </w:rPr>
            </w:pPr>
          </w:p>
        </w:tc>
        <w:tc>
          <w:tcPr>
            <w:tcW w:w="2336" w:type="dxa"/>
            <w:shd w:val="clear" w:color="auto" w:fill="auto"/>
          </w:tcPr>
          <w:p w:rsidR="005E130A" w:rsidRPr="005B01DC" w:rsidRDefault="005E130A"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2015/2016 учебный год</w:t>
            </w:r>
          </w:p>
        </w:tc>
        <w:tc>
          <w:tcPr>
            <w:tcW w:w="2336" w:type="dxa"/>
            <w:shd w:val="clear" w:color="auto" w:fill="auto"/>
          </w:tcPr>
          <w:p w:rsidR="005E130A" w:rsidRPr="005B01DC" w:rsidRDefault="005E130A"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2016/2017 учебный год</w:t>
            </w:r>
          </w:p>
        </w:tc>
        <w:tc>
          <w:tcPr>
            <w:tcW w:w="3023" w:type="dxa"/>
            <w:shd w:val="clear" w:color="auto" w:fill="auto"/>
          </w:tcPr>
          <w:p w:rsidR="005E130A" w:rsidRPr="005B01DC" w:rsidRDefault="005E130A"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2017/2018 </w:t>
            </w:r>
          </w:p>
          <w:p w:rsidR="005E130A" w:rsidRPr="005B01DC" w:rsidRDefault="005E130A"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Учебный год</w:t>
            </w:r>
          </w:p>
        </w:tc>
      </w:tr>
      <w:tr w:rsidR="005E130A" w:rsidRPr="005B01DC" w:rsidTr="00A939DC">
        <w:tc>
          <w:tcPr>
            <w:tcW w:w="1944" w:type="dxa"/>
            <w:shd w:val="clear" w:color="auto" w:fill="auto"/>
          </w:tcPr>
          <w:p w:rsidR="005E130A" w:rsidRPr="005B01DC" w:rsidRDefault="005E130A"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МБ(А)ОО</w:t>
            </w:r>
          </w:p>
        </w:tc>
        <w:tc>
          <w:tcPr>
            <w:tcW w:w="2336" w:type="dxa"/>
            <w:shd w:val="clear" w:color="auto" w:fill="auto"/>
          </w:tcPr>
          <w:p w:rsidR="005E130A" w:rsidRPr="005B01DC" w:rsidRDefault="005E130A"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34</w:t>
            </w:r>
          </w:p>
        </w:tc>
        <w:tc>
          <w:tcPr>
            <w:tcW w:w="2336" w:type="dxa"/>
            <w:shd w:val="clear" w:color="auto" w:fill="auto"/>
          </w:tcPr>
          <w:p w:rsidR="005E130A" w:rsidRPr="005B01DC" w:rsidRDefault="005E130A"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29</w:t>
            </w:r>
          </w:p>
        </w:tc>
        <w:tc>
          <w:tcPr>
            <w:tcW w:w="3023" w:type="dxa"/>
            <w:shd w:val="clear" w:color="auto" w:fill="auto"/>
          </w:tcPr>
          <w:p w:rsidR="005E130A" w:rsidRPr="005B01DC" w:rsidRDefault="005E130A"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36</w:t>
            </w:r>
          </w:p>
        </w:tc>
      </w:tr>
    </w:tbl>
    <w:p w:rsidR="005E130A" w:rsidRPr="005B01DC" w:rsidRDefault="005E130A" w:rsidP="005B01DC">
      <w:pPr>
        <w:pStyle w:val="a4"/>
        <w:ind w:right="-619"/>
        <w:jc w:val="both"/>
        <w:rPr>
          <w:rFonts w:ascii="Times New Roman" w:eastAsia="Calibri" w:hAnsi="Times New Roman" w:cs="Times New Roman"/>
          <w:sz w:val="28"/>
          <w:szCs w:val="28"/>
          <w:lang w:eastAsia="en-US"/>
        </w:rPr>
      </w:pPr>
    </w:p>
    <w:p w:rsidR="005E130A" w:rsidRPr="005B01DC" w:rsidRDefault="005E130A"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Общеобразовательные организации, не имеющие в своем штате узких специалистов (педагог-психолог, учитель-логопед) сотрудничают на договорной основе с городскими оздоровительными профильными центрами в плане осуществления бесплатной коррекционной помощи детям.</w:t>
      </w:r>
    </w:p>
    <w:p w:rsidR="005E130A" w:rsidRPr="005B01DC" w:rsidRDefault="005E130A"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Статус ребенка с ограниченными возможностями здоровья и необходимые условия для получения образования определяет территориальная психолого-медико-педагогическая комиссия.</w:t>
      </w:r>
    </w:p>
    <w:p w:rsidR="005E130A" w:rsidRPr="005B01DC" w:rsidRDefault="005E130A"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В течение учебного года работало 2 состава комиссии: состав по дошкольным образовательным организациям; состав по общеобразовательным организациям.</w:t>
      </w:r>
    </w:p>
    <w:p w:rsidR="005E130A" w:rsidRPr="005B01DC" w:rsidRDefault="005E130A"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Всего в течение учебного года был обследован 1861 ребенок, из них 1449 детей в возрасте от рождения до 6,5 лет; 412 детей в возрасте от 6,5 до 18 лет.</w:t>
      </w:r>
    </w:p>
    <w:p w:rsidR="005E130A" w:rsidRPr="005B01DC" w:rsidRDefault="005E130A"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Кроме того, в городских профильных центрах 1960 детей с ограниченными возможностями здоровья получают коррекционную помощь специалистов (педагоги-психологи, учителя-логопеды, учителя-дефектологи).</w:t>
      </w:r>
    </w:p>
    <w:p w:rsidR="005615C2" w:rsidRPr="005B01DC" w:rsidRDefault="00545B1C"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lastRenderedPageBreak/>
        <w:t xml:space="preserve">За последние 3 года расширена сеть школ, в которых создана </w:t>
      </w:r>
      <w:proofErr w:type="spellStart"/>
      <w:r w:rsidRPr="005B01DC">
        <w:rPr>
          <w:rFonts w:ascii="Times New Roman" w:eastAsia="Calibri" w:hAnsi="Times New Roman" w:cs="Times New Roman"/>
          <w:sz w:val="28"/>
          <w:szCs w:val="28"/>
          <w:lang w:eastAsia="en-US"/>
        </w:rPr>
        <w:t>безбарьерная</w:t>
      </w:r>
      <w:proofErr w:type="spellEnd"/>
      <w:r w:rsidRPr="005B01DC">
        <w:rPr>
          <w:rFonts w:ascii="Times New Roman" w:eastAsia="Calibri" w:hAnsi="Times New Roman" w:cs="Times New Roman"/>
          <w:sz w:val="28"/>
          <w:szCs w:val="28"/>
          <w:lang w:eastAsia="en-US"/>
        </w:rPr>
        <w:t xml:space="preserve"> среда. Обеспечено достижение целевого показателя Государственной программы Российской Федерации «Доступная среда».</w:t>
      </w:r>
      <w:r w:rsidR="005615C2" w:rsidRPr="005B01DC">
        <w:rPr>
          <w:rFonts w:ascii="Times New Roman" w:eastAsia="Calibri" w:hAnsi="Times New Roman" w:cs="Times New Roman"/>
          <w:sz w:val="28"/>
          <w:szCs w:val="28"/>
          <w:lang w:eastAsia="en-US"/>
        </w:rPr>
        <w:t>19 общеобразовательных организаций из</w:t>
      </w:r>
      <w:r w:rsidRPr="005B01DC">
        <w:rPr>
          <w:rFonts w:ascii="Times New Roman" w:eastAsia="Calibri" w:hAnsi="Times New Roman" w:cs="Times New Roman"/>
          <w:sz w:val="28"/>
          <w:szCs w:val="28"/>
          <w:lang w:eastAsia="en-US"/>
        </w:rPr>
        <w:t xml:space="preserve"> 83 оборудованы устройствами </w:t>
      </w:r>
      <w:r w:rsidR="005615C2" w:rsidRPr="005B01DC">
        <w:rPr>
          <w:rFonts w:ascii="Times New Roman" w:eastAsia="Calibri" w:hAnsi="Times New Roman" w:cs="Times New Roman"/>
          <w:sz w:val="28"/>
          <w:szCs w:val="28"/>
          <w:lang w:eastAsia="en-US"/>
        </w:rPr>
        <w:t xml:space="preserve">для обучения лиц с ограниченными возможностями </w:t>
      </w:r>
      <w:r w:rsidRPr="005B01DC">
        <w:rPr>
          <w:rFonts w:ascii="Times New Roman" w:eastAsia="Calibri" w:hAnsi="Times New Roman" w:cs="Times New Roman"/>
          <w:sz w:val="28"/>
          <w:szCs w:val="28"/>
          <w:lang w:eastAsia="en-US"/>
        </w:rPr>
        <w:t xml:space="preserve">здоровья в соответствии </w:t>
      </w:r>
      <w:r w:rsidR="005615C2" w:rsidRPr="005B01DC">
        <w:rPr>
          <w:rFonts w:ascii="Times New Roman" w:eastAsia="Calibri" w:hAnsi="Times New Roman" w:cs="Times New Roman"/>
          <w:sz w:val="28"/>
          <w:szCs w:val="28"/>
          <w:lang w:eastAsia="en-US"/>
        </w:rPr>
        <w:t>с реализацией гос. программы РФ «Доступная среда», 2 вновь построенных здания МАОУ «СОШ №132», МАОУ «СОШ №133», оборудованы в соответствии с современными требованиями. Итого оборудовано 21 общеобразовательная организация</w:t>
      </w:r>
      <w:r w:rsidR="0037552D" w:rsidRPr="005B01DC">
        <w:rPr>
          <w:rFonts w:ascii="Times New Roman" w:eastAsia="Calibri" w:hAnsi="Times New Roman" w:cs="Times New Roman"/>
          <w:sz w:val="28"/>
          <w:szCs w:val="28"/>
          <w:lang w:eastAsia="en-US"/>
        </w:rPr>
        <w:t xml:space="preserve"> из 83, что составляет 25,3% </w:t>
      </w:r>
      <w:r w:rsidR="005615C2" w:rsidRPr="005B01DC">
        <w:rPr>
          <w:rFonts w:ascii="Times New Roman" w:eastAsia="Calibri" w:hAnsi="Times New Roman" w:cs="Times New Roman"/>
          <w:sz w:val="28"/>
          <w:szCs w:val="28"/>
          <w:lang w:eastAsia="en-US"/>
        </w:rPr>
        <w:t xml:space="preserve">(2016 </w:t>
      </w:r>
      <w:r w:rsidRPr="005B01DC">
        <w:rPr>
          <w:rFonts w:ascii="Times New Roman" w:eastAsia="Calibri" w:hAnsi="Times New Roman" w:cs="Times New Roman"/>
          <w:sz w:val="28"/>
          <w:szCs w:val="28"/>
          <w:lang w:eastAsia="en-US"/>
        </w:rPr>
        <w:t xml:space="preserve">– 24,4% </w:t>
      </w:r>
      <w:r w:rsidR="005615C2" w:rsidRPr="005B01DC">
        <w:rPr>
          <w:rFonts w:ascii="Times New Roman" w:eastAsia="Calibri" w:hAnsi="Times New Roman" w:cs="Times New Roman"/>
          <w:sz w:val="28"/>
          <w:szCs w:val="28"/>
          <w:lang w:eastAsia="en-US"/>
        </w:rPr>
        <w:t>20 организаций из 82-х).</w:t>
      </w:r>
    </w:p>
    <w:p w:rsidR="005615C2" w:rsidRPr="005B01DC" w:rsidRDefault="005615C2" w:rsidP="00A939DC">
      <w:pPr>
        <w:pStyle w:val="a4"/>
        <w:ind w:right="-619" w:firstLine="708"/>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Во всех данных организациях обучаются дети-инвалиды, дети                                 с ограниченными возможностями здоровья. В 7 общеобразовательных организациях (32%) функционируют классы для детей с задержкой психического развития.</w:t>
      </w:r>
    </w:p>
    <w:p w:rsidR="0037552D" w:rsidRPr="005B01DC" w:rsidRDefault="0037552D" w:rsidP="00A939DC">
      <w:pPr>
        <w:pStyle w:val="a4"/>
        <w:ind w:right="-619" w:firstLine="708"/>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По вопросу с</w:t>
      </w:r>
      <w:r w:rsidRPr="005B01DC">
        <w:rPr>
          <w:rFonts w:ascii="Times New Roman" w:eastAsia="Times New Roman" w:hAnsi="Times New Roman" w:cs="Times New Roman"/>
          <w:color w:val="000000"/>
          <w:sz w:val="28"/>
          <w:szCs w:val="28"/>
        </w:rPr>
        <w:t>охранения и укрепления здоровья детей и подростков в МОО города</w:t>
      </w:r>
      <w:r w:rsidR="009F01B5" w:rsidRPr="005B01DC">
        <w:rPr>
          <w:rFonts w:ascii="Times New Roman" w:eastAsia="Times New Roman" w:hAnsi="Times New Roman" w:cs="Times New Roman"/>
          <w:color w:val="000000"/>
          <w:sz w:val="28"/>
          <w:szCs w:val="28"/>
        </w:rPr>
        <w:t xml:space="preserve"> в течение года</w:t>
      </w:r>
      <w:r w:rsidRPr="005B01DC">
        <w:rPr>
          <w:rFonts w:ascii="Times New Roman" w:eastAsia="Times New Roman" w:hAnsi="Times New Roman" w:cs="Times New Roman"/>
          <w:color w:val="000000"/>
          <w:sz w:val="28"/>
          <w:szCs w:val="28"/>
        </w:rPr>
        <w:t xml:space="preserve"> предприн</w:t>
      </w:r>
      <w:r w:rsidR="009F01B5" w:rsidRPr="005B01DC">
        <w:rPr>
          <w:rFonts w:ascii="Times New Roman" w:eastAsia="Times New Roman" w:hAnsi="Times New Roman" w:cs="Times New Roman"/>
          <w:color w:val="000000"/>
          <w:sz w:val="28"/>
          <w:szCs w:val="28"/>
        </w:rPr>
        <w:t>имались</w:t>
      </w:r>
      <w:r w:rsidRPr="005B01DC">
        <w:rPr>
          <w:rFonts w:ascii="Times New Roman" w:eastAsia="Times New Roman" w:hAnsi="Times New Roman" w:cs="Times New Roman"/>
          <w:color w:val="000000"/>
          <w:sz w:val="28"/>
          <w:szCs w:val="28"/>
        </w:rPr>
        <w:t xml:space="preserve"> меры, предусматривающие внедрение в практику работы МОО индивидуального мониторинга здоровья школьников, совершенствование организации и качества питания, расширение участия школьников в занятиях физической культурой и спортом.</w:t>
      </w:r>
    </w:p>
    <w:p w:rsidR="0037552D" w:rsidRPr="005B01DC" w:rsidRDefault="0037552D" w:rsidP="005B01DC">
      <w:pPr>
        <w:pStyle w:val="a4"/>
        <w:ind w:right="-619"/>
        <w:jc w:val="both"/>
        <w:rPr>
          <w:rFonts w:ascii="Times New Roman" w:eastAsia="Times New Roman" w:hAnsi="Times New Roman" w:cs="Times New Roman"/>
          <w:bCs/>
          <w:sz w:val="28"/>
          <w:szCs w:val="28"/>
        </w:rPr>
      </w:pPr>
      <w:r w:rsidRPr="005B01DC">
        <w:rPr>
          <w:rFonts w:ascii="Times New Roman" w:eastAsia="Times New Roman" w:hAnsi="Times New Roman" w:cs="Times New Roman"/>
          <w:bCs/>
          <w:sz w:val="28"/>
          <w:szCs w:val="28"/>
        </w:rPr>
        <w:t xml:space="preserve">  </w:t>
      </w:r>
      <w:r w:rsidR="00A939DC">
        <w:rPr>
          <w:rFonts w:ascii="Times New Roman" w:eastAsia="Times New Roman" w:hAnsi="Times New Roman" w:cs="Times New Roman"/>
          <w:bCs/>
          <w:sz w:val="28"/>
          <w:szCs w:val="28"/>
        </w:rPr>
        <w:tab/>
      </w:r>
      <w:r w:rsidRPr="005B01DC">
        <w:rPr>
          <w:rFonts w:ascii="Times New Roman" w:eastAsia="Times New Roman" w:hAnsi="Times New Roman" w:cs="Times New Roman"/>
          <w:bCs/>
          <w:sz w:val="28"/>
          <w:szCs w:val="28"/>
        </w:rPr>
        <w:t>В соответствии с приказом Министерства здравоохранения Российской Федерации от 10.08.2017 №514н «О порядке проведения профилактических медицинских осмотров несовершеннолетних» в образовательных организациях по графику, утвержденному медицинскими организациями города, провод</w:t>
      </w:r>
      <w:r w:rsidR="009F01B5" w:rsidRPr="005B01DC">
        <w:rPr>
          <w:rFonts w:ascii="Times New Roman" w:eastAsia="Times New Roman" w:hAnsi="Times New Roman" w:cs="Times New Roman"/>
          <w:bCs/>
          <w:sz w:val="28"/>
          <w:szCs w:val="28"/>
        </w:rPr>
        <w:t xml:space="preserve">ились </w:t>
      </w:r>
      <w:r w:rsidRPr="005B01DC">
        <w:rPr>
          <w:rFonts w:ascii="Times New Roman" w:eastAsia="Times New Roman" w:hAnsi="Times New Roman" w:cs="Times New Roman"/>
          <w:bCs/>
          <w:sz w:val="28"/>
          <w:szCs w:val="28"/>
        </w:rPr>
        <w:t>медицинские осмотры учащихся.</w:t>
      </w:r>
      <w:r w:rsidRPr="005B01DC">
        <w:rPr>
          <w:rFonts w:ascii="Times New Roman" w:eastAsia="Times New Roman" w:hAnsi="Times New Roman" w:cs="Times New Roman"/>
          <w:sz w:val="28"/>
          <w:szCs w:val="28"/>
        </w:rPr>
        <w:t xml:space="preserve"> </w:t>
      </w:r>
      <w:r w:rsidR="009F01B5" w:rsidRPr="005B01DC">
        <w:rPr>
          <w:rFonts w:ascii="Times New Roman" w:eastAsia="Times New Roman" w:hAnsi="Times New Roman" w:cs="Times New Roman"/>
          <w:sz w:val="28"/>
          <w:szCs w:val="28"/>
        </w:rPr>
        <w:t>Анализ р</w:t>
      </w:r>
      <w:r w:rsidRPr="005B01DC">
        <w:rPr>
          <w:rFonts w:ascii="Times New Roman" w:eastAsia="Times New Roman" w:hAnsi="Times New Roman" w:cs="Times New Roman"/>
          <w:sz w:val="28"/>
          <w:szCs w:val="28"/>
        </w:rPr>
        <w:t>езультат</w:t>
      </w:r>
      <w:r w:rsidR="009F01B5" w:rsidRPr="005B01DC">
        <w:rPr>
          <w:rFonts w:ascii="Times New Roman" w:eastAsia="Times New Roman" w:hAnsi="Times New Roman" w:cs="Times New Roman"/>
          <w:sz w:val="28"/>
          <w:szCs w:val="28"/>
        </w:rPr>
        <w:t>ов</w:t>
      </w:r>
      <w:r w:rsidRPr="005B01DC">
        <w:rPr>
          <w:rFonts w:ascii="Times New Roman" w:eastAsia="Times New Roman" w:hAnsi="Times New Roman" w:cs="Times New Roman"/>
          <w:sz w:val="28"/>
          <w:szCs w:val="28"/>
        </w:rPr>
        <w:t xml:space="preserve"> осмотров показ</w:t>
      </w:r>
      <w:r w:rsidR="009F01B5" w:rsidRPr="005B01DC">
        <w:rPr>
          <w:rFonts w:ascii="Times New Roman" w:eastAsia="Times New Roman" w:hAnsi="Times New Roman" w:cs="Times New Roman"/>
          <w:sz w:val="28"/>
          <w:szCs w:val="28"/>
        </w:rPr>
        <w:t>ал</w:t>
      </w:r>
      <w:r w:rsidRPr="005B01DC">
        <w:rPr>
          <w:rFonts w:ascii="Times New Roman" w:eastAsia="Times New Roman" w:hAnsi="Times New Roman" w:cs="Times New Roman"/>
          <w:sz w:val="28"/>
          <w:szCs w:val="28"/>
        </w:rPr>
        <w:t xml:space="preserve">, что доля детей первой и второй группы здоровья от общей численности обучающихся </w:t>
      </w:r>
      <w:proofErr w:type="gramStart"/>
      <w:r w:rsidRPr="005B01DC">
        <w:rPr>
          <w:rFonts w:ascii="Times New Roman" w:eastAsia="Times New Roman" w:hAnsi="Times New Roman" w:cs="Times New Roman"/>
          <w:sz w:val="28"/>
          <w:szCs w:val="28"/>
        </w:rPr>
        <w:t>в  МОО</w:t>
      </w:r>
      <w:proofErr w:type="gramEnd"/>
      <w:r w:rsidRPr="005B01DC">
        <w:rPr>
          <w:rFonts w:ascii="Times New Roman" w:eastAsia="Times New Roman" w:hAnsi="Times New Roman" w:cs="Times New Roman"/>
          <w:sz w:val="28"/>
          <w:szCs w:val="28"/>
        </w:rPr>
        <w:t xml:space="preserve"> составляет 81,7%.</w:t>
      </w:r>
    </w:p>
    <w:p w:rsidR="0037552D" w:rsidRPr="005B01DC" w:rsidRDefault="0037552D"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color w:val="000000"/>
          <w:sz w:val="28"/>
          <w:szCs w:val="28"/>
        </w:rPr>
        <w:t xml:space="preserve">          </w:t>
      </w:r>
      <w:r w:rsidRPr="005B01DC">
        <w:rPr>
          <w:rFonts w:ascii="Times New Roman" w:eastAsia="Times New Roman" w:hAnsi="Times New Roman" w:cs="Times New Roman"/>
          <w:sz w:val="28"/>
          <w:szCs w:val="28"/>
        </w:rPr>
        <w:t xml:space="preserve">Согласно планам работы в МОО проводятся уроки здоровья, внеклассные мероприятия, защита исследовательских проектов по проблеме влияние пищи на здоровье человека, тематические классные часы по формированию, пользе и важности правильного питания. Реализуются мероприятия, направленные на воспитание культуры питания, в рамках программы ФГОС, учебных предметов "Окружающий мир", "ОБЖ", внеурочного курса "Разговор о правильном питании". </w:t>
      </w:r>
    </w:p>
    <w:p w:rsidR="0037552D" w:rsidRPr="005B01DC" w:rsidRDefault="0037552D"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            Обязательным условием для привития интереса к занятиям физкультурой   и спортом является проведение городских и участие в краевых соревнованиях. В рамках спартакиады учащихся МОО проводятся соревнования по шести видам спорта. Кроме этого, школьники принимают участия в Президентских соревнованиях, во Всероссийских и краевых легкоатлетических соревнованиях, лыжных гонках. </w:t>
      </w:r>
    </w:p>
    <w:p w:rsidR="0037552D" w:rsidRPr="005B01DC" w:rsidRDefault="0037552D"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   </w:t>
      </w:r>
      <w:r w:rsidR="00A939DC">
        <w:rPr>
          <w:rFonts w:ascii="Times New Roman" w:eastAsia="Times New Roman" w:hAnsi="Times New Roman" w:cs="Times New Roman"/>
          <w:sz w:val="28"/>
          <w:szCs w:val="28"/>
        </w:rPr>
        <w:tab/>
      </w:r>
      <w:r w:rsidRPr="005B01DC">
        <w:rPr>
          <w:rFonts w:ascii="Times New Roman" w:eastAsia="Times New Roman" w:hAnsi="Times New Roman" w:cs="Times New Roman"/>
          <w:sz w:val="28"/>
          <w:szCs w:val="28"/>
        </w:rPr>
        <w:t>В 2016/2017 учебном году в спартакиаде приняли участие 7900 школьников (на уровне прошлого года) из 83 МОО.</w:t>
      </w:r>
    </w:p>
    <w:p w:rsidR="0037552D" w:rsidRPr="005B01DC" w:rsidRDefault="0037552D"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  </w:t>
      </w:r>
      <w:r w:rsidR="00A939DC">
        <w:rPr>
          <w:rFonts w:ascii="Times New Roman" w:eastAsia="Times New Roman" w:hAnsi="Times New Roman" w:cs="Times New Roman"/>
          <w:sz w:val="28"/>
          <w:szCs w:val="28"/>
        </w:rPr>
        <w:tab/>
      </w:r>
      <w:r w:rsidRPr="005B01DC">
        <w:rPr>
          <w:rFonts w:ascii="Times New Roman" w:eastAsia="Times New Roman" w:hAnsi="Times New Roman" w:cs="Times New Roman"/>
          <w:sz w:val="28"/>
          <w:szCs w:val="28"/>
        </w:rPr>
        <w:t>В течение трех лет МБОУ «Гимназия №22», МБОУ «СОШ №31</w:t>
      </w:r>
      <w:proofErr w:type="gramStart"/>
      <w:r w:rsidRPr="005B01DC">
        <w:rPr>
          <w:rFonts w:ascii="Times New Roman" w:eastAsia="Times New Roman" w:hAnsi="Times New Roman" w:cs="Times New Roman"/>
          <w:sz w:val="28"/>
          <w:szCs w:val="28"/>
        </w:rPr>
        <w:t>»,  МБОУ</w:t>
      </w:r>
      <w:proofErr w:type="gramEnd"/>
      <w:r w:rsidRPr="005B01DC">
        <w:rPr>
          <w:rFonts w:ascii="Times New Roman" w:eastAsia="Times New Roman" w:hAnsi="Times New Roman" w:cs="Times New Roman"/>
          <w:sz w:val="28"/>
          <w:szCs w:val="28"/>
        </w:rPr>
        <w:t xml:space="preserve"> «СОШ №76», МБОУ «Гимназия №80»,</w:t>
      </w:r>
      <w:r w:rsidR="009F01B5" w:rsidRPr="005B01DC">
        <w:rPr>
          <w:rFonts w:ascii="Times New Roman" w:eastAsia="Times New Roman" w:hAnsi="Times New Roman" w:cs="Times New Roman"/>
          <w:sz w:val="28"/>
          <w:szCs w:val="28"/>
        </w:rPr>
        <w:t xml:space="preserve">  </w:t>
      </w:r>
      <w:r w:rsidRPr="005B01DC">
        <w:rPr>
          <w:rFonts w:ascii="Times New Roman" w:eastAsia="Times New Roman" w:hAnsi="Times New Roman" w:cs="Times New Roman"/>
          <w:sz w:val="28"/>
          <w:szCs w:val="28"/>
        </w:rPr>
        <w:t>МБОУ «Гимназия №85», МБОУ «СОШ №126» МБОУ «Лицей «Сигма» входят в число МОО  с наивысшими результатами по итогам спартакиады; МБОУ «Гимназия №85» и МБОУ «СОШ №31» в течение двух лет занимают   1 и 2 место соответственно.</w:t>
      </w:r>
    </w:p>
    <w:p w:rsidR="0037552D" w:rsidRPr="005B01DC" w:rsidRDefault="0037552D"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lastRenderedPageBreak/>
        <w:t xml:space="preserve">   </w:t>
      </w:r>
      <w:r w:rsidR="00A939DC">
        <w:rPr>
          <w:rFonts w:ascii="Times New Roman" w:eastAsia="Times New Roman" w:hAnsi="Times New Roman" w:cs="Times New Roman"/>
          <w:sz w:val="28"/>
          <w:szCs w:val="28"/>
        </w:rPr>
        <w:tab/>
      </w:r>
      <w:r w:rsidRPr="005B01DC">
        <w:rPr>
          <w:rFonts w:ascii="Times New Roman" w:eastAsia="Times New Roman" w:hAnsi="Times New Roman" w:cs="Times New Roman"/>
          <w:sz w:val="28"/>
          <w:szCs w:val="28"/>
        </w:rPr>
        <w:t xml:space="preserve">На имеющейся спортивной базе в МОО организована 861 </w:t>
      </w:r>
      <w:proofErr w:type="gramStart"/>
      <w:r w:rsidRPr="005B01DC">
        <w:rPr>
          <w:rFonts w:ascii="Times New Roman" w:eastAsia="Times New Roman" w:hAnsi="Times New Roman" w:cs="Times New Roman"/>
          <w:sz w:val="28"/>
          <w:szCs w:val="28"/>
        </w:rPr>
        <w:t xml:space="preserve">секция,   </w:t>
      </w:r>
      <w:proofErr w:type="gramEnd"/>
      <w:r w:rsidRPr="005B01DC">
        <w:rPr>
          <w:rFonts w:ascii="Times New Roman" w:eastAsia="Times New Roman" w:hAnsi="Times New Roman" w:cs="Times New Roman"/>
          <w:sz w:val="28"/>
          <w:szCs w:val="28"/>
        </w:rPr>
        <w:t xml:space="preserve">                           где занимается 12358 учащихся, кроме этого 17502 школьника занимаются                      в учреждениях спортивной направленности. В МОО города организовано семь школьных спортивных клубов (ШСК).</w:t>
      </w:r>
    </w:p>
    <w:p w:rsidR="0037552D" w:rsidRPr="005B01DC" w:rsidRDefault="0037552D"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  </w:t>
      </w:r>
      <w:r w:rsidR="00A939DC">
        <w:rPr>
          <w:rFonts w:ascii="Times New Roman" w:eastAsia="Times New Roman" w:hAnsi="Times New Roman" w:cs="Times New Roman"/>
          <w:sz w:val="28"/>
          <w:szCs w:val="28"/>
        </w:rPr>
        <w:tab/>
      </w:r>
      <w:r w:rsidRPr="005B01DC">
        <w:rPr>
          <w:rFonts w:ascii="Times New Roman" w:eastAsia="Times New Roman" w:hAnsi="Times New Roman" w:cs="Times New Roman"/>
          <w:sz w:val="28"/>
          <w:szCs w:val="28"/>
        </w:rPr>
        <w:t xml:space="preserve"> Вовлечение дополнительного количества школьников                                                      к систематическим занятиям физической культуры и спортом за счет увеличения часов внеурочной занятости в рамках ФГОС позволит увеличить количество детей, занимающихся систематически физкультурой и спортом.</w:t>
      </w:r>
    </w:p>
    <w:p w:rsidR="0037552D" w:rsidRPr="005B01DC" w:rsidRDefault="0037552D"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             Продолжается работа по реализации Указа Президента РФ от 24.03.2014 №172 «О Всероссийском физкультурно-спортивном комплексе «Готов к труду и обороне»».</w:t>
      </w:r>
    </w:p>
    <w:p w:rsidR="0037552D" w:rsidRPr="005B01DC" w:rsidRDefault="0037552D"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color w:val="FF0000"/>
          <w:sz w:val="28"/>
          <w:szCs w:val="28"/>
          <w:lang w:eastAsia="en-US"/>
        </w:rPr>
        <w:t xml:space="preserve">   </w:t>
      </w:r>
      <w:r w:rsidR="00A939DC">
        <w:rPr>
          <w:rFonts w:ascii="Times New Roman" w:eastAsia="Calibri" w:hAnsi="Times New Roman" w:cs="Times New Roman"/>
          <w:color w:val="FF0000"/>
          <w:sz w:val="28"/>
          <w:szCs w:val="28"/>
          <w:lang w:eastAsia="en-US"/>
        </w:rPr>
        <w:tab/>
      </w:r>
      <w:r w:rsidRPr="005B01DC">
        <w:rPr>
          <w:rFonts w:ascii="Times New Roman" w:eastAsia="Calibri" w:hAnsi="Times New Roman" w:cs="Times New Roman"/>
          <w:sz w:val="28"/>
          <w:szCs w:val="28"/>
          <w:lang w:eastAsia="en-US"/>
        </w:rPr>
        <w:t xml:space="preserve">В 2017 </w:t>
      </w:r>
      <w:proofErr w:type="gramStart"/>
      <w:r w:rsidRPr="005B01DC">
        <w:rPr>
          <w:rFonts w:ascii="Times New Roman" w:eastAsia="Calibri" w:hAnsi="Times New Roman" w:cs="Times New Roman"/>
          <w:sz w:val="28"/>
          <w:szCs w:val="28"/>
          <w:lang w:eastAsia="en-US"/>
        </w:rPr>
        <w:t>году  к</w:t>
      </w:r>
      <w:proofErr w:type="gramEnd"/>
      <w:r w:rsidRPr="005B01DC">
        <w:rPr>
          <w:rFonts w:ascii="Times New Roman" w:eastAsia="Calibri" w:hAnsi="Times New Roman" w:cs="Times New Roman"/>
          <w:sz w:val="28"/>
          <w:szCs w:val="28"/>
          <w:lang w:eastAsia="en-US"/>
        </w:rPr>
        <w:t xml:space="preserve"> испытаниям ВФСК ГТО приступили 2876 учащихся (было подано заявок 3741),  что составило 68,2% от общего количества, принявших участие в прохождении испытаний ГТО (в 2016 году: приступило - 1750, подали заявки - 2505). </w:t>
      </w:r>
    </w:p>
    <w:p w:rsidR="0037552D" w:rsidRPr="005B01DC" w:rsidRDefault="0037552D" w:rsidP="005B01DC">
      <w:pPr>
        <w:pStyle w:val="a4"/>
        <w:ind w:right="-619"/>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Из общего количества учащихся, приступивших к испытаниям в 2017 году, выполнили нормативы на знаки отличия Всероссийского физкультурно-спортивного комплекса «</w:t>
      </w:r>
      <w:r w:rsidRPr="005B01DC">
        <w:rPr>
          <w:rFonts w:ascii="Times New Roman" w:eastAsia="Calibri" w:hAnsi="Times New Roman" w:cs="Times New Roman"/>
          <w:bCs/>
          <w:sz w:val="28"/>
          <w:szCs w:val="28"/>
          <w:lang w:eastAsia="en-US"/>
        </w:rPr>
        <w:t>Готов</w:t>
      </w:r>
      <w:r w:rsidRPr="005B01DC">
        <w:rPr>
          <w:rFonts w:ascii="Times New Roman" w:eastAsia="Calibri" w:hAnsi="Times New Roman" w:cs="Times New Roman"/>
          <w:sz w:val="28"/>
          <w:szCs w:val="28"/>
          <w:lang w:eastAsia="en-US"/>
        </w:rPr>
        <w:t xml:space="preserve"> к </w:t>
      </w:r>
      <w:r w:rsidRPr="005B01DC">
        <w:rPr>
          <w:rFonts w:ascii="Times New Roman" w:eastAsia="Calibri" w:hAnsi="Times New Roman" w:cs="Times New Roman"/>
          <w:bCs/>
          <w:sz w:val="28"/>
          <w:szCs w:val="28"/>
          <w:lang w:eastAsia="en-US"/>
        </w:rPr>
        <w:t>труду</w:t>
      </w:r>
      <w:r w:rsidRPr="005B01DC">
        <w:rPr>
          <w:rFonts w:ascii="Times New Roman" w:eastAsia="Calibri" w:hAnsi="Times New Roman" w:cs="Times New Roman"/>
          <w:sz w:val="28"/>
          <w:szCs w:val="28"/>
          <w:lang w:eastAsia="en-US"/>
        </w:rPr>
        <w:t xml:space="preserve"> и </w:t>
      </w:r>
      <w:r w:rsidRPr="005B01DC">
        <w:rPr>
          <w:rFonts w:ascii="Times New Roman" w:eastAsia="Calibri" w:hAnsi="Times New Roman" w:cs="Times New Roman"/>
          <w:bCs/>
          <w:sz w:val="28"/>
          <w:szCs w:val="28"/>
          <w:lang w:eastAsia="en-US"/>
        </w:rPr>
        <w:t>обороне</w:t>
      </w:r>
      <w:r w:rsidRPr="005B01DC">
        <w:rPr>
          <w:rFonts w:ascii="Times New Roman" w:eastAsia="Calibri" w:hAnsi="Times New Roman" w:cs="Times New Roman"/>
          <w:sz w:val="28"/>
          <w:szCs w:val="28"/>
          <w:lang w:eastAsia="en-US"/>
        </w:rPr>
        <w:t>» 553 учащихся (32,6</w:t>
      </w:r>
      <w:proofErr w:type="gramStart"/>
      <w:r w:rsidRPr="005B01DC">
        <w:rPr>
          <w:rFonts w:ascii="Times New Roman" w:eastAsia="Calibri" w:hAnsi="Times New Roman" w:cs="Times New Roman"/>
          <w:sz w:val="28"/>
          <w:szCs w:val="28"/>
          <w:lang w:eastAsia="en-US"/>
        </w:rPr>
        <w:t xml:space="preserve">%),   </w:t>
      </w:r>
      <w:proofErr w:type="gramEnd"/>
      <w:r w:rsidRPr="005B01DC">
        <w:rPr>
          <w:rFonts w:ascii="Times New Roman" w:eastAsia="Calibri" w:hAnsi="Times New Roman" w:cs="Times New Roman"/>
          <w:sz w:val="28"/>
          <w:szCs w:val="28"/>
          <w:lang w:eastAsia="en-US"/>
        </w:rPr>
        <w:t xml:space="preserve">                 из них выполнили на золотой знак отличия 74 учащихся, серебряный - 355, бронзовый – 124 (в 2016 году: всего выполнили 607 учащихся, из них на золотой знак – 105, серебряный – 367, бронзовый - 135).</w:t>
      </w:r>
    </w:p>
    <w:p w:rsidR="0037552D" w:rsidRPr="005B01DC" w:rsidRDefault="0037552D" w:rsidP="005B01DC">
      <w:pPr>
        <w:pStyle w:val="a4"/>
        <w:ind w:right="-619"/>
        <w:jc w:val="both"/>
        <w:rPr>
          <w:rFonts w:ascii="Times New Roman" w:eastAsia="Times New Roman" w:hAnsi="Times New Roman" w:cs="Times New Roman"/>
          <w:color w:val="000000"/>
          <w:sz w:val="28"/>
          <w:szCs w:val="28"/>
        </w:rPr>
      </w:pPr>
      <w:r w:rsidRPr="005B01DC">
        <w:rPr>
          <w:rFonts w:ascii="Times New Roman" w:eastAsia="Calibri" w:hAnsi="Times New Roman" w:cs="Times New Roman"/>
          <w:color w:val="FF0000"/>
          <w:sz w:val="28"/>
          <w:szCs w:val="28"/>
          <w:lang w:eastAsia="en-US"/>
        </w:rPr>
        <w:t xml:space="preserve">          </w:t>
      </w:r>
      <w:r w:rsidRPr="005B01DC">
        <w:rPr>
          <w:rFonts w:ascii="Times New Roman" w:eastAsia="Times New Roman" w:hAnsi="Times New Roman" w:cs="Times New Roman"/>
          <w:color w:val="000000"/>
          <w:sz w:val="28"/>
          <w:szCs w:val="28"/>
        </w:rPr>
        <w:t>По результатам прохождения испытаний (тестов) учащимися на знаки отличия ВФСК ГТО наилучшие результаты показали учащиеся МБОУ «СОШ №118», МБОУ «Лицей №73».</w:t>
      </w:r>
    </w:p>
    <w:p w:rsidR="0037552D" w:rsidRPr="005B01DC" w:rsidRDefault="0037552D"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          Особое внимание в работе образовательных организаций уделяется профилактике детского травматизма.  В 2017 году отмечается </w:t>
      </w:r>
      <w:proofErr w:type="gramStart"/>
      <w:r w:rsidRPr="005B01DC">
        <w:rPr>
          <w:rFonts w:ascii="Times New Roman" w:eastAsia="Times New Roman" w:hAnsi="Times New Roman" w:cs="Times New Roman"/>
          <w:sz w:val="28"/>
          <w:szCs w:val="28"/>
        </w:rPr>
        <w:t>снижение  количества</w:t>
      </w:r>
      <w:proofErr w:type="gramEnd"/>
      <w:r w:rsidRPr="005B01DC">
        <w:rPr>
          <w:rFonts w:ascii="Times New Roman" w:eastAsia="Times New Roman" w:hAnsi="Times New Roman" w:cs="Times New Roman"/>
          <w:sz w:val="28"/>
          <w:szCs w:val="28"/>
        </w:rPr>
        <w:t xml:space="preserve"> случаев детского травматизма до 134 случаев (2016 год – 138 случаев), произошедших в 50  в МОО (2016 году – в 48).  Отсутствуют несчастные случаи в учреждениях дополнительного образования (в 2016 году – 1 случай).  Наблюдается снижение </w:t>
      </w:r>
      <w:proofErr w:type="gramStart"/>
      <w:r w:rsidRPr="005B01DC">
        <w:rPr>
          <w:rFonts w:ascii="Times New Roman" w:eastAsia="Times New Roman" w:hAnsi="Times New Roman" w:cs="Times New Roman"/>
          <w:sz w:val="28"/>
          <w:szCs w:val="28"/>
        </w:rPr>
        <w:t>количества  травм</w:t>
      </w:r>
      <w:proofErr w:type="gramEnd"/>
      <w:r w:rsidRPr="005B01DC">
        <w:rPr>
          <w:rFonts w:ascii="Times New Roman" w:eastAsia="Times New Roman" w:hAnsi="Times New Roman" w:cs="Times New Roman"/>
          <w:sz w:val="28"/>
          <w:szCs w:val="28"/>
        </w:rPr>
        <w:t xml:space="preserve">   на уроках физической культуры, зафиксировано 53 случая (в 2016 году - 65). </w:t>
      </w:r>
    </w:p>
    <w:p w:rsidR="0037552D" w:rsidRPr="005B01DC" w:rsidRDefault="0037552D" w:rsidP="00A939DC">
      <w:pPr>
        <w:pStyle w:val="a4"/>
        <w:ind w:right="-619" w:firstLine="708"/>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Однако, увеличилось количество травм на переменах - зафиксировано 73 случая (в 2016 году - 68).</w:t>
      </w:r>
      <w:bookmarkStart w:id="0" w:name="356"/>
      <w:r w:rsidRPr="005B01DC">
        <w:rPr>
          <w:rFonts w:ascii="Times New Roman" w:eastAsia="Times New Roman" w:hAnsi="Times New Roman" w:cs="Times New Roman"/>
          <w:sz w:val="28"/>
          <w:szCs w:val="28"/>
        </w:rPr>
        <w:t xml:space="preserve"> Это дает основания полагать, что одной                                    из наиболее распространенных причин школьного травматизма является низкий уровень организации и поддержания порядка в МОО.</w:t>
      </w:r>
      <w:bookmarkEnd w:id="0"/>
    </w:p>
    <w:p w:rsidR="0037552D" w:rsidRPr="005B01DC" w:rsidRDefault="0037552D" w:rsidP="005B01DC">
      <w:pPr>
        <w:pStyle w:val="a4"/>
        <w:ind w:right="-619"/>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   </w:t>
      </w:r>
      <w:r w:rsidR="00A939DC">
        <w:rPr>
          <w:rFonts w:ascii="Times New Roman" w:eastAsia="Times New Roman" w:hAnsi="Times New Roman" w:cs="Times New Roman"/>
          <w:sz w:val="28"/>
          <w:szCs w:val="28"/>
        </w:rPr>
        <w:tab/>
      </w:r>
      <w:r w:rsidRPr="005B01DC">
        <w:rPr>
          <w:rFonts w:ascii="Times New Roman" w:eastAsia="Times New Roman" w:hAnsi="Times New Roman" w:cs="Times New Roman"/>
          <w:sz w:val="28"/>
          <w:szCs w:val="28"/>
        </w:rPr>
        <w:t xml:space="preserve">Наибольшее количество травм в 2017 году отмечается                                                        в МБОУ «СОШ №37» (8 случаев), МБОУ «СОШ №98», МБОУ «СОШ №117» (7 случаев).  </w:t>
      </w:r>
    </w:p>
    <w:p w:rsidR="009F01B5" w:rsidRPr="005B01DC" w:rsidRDefault="009F01B5" w:rsidP="00A939DC">
      <w:pPr>
        <w:pStyle w:val="a4"/>
        <w:ind w:right="-619" w:firstLine="708"/>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В соответствии со ст. 37 Федерального закона от 29.12.2012 №273-ФЗ «Об образовании в Российской Федерации», </w:t>
      </w:r>
      <w:r w:rsidRPr="005B01DC">
        <w:rPr>
          <w:rFonts w:ascii="Times New Roman" w:eastAsia="SimSun" w:hAnsi="Times New Roman" w:cs="Times New Roman"/>
          <w:kern w:val="1"/>
          <w:sz w:val="28"/>
          <w:szCs w:val="28"/>
          <w:lang w:eastAsia="hi-IN" w:bidi="hi-IN"/>
        </w:rPr>
        <w:t xml:space="preserve">постановлением Главного санитарного врача Российской Федерации от 23.07.2008 №45                                         </w:t>
      </w:r>
      <w:proofErr w:type="gramStart"/>
      <w:r w:rsidRPr="005B01DC">
        <w:rPr>
          <w:rFonts w:ascii="Times New Roman" w:eastAsia="SimSun" w:hAnsi="Times New Roman" w:cs="Times New Roman"/>
          <w:kern w:val="1"/>
          <w:sz w:val="28"/>
          <w:szCs w:val="28"/>
          <w:lang w:eastAsia="hi-IN" w:bidi="hi-IN"/>
        </w:rPr>
        <w:t xml:space="preserve">   «</w:t>
      </w:r>
      <w:proofErr w:type="gramEnd"/>
      <w:r w:rsidRPr="005B01DC">
        <w:rPr>
          <w:rFonts w:ascii="Times New Roman" w:eastAsia="SimSun" w:hAnsi="Times New Roman" w:cs="Times New Roman"/>
          <w:kern w:val="1"/>
          <w:sz w:val="28"/>
          <w:szCs w:val="28"/>
          <w:lang w:eastAsia="hi-IN" w:bidi="hi-IN"/>
        </w:rPr>
        <w:t xml:space="preserve">Об утверждении СанПиН 2.4.5.2409-08» </w:t>
      </w:r>
      <w:r w:rsidRPr="005B01DC">
        <w:rPr>
          <w:rFonts w:ascii="Times New Roman" w:eastAsia="Times New Roman" w:hAnsi="Times New Roman" w:cs="Times New Roman"/>
          <w:sz w:val="28"/>
          <w:szCs w:val="28"/>
        </w:rPr>
        <w:t xml:space="preserve">в 83 МОО сохранена система организованного питания учащихся. Охват горячим питанием, в том числе буфетной </w:t>
      </w:r>
      <w:proofErr w:type="gramStart"/>
      <w:r w:rsidRPr="005B01DC">
        <w:rPr>
          <w:rFonts w:ascii="Times New Roman" w:eastAsia="Times New Roman" w:hAnsi="Times New Roman" w:cs="Times New Roman"/>
          <w:sz w:val="28"/>
          <w:szCs w:val="28"/>
        </w:rPr>
        <w:t>продукцией,  составляет</w:t>
      </w:r>
      <w:proofErr w:type="gramEnd"/>
      <w:r w:rsidRPr="005B01DC">
        <w:rPr>
          <w:rFonts w:ascii="Times New Roman" w:eastAsia="Times New Roman" w:hAnsi="Times New Roman" w:cs="Times New Roman"/>
          <w:sz w:val="28"/>
          <w:szCs w:val="28"/>
        </w:rPr>
        <w:t xml:space="preserve"> 97,2% от общего количества учащихся                       (в 2016 году – 97,0% учащихся), из них 2,2% получают двухразовое питание.</w:t>
      </w:r>
    </w:p>
    <w:p w:rsidR="009F01B5" w:rsidRPr="00970021" w:rsidRDefault="009F01B5" w:rsidP="00910A8E">
      <w:pPr>
        <w:pStyle w:val="a4"/>
        <w:ind w:right="-478" w:firstLine="708"/>
        <w:jc w:val="both"/>
        <w:rPr>
          <w:rFonts w:ascii="Times New Roman" w:eastAsia="Times New Roman" w:hAnsi="Times New Roman" w:cs="Times New Roman"/>
          <w:sz w:val="28"/>
          <w:szCs w:val="28"/>
        </w:rPr>
      </w:pPr>
      <w:r w:rsidRPr="00970021">
        <w:rPr>
          <w:rFonts w:ascii="Times New Roman" w:eastAsia="Times New Roman" w:hAnsi="Times New Roman" w:cs="Times New Roman"/>
          <w:sz w:val="28"/>
          <w:szCs w:val="28"/>
        </w:rPr>
        <w:lastRenderedPageBreak/>
        <w:t>Действуют меры социальной поддержки в виде компенсационных выплат за счет средств предусмотренных в бюджете города и края на питание учащимся. Компенсационные выплаты предоставляются в безналичной форме и составляют в общем объеме 24,85 руб. в день на одного учащегося.</w:t>
      </w:r>
    </w:p>
    <w:p w:rsidR="006921AC" w:rsidRPr="006921AC" w:rsidRDefault="006921AC" w:rsidP="006921AC">
      <w:pPr>
        <w:spacing w:after="0" w:line="240" w:lineRule="auto"/>
        <w:ind w:firstLine="708"/>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t xml:space="preserve">Вводимые федеральные государственные образовательные стандарты впервые   регулируют не столько образовательный процесс, сколько результаты единого процесса воспитания и обучения. </w:t>
      </w:r>
    </w:p>
    <w:p w:rsidR="006921AC" w:rsidRPr="006921AC" w:rsidRDefault="006921AC" w:rsidP="006921AC">
      <w:pPr>
        <w:spacing w:after="0" w:line="240" w:lineRule="auto"/>
        <w:ind w:firstLine="708"/>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t>Основным документом, определяющим государственный заказ в области воспитания, является Стратегия развития воспитания в Российской Федерации на период до 2025 года.</w:t>
      </w:r>
    </w:p>
    <w:p w:rsidR="006921AC" w:rsidRPr="006921AC" w:rsidRDefault="006921AC" w:rsidP="006921AC">
      <w:pPr>
        <w:spacing w:after="0" w:line="240" w:lineRule="auto"/>
        <w:ind w:firstLine="708"/>
        <w:jc w:val="both"/>
        <w:rPr>
          <w:rFonts w:ascii="Times New Roman" w:eastAsia="Calibri" w:hAnsi="Times New Roman" w:cs="Times New Roman"/>
          <w:sz w:val="28"/>
          <w:szCs w:val="28"/>
          <w:lang w:eastAsia="en-US"/>
        </w:rPr>
      </w:pPr>
      <w:r w:rsidRPr="006921AC">
        <w:rPr>
          <w:rFonts w:ascii="Times New Roman" w:eastAsia="Calibri" w:hAnsi="Times New Roman" w:cs="Times New Roman"/>
          <w:sz w:val="28"/>
          <w:szCs w:val="28"/>
          <w:lang w:eastAsia="en-US"/>
        </w:rPr>
        <w:t>Все направления Стратегии отражены в воспитательной деятельности образовательных организаций города.</w:t>
      </w:r>
    </w:p>
    <w:p w:rsidR="006921AC" w:rsidRPr="006921AC" w:rsidRDefault="006921AC" w:rsidP="006921AC">
      <w:pPr>
        <w:spacing w:after="0" w:line="240" w:lineRule="auto"/>
        <w:ind w:firstLine="708"/>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t>Важными шагами в реализации Стратегии является создание условий для эффективной деятельности Общероссийской общественно-государственной «Российское школьников».</w:t>
      </w:r>
    </w:p>
    <w:p w:rsidR="006921AC" w:rsidRPr="006921AC" w:rsidRDefault="006921AC" w:rsidP="006921AC">
      <w:pPr>
        <w:spacing w:after="0" w:line="240" w:lineRule="auto"/>
        <w:ind w:firstLine="708"/>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t>Приказом комитета утвержден муниципальный координатор «Российского движения школьников» – МАУ ЦОО «Каникулы», на базе которого создан методический Совет из числа методистов центров детского творчества – координаторов детского движения, определены ответственные кураторы четырех направлений деятельности «Российского движения школьников», которые проводят информационную и методическую работу с общеобразовательными организациями. </w:t>
      </w:r>
    </w:p>
    <w:p w:rsidR="006921AC" w:rsidRPr="006921AC" w:rsidRDefault="006921AC" w:rsidP="006921AC">
      <w:pPr>
        <w:spacing w:after="0" w:line="240" w:lineRule="auto"/>
        <w:ind w:firstLine="708"/>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t>На базе восьми общеобразовательных организаций города Барнаула (МАОУ «СОШ №132», МБОУ «СОШ №31», «СОШ №53», «СОШ №52», «СОШ №120», «Гимназия №123», «СОШ №78», «СОШ №48») работают детские общественные объединения, реализующие направления деятельности Общероссийской общественно-государственной детско-юношеской организации «Российское движение школьников» (2016/2017 год - МАОУ «СОШ №132», МБОУ «СОШ №31»).</w:t>
      </w:r>
    </w:p>
    <w:p w:rsidR="006921AC" w:rsidRPr="006921AC" w:rsidRDefault="006921AC" w:rsidP="006921AC">
      <w:pPr>
        <w:spacing w:after="0" w:line="240" w:lineRule="auto"/>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t>  </w:t>
      </w:r>
      <w:r w:rsidRPr="006921AC">
        <w:rPr>
          <w:rFonts w:ascii="Times New Roman" w:eastAsia="Times New Roman" w:hAnsi="Times New Roman" w:cs="Times New Roman"/>
          <w:sz w:val="28"/>
          <w:szCs w:val="28"/>
        </w:rPr>
        <w:tab/>
        <w:t xml:space="preserve">В 2017/2018 учебном году проведено 10 культурно-массовых мероприятий в рамках РДШ, с охватом боле 10 тысяч человек: </w:t>
      </w:r>
    </w:p>
    <w:p w:rsidR="006921AC" w:rsidRPr="006921AC" w:rsidRDefault="006921AC" w:rsidP="006921AC">
      <w:pPr>
        <w:spacing w:after="0" w:line="240" w:lineRule="auto"/>
        <w:jc w:val="both"/>
        <w:rPr>
          <w:rFonts w:ascii="Times New Roman" w:eastAsia="Calibri" w:hAnsi="Times New Roman" w:cs="Times New Roman"/>
          <w:sz w:val="28"/>
          <w:szCs w:val="28"/>
          <w:lang w:eastAsia="en-US"/>
        </w:rPr>
      </w:pPr>
      <w:r w:rsidRPr="006921AC">
        <w:rPr>
          <w:rFonts w:ascii="Times New Roman" w:eastAsia="Calibri" w:hAnsi="Times New Roman" w:cs="Times New Roman"/>
          <w:sz w:val="28"/>
          <w:szCs w:val="28"/>
          <w:lang w:eastAsia="en-US"/>
        </w:rPr>
        <w:t xml:space="preserve">      - </w:t>
      </w:r>
      <w:proofErr w:type="spellStart"/>
      <w:r w:rsidRPr="006921AC">
        <w:rPr>
          <w:rFonts w:ascii="Times New Roman" w:eastAsia="Calibri" w:hAnsi="Times New Roman" w:cs="Times New Roman"/>
          <w:sz w:val="28"/>
          <w:szCs w:val="28"/>
          <w:lang w:eastAsia="en-US"/>
        </w:rPr>
        <w:t>медиафорум</w:t>
      </w:r>
      <w:proofErr w:type="spellEnd"/>
      <w:r w:rsidRPr="006921AC">
        <w:rPr>
          <w:rFonts w:ascii="Times New Roman" w:eastAsia="Calibri" w:hAnsi="Times New Roman" w:cs="Times New Roman"/>
          <w:sz w:val="28"/>
          <w:szCs w:val="28"/>
          <w:lang w:eastAsia="en-US"/>
        </w:rPr>
        <w:t xml:space="preserve"> информационных изданий, радио и видеопрограмм «В ритме жизни»;</w:t>
      </w:r>
    </w:p>
    <w:p w:rsidR="006921AC" w:rsidRPr="006921AC" w:rsidRDefault="006921AC" w:rsidP="006921AC">
      <w:pPr>
        <w:spacing w:after="0" w:line="240" w:lineRule="auto"/>
        <w:jc w:val="both"/>
        <w:rPr>
          <w:rFonts w:ascii="Times New Roman" w:eastAsia="Calibri" w:hAnsi="Times New Roman" w:cs="Times New Roman"/>
          <w:sz w:val="28"/>
          <w:szCs w:val="28"/>
          <w:lang w:eastAsia="en-US"/>
        </w:rPr>
      </w:pPr>
      <w:r w:rsidRPr="006921AC">
        <w:rPr>
          <w:rFonts w:ascii="Times New Roman" w:eastAsia="Calibri" w:hAnsi="Times New Roman" w:cs="Times New Roman"/>
          <w:sz w:val="28"/>
          <w:szCs w:val="28"/>
          <w:lang w:eastAsia="en-US"/>
        </w:rPr>
        <w:tab/>
        <w:t>- городской форум молодых и будущих избирателей «Будущее за нами!»;</w:t>
      </w:r>
    </w:p>
    <w:p w:rsidR="006921AC" w:rsidRPr="006921AC" w:rsidRDefault="006921AC" w:rsidP="006921AC">
      <w:pPr>
        <w:numPr>
          <w:ilvl w:val="0"/>
          <w:numId w:val="13"/>
        </w:numPr>
        <w:spacing w:after="0" w:line="240" w:lineRule="auto"/>
        <w:jc w:val="both"/>
        <w:rPr>
          <w:rFonts w:ascii="Times New Roman" w:eastAsia="Calibri" w:hAnsi="Times New Roman" w:cs="Times New Roman"/>
          <w:sz w:val="28"/>
          <w:szCs w:val="28"/>
          <w:lang w:eastAsia="en-US"/>
        </w:rPr>
      </w:pPr>
      <w:proofErr w:type="gramStart"/>
      <w:r w:rsidRPr="006921AC">
        <w:rPr>
          <w:rFonts w:ascii="Times New Roman" w:eastAsia="Calibri" w:hAnsi="Times New Roman" w:cs="Times New Roman"/>
          <w:sz w:val="28"/>
          <w:szCs w:val="28"/>
          <w:lang w:eastAsia="en-US"/>
        </w:rPr>
        <w:t>городской</w:t>
      </w:r>
      <w:proofErr w:type="gramEnd"/>
      <w:r w:rsidRPr="006921AC">
        <w:rPr>
          <w:rFonts w:ascii="Times New Roman" w:eastAsia="Calibri" w:hAnsi="Times New Roman" w:cs="Times New Roman"/>
          <w:sz w:val="28"/>
          <w:szCs w:val="28"/>
          <w:lang w:eastAsia="en-US"/>
        </w:rPr>
        <w:t xml:space="preserve"> конкурс детских педагогических отрядов «Новая волна»;</w:t>
      </w:r>
    </w:p>
    <w:p w:rsidR="006921AC" w:rsidRPr="006921AC" w:rsidRDefault="006921AC" w:rsidP="006921AC">
      <w:pPr>
        <w:numPr>
          <w:ilvl w:val="0"/>
          <w:numId w:val="13"/>
        </w:numPr>
        <w:spacing w:after="0" w:line="240" w:lineRule="auto"/>
        <w:jc w:val="both"/>
        <w:rPr>
          <w:rFonts w:ascii="Times New Roman" w:eastAsia="Calibri" w:hAnsi="Times New Roman" w:cs="Times New Roman"/>
          <w:sz w:val="28"/>
          <w:szCs w:val="28"/>
          <w:lang w:eastAsia="en-US"/>
        </w:rPr>
      </w:pPr>
      <w:proofErr w:type="gramStart"/>
      <w:r w:rsidRPr="006921AC">
        <w:rPr>
          <w:rFonts w:ascii="Times New Roman" w:eastAsia="Calibri" w:hAnsi="Times New Roman" w:cs="Times New Roman"/>
          <w:sz w:val="28"/>
          <w:szCs w:val="28"/>
          <w:lang w:eastAsia="en-US"/>
        </w:rPr>
        <w:t>открытый</w:t>
      </w:r>
      <w:proofErr w:type="gramEnd"/>
      <w:r w:rsidRPr="006921AC">
        <w:rPr>
          <w:rFonts w:ascii="Times New Roman" w:eastAsia="Calibri" w:hAnsi="Times New Roman" w:cs="Times New Roman"/>
          <w:sz w:val="28"/>
          <w:szCs w:val="28"/>
          <w:lang w:eastAsia="en-US"/>
        </w:rPr>
        <w:t xml:space="preserve"> городской фестиваль подростковых вожатских команд «</w:t>
      </w:r>
      <w:proofErr w:type="spellStart"/>
      <w:r w:rsidRPr="006921AC">
        <w:rPr>
          <w:rFonts w:ascii="Times New Roman" w:eastAsia="Calibri" w:hAnsi="Times New Roman" w:cs="Times New Roman"/>
          <w:sz w:val="28"/>
          <w:szCs w:val="28"/>
          <w:lang w:eastAsia="en-US"/>
        </w:rPr>
        <w:t>Вожатенок</w:t>
      </w:r>
      <w:proofErr w:type="spellEnd"/>
      <w:r w:rsidRPr="006921AC">
        <w:rPr>
          <w:rFonts w:ascii="Times New Roman" w:eastAsia="Calibri" w:hAnsi="Times New Roman" w:cs="Times New Roman"/>
          <w:sz w:val="28"/>
          <w:szCs w:val="28"/>
          <w:lang w:eastAsia="en-US"/>
        </w:rPr>
        <w:t>»;</w:t>
      </w:r>
    </w:p>
    <w:p w:rsidR="006921AC" w:rsidRPr="006921AC" w:rsidRDefault="006921AC" w:rsidP="006921AC">
      <w:pPr>
        <w:numPr>
          <w:ilvl w:val="0"/>
          <w:numId w:val="13"/>
        </w:numPr>
        <w:spacing w:after="0" w:line="240" w:lineRule="auto"/>
        <w:jc w:val="both"/>
        <w:rPr>
          <w:rFonts w:ascii="Times New Roman" w:eastAsia="Calibri" w:hAnsi="Times New Roman" w:cs="Times New Roman"/>
          <w:sz w:val="28"/>
          <w:szCs w:val="28"/>
          <w:lang w:eastAsia="en-US"/>
        </w:rPr>
      </w:pPr>
      <w:proofErr w:type="gramStart"/>
      <w:r w:rsidRPr="006921AC">
        <w:rPr>
          <w:rFonts w:ascii="Times New Roman" w:eastAsia="Calibri" w:hAnsi="Times New Roman" w:cs="Times New Roman"/>
          <w:sz w:val="28"/>
          <w:szCs w:val="28"/>
          <w:lang w:eastAsia="en-US"/>
        </w:rPr>
        <w:t>городская</w:t>
      </w:r>
      <w:proofErr w:type="gramEnd"/>
      <w:r w:rsidRPr="006921AC">
        <w:rPr>
          <w:rFonts w:ascii="Times New Roman" w:eastAsia="Calibri" w:hAnsi="Times New Roman" w:cs="Times New Roman"/>
          <w:sz w:val="28"/>
          <w:szCs w:val="28"/>
          <w:lang w:eastAsia="en-US"/>
        </w:rPr>
        <w:t xml:space="preserve"> </w:t>
      </w:r>
      <w:proofErr w:type="spellStart"/>
      <w:r w:rsidRPr="006921AC">
        <w:rPr>
          <w:rFonts w:ascii="Times New Roman" w:eastAsia="Calibri" w:hAnsi="Times New Roman" w:cs="Times New Roman"/>
          <w:sz w:val="28"/>
          <w:szCs w:val="28"/>
          <w:lang w:eastAsia="en-US"/>
        </w:rPr>
        <w:t>квест</w:t>
      </w:r>
      <w:proofErr w:type="spellEnd"/>
      <w:r w:rsidRPr="006921AC">
        <w:rPr>
          <w:rFonts w:ascii="Times New Roman" w:eastAsia="Calibri" w:hAnsi="Times New Roman" w:cs="Times New Roman"/>
          <w:sz w:val="28"/>
          <w:szCs w:val="28"/>
          <w:lang w:eastAsia="en-US"/>
        </w:rPr>
        <w:t xml:space="preserve">-игра для клубов молодых избирателей «Лидеры </w:t>
      </w:r>
      <w:r w:rsidRPr="006921AC">
        <w:rPr>
          <w:rFonts w:ascii="Times New Roman" w:eastAsia="Calibri" w:hAnsi="Times New Roman" w:cs="Times New Roman"/>
          <w:sz w:val="28"/>
          <w:szCs w:val="28"/>
          <w:lang w:val="en-US" w:eastAsia="en-US"/>
        </w:rPr>
        <w:t>XXI</w:t>
      </w:r>
      <w:r w:rsidRPr="006921AC">
        <w:rPr>
          <w:rFonts w:ascii="Times New Roman" w:eastAsia="Calibri" w:hAnsi="Times New Roman" w:cs="Times New Roman"/>
          <w:sz w:val="28"/>
          <w:szCs w:val="28"/>
          <w:lang w:eastAsia="en-US"/>
        </w:rPr>
        <w:t xml:space="preserve"> века»;</w:t>
      </w:r>
    </w:p>
    <w:p w:rsidR="006921AC" w:rsidRPr="006921AC" w:rsidRDefault="006921AC" w:rsidP="006921AC">
      <w:pPr>
        <w:numPr>
          <w:ilvl w:val="0"/>
          <w:numId w:val="13"/>
        </w:numPr>
        <w:spacing w:after="0" w:line="240" w:lineRule="auto"/>
        <w:jc w:val="both"/>
        <w:rPr>
          <w:rFonts w:ascii="Times New Roman" w:eastAsia="Calibri" w:hAnsi="Times New Roman" w:cs="Times New Roman"/>
          <w:sz w:val="28"/>
          <w:szCs w:val="28"/>
          <w:lang w:eastAsia="en-US"/>
        </w:rPr>
      </w:pPr>
      <w:proofErr w:type="gramStart"/>
      <w:r w:rsidRPr="006921AC">
        <w:rPr>
          <w:rFonts w:ascii="Times New Roman" w:eastAsia="Calibri" w:hAnsi="Times New Roman" w:cs="Times New Roman"/>
          <w:sz w:val="28"/>
          <w:szCs w:val="28"/>
          <w:lang w:eastAsia="en-US"/>
        </w:rPr>
        <w:t>городской</w:t>
      </w:r>
      <w:proofErr w:type="gramEnd"/>
      <w:r w:rsidRPr="006921AC">
        <w:rPr>
          <w:rFonts w:ascii="Times New Roman" w:eastAsia="Calibri" w:hAnsi="Times New Roman" w:cs="Times New Roman"/>
          <w:sz w:val="28"/>
          <w:szCs w:val="28"/>
          <w:lang w:eastAsia="en-US"/>
        </w:rPr>
        <w:t xml:space="preserve"> фестиваль клубов молодых избирателей «Я, ты, он, она – голосует вся страна!»;</w:t>
      </w:r>
    </w:p>
    <w:p w:rsidR="006921AC" w:rsidRPr="006921AC" w:rsidRDefault="006921AC" w:rsidP="006921AC">
      <w:pPr>
        <w:numPr>
          <w:ilvl w:val="0"/>
          <w:numId w:val="13"/>
        </w:numPr>
        <w:spacing w:after="0" w:line="240" w:lineRule="auto"/>
        <w:jc w:val="both"/>
        <w:rPr>
          <w:rFonts w:ascii="Times New Roman" w:eastAsia="Calibri" w:hAnsi="Times New Roman" w:cs="Times New Roman"/>
          <w:sz w:val="28"/>
          <w:szCs w:val="28"/>
          <w:lang w:eastAsia="en-US"/>
        </w:rPr>
      </w:pPr>
      <w:proofErr w:type="gramStart"/>
      <w:r w:rsidRPr="006921AC">
        <w:rPr>
          <w:rFonts w:ascii="Times New Roman" w:eastAsia="Calibri" w:hAnsi="Times New Roman" w:cs="Times New Roman"/>
          <w:sz w:val="28"/>
          <w:szCs w:val="28"/>
          <w:lang w:eastAsia="en-US"/>
        </w:rPr>
        <w:t>весёлые</w:t>
      </w:r>
      <w:proofErr w:type="gramEnd"/>
      <w:r w:rsidRPr="006921AC">
        <w:rPr>
          <w:rFonts w:ascii="Times New Roman" w:eastAsia="Calibri" w:hAnsi="Times New Roman" w:cs="Times New Roman"/>
          <w:sz w:val="28"/>
          <w:szCs w:val="28"/>
          <w:lang w:eastAsia="en-US"/>
        </w:rPr>
        <w:t xml:space="preserve"> старты «Медвежат» - 2018;</w:t>
      </w:r>
    </w:p>
    <w:p w:rsidR="006921AC" w:rsidRPr="006921AC" w:rsidRDefault="006921AC" w:rsidP="006921AC">
      <w:pPr>
        <w:numPr>
          <w:ilvl w:val="0"/>
          <w:numId w:val="13"/>
        </w:numPr>
        <w:spacing w:after="0" w:line="240" w:lineRule="auto"/>
        <w:jc w:val="both"/>
        <w:rPr>
          <w:rFonts w:ascii="Times New Roman" w:eastAsia="Calibri" w:hAnsi="Times New Roman" w:cs="Times New Roman"/>
          <w:sz w:val="28"/>
          <w:szCs w:val="28"/>
          <w:lang w:eastAsia="en-US"/>
        </w:rPr>
      </w:pPr>
      <w:proofErr w:type="gramStart"/>
      <w:r w:rsidRPr="006921AC">
        <w:rPr>
          <w:rFonts w:ascii="Times New Roman" w:eastAsia="Calibri" w:hAnsi="Times New Roman" w:cs="Times New Roman"/>
          <w:sz w:val="28"/>
          <w:szCs w:val="28"/>
          <w:lang w:eastAsia="en-US"/>
        </w:rPr>
        <w:t>городской</w:t>
      </w:r>
      <w:proofErr w:type="gramEnd"/>
      <w:r w:rsidRPr="006921AC">
        <w:rPr>
          <w:rFonts w:ascii="Times New Roman" w:eastAsia="Calibri" w:hAnsi="Times New Roman" w:cs="Times New Roman"/>
          <w:sz w:val="28"/>
          <w:szCs w:val="28"/>
          <w:lang w:eastAsia="en-US"/>
        </w:rPr>
        <w:t xml:space="preserve"> конкурс флэш-мобов «Движения к достижениям»;</w:t>
      </w:r>
    </w:p>
    <w:p w:rsidR="006921AC" w:rsidRPr="006921AC" w:rsidRDefault="006921AC" w:rsidP="006921AC">
      <w:pPr>
        <w:numPr>
          <w:ilvl w:val="0"/>
          <w:numId w:val="13"/>
        </w:numPr>
        <w:spacing w:after="0" w:line="240" w:lineRule="auto"/>
        <w:jc w:val="both"/>
        <w:rPr>
          <w:rFonts w:ascii="Times New Roman" w:eastAsia="Calibri" w:hAnsi="Times New Roman" w:cs="Times New Roman"/>
          <w:sz w:val="28"/>
          <w:szCs w:val="28"/>
          <w:lang w:eastAsia="en-US"/>
        </w:rPr>
      </w:pPr>
      <w:proofErr w:type="gramStart"/>
      <w:r w:rsidRPr="006921AC">
        <w:rPr>
          <w:rFonts w:ascii="Times New Roman" w:eastAsia="Calibri" w:hAnsi="Times New Roman" w:cs="Times New Roman"/>
          <w:sz w:val="28"/>
          <w:szCs w:val="28"/>
          <w:lang w:eastAsia="en-US"/>
        </w:rPr>
        <w:t>городской</w:t>
      </w:r>
      <w:proofErr w:type="gramEnd"/>
      <w:r w:rsidRPr="006921AC">
        <w:rPr>
          <w:rFonts w:ascii="Times New Roman" w:eastAsia="Calibri" w:hAnsi="Times New Roman" w:cs="Times New Roman"/>
          <w:sz w:val="28"/>
          <w:szCs w:val="28"/>
          <w:lang w:eastAsia="en-US"/>
        </w:rPr>
        <w:t xml:space="preserve"> конкурс знаменных групп детских организаций «Равнение на знамя»;</w:t>
      </w:r>
    </w:p>
    <w:p w:rsidR="006921AC" w:rsidRPr="006921AC" w:rsidRDefault="006921AC" w:rsidP="006921AC">
      <w:pPr>
        <w:numPr>
          <w:ilvl w:val="0"/>
          <w:numId w:val="13"/>
        </w:numPr>
        <w:spacing w:after="0" w:line="240" w:lineRule="auto"/>
        <w:jc w:val="both"/>
        <w:rPr>
          <w:rFonts w:ascii="Times New Roman" w:eastAsia="Calibri" w:hAnsi="Times New Roman" w:cs="Times New Roman"/>
          <w:sz w:val="28"/>
          <w:szCs w:val="28"/>
          <w:lang w:eastAsia="en-US"/>
        </w:rPr>
      </w:pPr>
      <w:proofErr w:type="gramStart"/>
      <w:r w:rsidRPr="006921AC">
        <w:rPr>
          <w:rFonts w:ascii="Times New Roman" w:eastAsia="Calibri" w:hAnsi="Times New Roman" w:cs="Times New Roman"/>
          <w:sz w:val="28"/>
          <w:szCs w:val="28"/>
          <w:lang w:eastAsia="en-US"/>
        </w:rPr>
        <w:lastRenderedPageBreak/>
        <w:t>слет</w:t>
      </w:r>
      <w:proofErr w:type="gramEnd"/>
      <w:r w:rsidRPr="006921AC">
        <w:rPr>
          <w:rFonts w:ascii="Times New Roman" w:eastAsia="Calibri" w:hAnsi="Times New Roman" w:cs="Times New Roman"/>
          <w:sz w:val="28"/>
          <w:szCs w:val="28"/>
          <w:lang w:eastAsia="en-US"/>
        </w:rPr>
        <w:t xml:space="preserve"> детских организаций города Барнаула.</w:t>
      </w:r>
    </w:p>
    <w:p w:rsidR="006921AC" w:rsidRPr="006921AC" w:rsidRDefault="006921AC" w:rsidP="006921AC">
      <w:pPr>
        <w:spacing w:after="0" w:line="240" w:lineRule="auto"/>
        <w:jc w:val="both"/>
        <w:rPr>
          <w:rFonts w:ascii="Times New Roman" w:eastAsia="Calibri" w:hAnsi="Times New Roman" w:cs="Times New Roman"/>
          <w:sz w:val="28"/>
          <w:szCs w:val="28"/>
          <w:lang w:eastAsia="en-US"/>
        </w:rPr>
      </w:pPr>
      <w:r w:rsidRPr="006921AC">
        <w:rPr>
          <w:rFonts w:ascii="Times New Roman" w:eastAsia="Calibri" w:hAnsi="Times New Roman" w:cs="Times New Roman"/>
          <w:sz w:val="28"/>
          <w:szCs w:val="28"/>
          <w:lang w:eastAsia="en-US"/>
        </w:rPr>
        <w:t xml:space="preserve"> </w:t>
      </w:r>
      <w:r w:rsidRPr="006921AC">
        <w:rPr>
          <w:rFonts w:ascii="Times New Roman" w:eastAsia="Calibri" w:hAnsi="Times New Roman" w:cs="Times New Roman"/>
          <w:sz w:val="28"/>
          <w:szCs w:val="28"/>
          <w:lang w:eastAsia="en-US"/>
        </w:rPr>
        <w:tab/>
        <w:t xml:space="preserve">В течение года на базе пилотных и опорных школ города Барнаула, реализующих направления деятельности Российского движения школьников, проведено более 50 акций, 8 межшкольных мероприятий с участием пилотных школ РДШ из территорий Алтайского края. </w:t>
      </w:r>
    </w:p>
    <w:p w:rsidR="006921AC" w:rsidRPr="006921AC" w:rsidRDefault="006921AC" w:rsidP="006921AC">
      <w:pPr>
        <w:spacing w:after="0" w:line="240" w:lineRule="auto"/>
        <w:ind w:firstLine="708"/>
        <w:jc w:val="both"/>
        <w:rPr>
          <w:rFonts w:ascii="Times New Roman" w:eastAsia="Calibri" w:hAnsi="Times New Roman" w:cs="Times New Roman"/>
          <w:sz w:val="28"/>
          <w:szCs w:val="28"/>
          <w:lang w:eastAsia="en-US"/>
        </w:rPr>
      </w:pPr>
      <w:r w:rsidRPr="006921AC">
        <w:rPr>
          <w:rFonts w:ascii="Times New Roman" w:eastAsia="Calibri" w:hAnsi="Times New Roman" w:cs="Times New Roman"/>
          <w:sz w:val="28"/>
          <w:szCs w:val="28"/>
          <w:lang w:eastAsia="en-US"/>
        </w:rPr>
        <w:t>По итогам краевого мониторинга деятельности РДШ в Алтайском крае - МАОУ «СОШ №132», МБОУ «СОШ №31», «СОШ№53» входят в состав 10-ки лучших школ Алтайского края, что позволило увеличить количество пилотных школ РДШ на 2018/2019 учебный год (2017/2018 – 8 МОО, 2018/2019 – 20 МОО).</w:t>
      </w:r>
    </w:p>
    <w:p w:rsidR="006921AC" w:rsidRPr="006921AC" w:rsidRDefault="006921AC" w:rsidP="006921AC">
      <w:pPr>
        <w:spacing w:after="0" w:line="240" w:lineRule="auto"/>
        <w:jc w:val="both"/>
        <w:rPr>
          <w:rFonts w:ascii="Times New Roman" w:eastAsia="Calibri" w:hAnsi="Times New Roman" w:cs="Times New Roman"/>
          <w:sz w:val="28"/>
          <w:szCs w:val="28"/>
          <w:lang w:eastAsia="en-US"/>
        </w:rPr>
      </w:pPr>
      <w:r w:rsidRPr="006921AC">
        <w:rPr>
          <w:rFonts w:ascii="Times New Roman" w:eastAsia="Calibri" w:hAnsi="Times New Roman" w:cs="Times New Roman"/>
          <w:sz w:val="28"/>
          <w:szCs w:val="28"/>
          <w:lang w:eastAsia="en-US"/>
        </w:rPr>
        <w:tab/>
        <w:t xml:space="preserve">Для повышения правовой культуры школьников на базе образовательных организаций города созданы и успешно работают клубы молодого избирателя (далее – КМИ). История создания клубов молодого избирателя началась в 2011 году. Всего в городе было 5 клубов, а в 2017 – 83. </w:t>
      </w:r>
    </w:p>
    <w:p w:rsidR="006921AC" w:rsidRPr="006921AC" w:rsidRDefault="006921AC" w:rsidP="006921AC">
      <w:pPr>
        <w:spacing w:after="0" w:line="240" w:lineRule="auto"/>
        <w:jc w:val="both"/>
        <w:rPr>
          <w:rFonts w:ascii="Times New Roman" w:eastAsia="Calibri" w:hAnsi="Times New Roman" w:cs="Times New Roman"/>
          <w:sz w:val="28"/>
          <w:szCs w:val="28"/>
          <w:lang w:eastAsia="en-US"/>
        </w:rPr>
      </w:pPr>
      <w:r w:rsidRPr="006921AC">
        <w:rPr>
          <w:rFonts w:ascii="Times New Roman" w:eastAsia="Calibri" w:hAnsi="Times New Roman" w:cs="Times New Roman"/>
          <w:sz w:val="28"/>
          <w:szCs w:val="28"/>
          <w:lang w:eastAsia="en-US"/>
        </w:rPr>
        <w:tab/>
        <w:t xml:space="preserve">В 2017/2018 учебном году прошло более тысячи мероприятий, встреч, открытых уроков, диспутов и конференций, направленных на повышение правовой культуры. </w:t>
      </w:r>
    </w:p>
    <w:p w:rsidR="006921AC" w:rsidRPr="006921AC" w:rsidRDefault="006921AC" w:rsidP="006921AC">
      <w:pPr>
        <w:spacing w:after="0" w:line="240" w:lineRule="auto"/>
        <w:jc w:val="both"/>
        <w:rPr>
          <w:rFonts w:ascii="Times New Roman" w:eastAsia="Calibri" w:hAnsi="Times New Roman" w:cs="Times New Roman"/>
          <w:sz w:val="28"/>
          <w:szCs w:val="28"/>
          <w:lang w:eastAsia="en-US"/>
        </w:rPr>
      </w:pPr>
      <w:r w:rsidRPr="006921AC">
        <w:rPr>
          <w:rFonts w:ascii="Times New Roman" w:eastAsia="Calibri" w:hAnsi="Times New Roman" w:cs="Times New Roman"/>
          <w:sz w:val="28"/>
          <w:szCs w:val="28"/>
          <w:lang w:eastAsia="en-US"/>
        </w:rPr>
        <w:tab/>
        <w:t>По инициативе активистов КМИ в феврале 2018 года создан городской клуб молодого избирателя, который базируется на базе МБУ ДО «Память» Пост №1 г. Барнаула».</w:t>
      </w:r>
    </w:p>
    <w:p w:rsidR="006921AC" w:rsidRPr="006921AC" w:rsidRDefault="006921AC" w:rsidP="006921AC">
      <w:pPr>
        <w:spacing w:after="0" w:line="240" w:lineRule="auto"/>
        <w:jc w:val="both"/>
        <w:rPr>
          <w:rFonts w:ascii="Times New Roman" w:eastAsia="Calibri" w:hAnsi="Times New Roman" w:cs="Times New Roman"/>
          <w:sz w:val="28"/>
          <w:szCs w:val="28"/>
          <w:lang w:eastAsia="en-US"/>
        </w:rPr>
      </w:pPr>
      <w:r w:rsidRPr="006921AC">
        <w:rPr>
          <w:rFonts w:ascii="Times New Roman" w:eastAsia="Calibri" w:hAnsi="Times New Roman" w:cs="Times New Roman"/>
          <w:sz w:val="28"/>
          <w:szCs w:val="28"/>
          <w:lang w:eastAsia="en-US"/>
        </w:rPr>
        <w:t>Одним из ведущих направлений воспитательной работы в образовательных учреждениях является патриотическое воспитание.</w:t>
      </w:r>
    </w:p>
    <w:p w:rsidR="006921AC" w:rsidRPr="006921AC" w:rsidRDefault="006921AC" w:rsidP="006921AC">
      <w:pPr>
        <w:spacing w:after="0" w:line="240" w:lineRule="auto"/>
        <w:jc w:val="both"/>
        <w:rPr>
          <w:rFonts w:ascii="Times New Roman" w:eastAsia="Calibri" w:hAnsi="Times New Roman" w:cs="Times New Roman"/>
          <w:sz w:val="28"/>
          <w:szCs w:val="28"/>
          <w:lang w:eastAsia="en-US"/>
        </w:rPr>
      </w:pPr>
      <w:r w:rsidRPr="006921AC">
        <w:rPr>
          <w:rFonts w:ascii="Times New Roman" w:eastAsia="Calibri" w:hAnsi="Times New Roman" w:cs="Times New Roman"/>
          <w:sz w:val="28"/>
          <w:szCs w:val="28"/>
          <w:lang w:eastAsia="en-US"/>
        </w:rPr>
        <w:tab/>
        <w:t>На базе образовательных организаций создано более 200 кружков, клубов и объединений патриотической направленности, работает 66 школьных музеев.</w:t>
      </w:r>
    </w:p>
    <w:p w:rsidR="006921AC" w:rsidRPr="006921AC" w:rsidRDefault="006921AC" w:rsidP="006921AC">
      <w:pPr>
        <w:spacing w:after="0" w:line="240" w:lineRule="auto"/>
        <w:jc w:val="both"/>
        <w:rPr>
          <w:rFonts w:ascii="Times New Roman" w:eastAsia="Calibri" w:hAnsi="Times New Roman" w:cs="Times New Roman"/>
          <w:sz w:val="28"/>
          <w:szCs w:val="28"/>
          <w:lang w:eastAsia="en-US"/>
        </w:rPr>
      </w:pPr>
      <w:r w:rsidRPr="006921AC">
        <w:rPr>
          <w:rFonts w:ascii="Times New Roman" w:eastAsia="Calibri" w:hAnsi="Times New Roman" w:cs="Times New Roman"/>
          <w:sz w:val="28"/>
          <w:szCs w:val="28"/>
          <w:lang w:eastAsia="en-US"/>
        </w:rPr>
        <w:tab/>
        <w:t>Военно-патриотическое направление, как элемент Российского движения школьников, представлено деятельностью всероссийского военно-патриотического общественного движения «</w:t>
      </w:r>
      <w:proofErr w:type="spellStart"/>
      <w:r w:rsidRPr="006921AC">
        <w:rPr>
          <w:rFonts w:ascii="Times New Roman" w:eastAsia="Calibri" w:hAnsi="Times New Roman" w:cs="Times New Roman"/>
          <w:sz w:val="28"/>
          <w:szCs w:val="28"/>
          <w:lang w:eastAsia="en-US"/>
        </w:rPr>
        <w:t>Юнармия</w:t>
      </w:r>
      <w:proofErr w:type="spellEnd"/>
      <w:r w:rsidRPr="006921AC">
        <w:rPr>
          <w:rFonts w:ascii="Times New Roman" w:eastAsia="Calibri" w:hAnsi="Times New Roman" w:cs="Times New Roman"/>
          <w:sz w:val="28"/>
          <w:szCs w:val="28"/>
          <w:lang w:eastAsia="en-US"/>
        </w:rPr>
        <w:t>», пилотными площадками которого являются 8 городских школ.</w:t>
      </w:r>
    </w:p>
    <w:p w:rsidR="006921AC" w:rsidRPr="006921AC" w:rsidRDefault="006921AC" w:rsidP="006921AC">
      <w:pPr>
        <w:spacing w:after="0" w:line="240" w:lineRule="auto"/>
        <w:ind w:firstLine="708"/>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t>Одной из социально значимых проблем является поиск путей снижения числа правонарушений среди несовершеннолетних и повышения эффективности профилактических мер по защите детей от агрессивного воздействия негативных проявлений социальной среды. Подростковая преступность, ослабление влияния родителей на воспитание детей, негативное воздействие средств массовой информации делают профилактическую работу приоритетным направлением деятельности образовательного учреждения.</w:t>
      </w:r>
    </w:p>
    <w:p w:rsidR="006921AC" w:rsidRPr="006921AC" w:rsidRDefault="006921AC" w:rsidP="00D57A2D">
      <w:pPr>
        <w:spacing w:after="0" w:line="240" w:lineRule="auto"/>
        <w:ind w:firstLine="708"/>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t>Общеобразовательными организациями реализован комплекс мер, направленных на совершенствование работы по данному направлению.</w:t>
      </w:r>
    </w:p>
    <w:p w:rsidR="006921AC" w:rsidRPr="006921AC" w:rsidRDefault="006921AC" w:rsidP="006921AC">
      <w:pPr>
        <w:spacing w:after="0" w:line="240" w:lineRule="auto"/>
        <w:ind w:firstLine="708"/>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t xml:space="preserve">Ежегодно осуществляется учет обучающихся, систематически пропускающих уроки без уважительной причины. В 2017/2018 учебном году выявлено 38 учащихся, не приступивших к занятиям в общеобразовательных организациях (в 2016/2017 году – 21), 15 обучающихся, систематически пропускающих уроки без уважительной причины (в прошлом году-32). Основными причинами уклонения от </w:t>
      </w:r>
      <w:r w:rsidRPr="006921AC">
        <w:rPr>
          <w:rFonts w:ascii="Times New Roman" w:eastAsia="Times New Roman" w:hAnsi="Times New Roman" w:cs="Times New Roman"/>
          <w:sz w:val="28"/>
          <w:szCs w:val="28"/>
        </w:rPr>
        <w:lastRenderedPageBreak/>
        <w:t>учебы являются низкая мотивация к обучению, недостаточный контроль со стороны родителей, медицинские показания. Основной задачей, которая сегодня стоит перед общеобразовательными организациями, является систематический контроль посещаемости учебных занятий, оперативное получение информации от законных представителей школьников о причинах отсутствия ребенка на уроке.</w:t>
      </w:r>
    </w:p>
    <w:p w:rsidR="006921AC" w:rsidRPr="006921AC" w:rsidRDefault="006921AC" w:rsidP="006921AC">
      <w:pPr>
        <w:spacing w:after="0" w:line="240" w:lineRule="auto"/>
        <w:ind w:firstLine="708"/>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t>С целью профилактики социально негативных явлений в тесном взаимодействии субъектов профилактики проведено 11 городских профилактических акций и организовано участие обучающихся в семи Всероссийских профилактических акциях.</w:t>
      </w:r>
    </w:p>
    <w:p w:rsidR="006921AC" w:rsidRPr="006921AC" w:rsidRDefault="006921AC" w:rsidP="006921AC">
      <w:pPr>
        <w:spacing w:after="0" w:line="240" w:lineRule="auto"/>
        <w:ind w:firstLine="708"/>
        <w:jc w:val="both"/>
        <w:rPr>
          <w:rFonts w:ascii="Times New Roman" w:eastAsia="Times New Roman" w:hAnsi="Times New Roman" w:cs="Times New Roman"/>
          <w:sz w:val="28"/>
          <w:szCs w:val="28"/>
          <w:lang w:eastAsia="en-US"/>
        </w:rPr>
      </w:pPr>
      <w:r w:rsidRPr="006921AC">
        <w:rPr>
          <w:rFonts w:ascii="Times New Roman" w:eastAsia="Times New Roman" w:hAnsi="Times New Roman" w:cs="Times New Roman"/>
          <w:sz w:val="28"/>
          <w:szCs w:val="28"/>
          <w:lang w:eastAsia="en-US"/>
        </w:rPr>
        <w:t>Учащиеся МОО участвовали интерактивных занятиях                                         по профилактике употребления наркотических средств и пропаганды здорового образа жизни в рамках благотворительного проекта «Я выбираю жизнь!», организованные Барнаульским планетарием.</w:t>
      </w:r>
    </w:p>
    <w:p w:rsidR="006921AC" w:rsidRPr="006921AC" w:rsidRDefault="006921AC" w:rsidP="006921AC">
      <w:pPr>
        <w:spacing w:after="0" w:line="240" w:lineRule="auto"/>
        <w:ind w:firstLine="708"/>
        <w:jc w:val="both"/>
        <w:rPr>
          <w:rFonts w:ascii="Times New Roman" w:eastAsia="Arial Unicode MS" w:hAnsi="Times New Roman" w:cs="Times New Roman"/>
          <w:sz w:val="28"/>
          <w:szCs w:val="28"/>
        </w:rPr>
      </w:pPr>
      <w:r w:rsidRPr="006921AC">
        <w:rPr>
          <w:rFonts w:ascii="Times New Roman" w:eastAsia="Times New Roman" w:hAnsi="Times New Roman" w:cs="Times New Roman"/>
          <w:sz w:val="28"/>
          <w:szCs w:val="28"/>
        </w:rPr>
        <w:t xml:space="preserve">С целью формирования негативного отношения к потреблению наркотических средств и психотропных веществ, навыков ЗОЖ у учащихся МОО в первом полугодии 2018 года </w:t>
      </w:r>
      <w:r w:rsidRPr="006921AC">
        <w:rPr>
          <w:rFonts w:ascii="Times New Roman" w:eastAsia="Arial Unicode MS" w:hAnsi="Times New Roman" w:cs="Times New Roman"/>
          <w:sz w:val="28"/>
          <w:szCs w:val="28"/>
        </w:rPr>
        <w:t>комитет по образованию города Барнаула (далее-комитет) совместно с КГБУЗ «</w:t>
      </w:r>
      <w:r w:rsidRPr="006921AC">
        <w:rPr>
          <w:rFonts w:ascii="Times New Roman" w:eastAsia="Times New Roman" w:hAnsi="Times New Roman" w:cs="Times New Roman"/>
          <w:noProof/>
          <w:sz w:val="28"/>
          <w:szCs w:val="28"/>
        </w:rPr>
        <w:t xml:space="preserve">Алтайский краевой наркологический диспанесер», </w:t>
      </w:r>
      <w:r w:rsidRPr="006921AC">
        <w:rPr>
          <w:rFonts w:ascii="Times New Roman" w:eastAsia="Times New Roman" w:hAnsi="Times New Roman" w:cs="Times New Roman"/>
          <w:sz w:val="28"/>
          <w:szCs w:val="28"/>
        </w:rPr>
        <w:t xml:space="preserve">Управлением по контролю за незаконным оборотом наркотиков ГУ МВД России по Алтайскому </w:t>
      </w:r>
      <w:proofErr w:type="gramStart"/>
      <w:r w:rsidRPr="006921AC">
        <w:rPr>
          <w:rFonts w:ascii="Times New Roman" w:eastAsia="Times New Roman" w:hAnsi="Times New Roman" w:cs="Times New Roman"/>
          <w:sz w:val="28"/>
          <w:szCs w:val="28"/>
        </w:rPr>
        <w:t xml:space="preserve">краю,   </w:t>
      </w:r>
      <w:proofErr w:type="gramEnd"/>
      <w:r w:rsidRPr="006921AC">
        <w:rPr>
          <w:rFonts w:ascii="Times New Roman" w:eastAsia="Times New Roman" w:hAnsi="Times New Roman" w:cs="Times New Roman"/>
          <w:sz w:val="28"/>
          <w:szCs w:val="28"/>
        </w:rPr>
        <w:t xml:space="preserve">                        КГБУСО «Краевой кризисный центр для мужчин»</w:t>
      </w:r>
      <w:r w:rsidRPr="006921AC">
        <w:rPr>
          <w:rFonts w:ascii="Times New Roman" w:eastAsia="Arial Unicode MS" w:hAnsi="Times New Roman" w:cs="Times New Roman"/>
          <w:sz w:val="28"/>
          <w:szCs w:val="28"/>
        </w:rPr>
        <w:t xml:space="preserve"> изданы брошюры:</w:t>
      </w:r>
    </w:p>
    <w:p w:rsidR="006921AC" w:rsidRPr="006921AC" w:rsidRDefault="006921AC" w:rsidP="006921AC">
      <w:pPr>
        <w:spacing w:after="0" w:line="240" w:lineRule="auto"/>
        <w:ind w:firstLine="708"/>
        <w:jc w:val="both"/>
        <w:rPr>
          <w:rFonts w:ascii="Times New Roman" w:eastAsia="Arial Unicode MS" w:hAnsi="Times New Roman" w:cs="Times New Roman"/>
          <w:sz w:val="28"/>
          <w:szCs w:val="28"/>
        </w:rPr>
      </w:pPr>
      <w:r w:rsidRPr="006921AC">
        <w:rPr>
          <w:rFonts w:ascii="Times New Roman" w:eastAsia="Arial Unicode MS" w:hAnsi="Times New Roman" w:cs="Times New Roman"/>
          <w:sz w:val="28"/>
          <w:szCs w:val="28"/>
        </w:rPr>
        <w:t>- «Методические рекомендации для специалистов органов                                 и учреждений системы профилактики безнадзорности и правонарушений несовершеннолетних по применению медиативных и восстановительных практик в работе с детьми и подростками»;</w:t>
      </w:r>
    </w:p>
    <w:p w:rsidR="006921AC" w:rsidRPr="006921AC" w:rsidRDefault="006921AC" w:rsidP="006921AC">
      <w:pPr>
        <w:spacing w:after="0" w:line="240" w:lineRule="auto"/>
        <w:ind w:firstLine="708"/>
        <w:jc w:val="both"/>
        <w:rPr>
          <w:rFonts w:ascii="Times New Roman" w:eastAsia="Arial Unicode MS" w:hAnsi="Times New Roman" w:cs="Times New Roman"/>
          <w:sz w:val="28"/>
          <w:szCs w:val="28"/>
        </w:rPr>
      </w:pPr>
      <w:r w:rsidRPr="006921AC">
        <w:rPr>
          <w:rFonts w:ascii="Times New Roman" w:eastAsia="Arial Unicode MS" w:hAnsi="Times New Roman" w:cs="Times New Roman"/>
          <w:sz w:val="28"/>
          <w:szCs w:val="28"/>
        </w:rPr>
        <w:t>- «Методические рекомендации для педагогических работников, родителей и руководителей образовательных организаций                                       по педагогическому, психологическому и родительскому попечению                              и сопровождению групп риска вовлечения обучающихся в потребление наркотических средств и психотропных веществ»;</w:t>
      </w:r>
    </w:p>
    <w:p w:rsidR="006921AC" w:rsidRPr="006921AC" w:rsidRDefault="006921AC" w:rsidP="006921AC">
      <w:pPr>
        <w:spacing w:after="0" w:line="240" w:lineRule="auto"/>
        <w:ind w:firstLine="708"/>
        <w:jc w:val="both"/>
        <w:rPr>
          <w:rFonts w:ascii="Times New Roman" w:eastAsia="Arial Unicode MS" w:hAnsi="Times New Roman" w:cs="Times New Roman"/>
          <w:sz w:val="28"/>
          <w:szCs w:val="28"/>
        </w:rPr>
      </w:pPr>
      <w:r w:rsidRPr="006921AC">
        <w:rPr>
          <w:rFonts w:ascii="Times New Roman" w:eastAsia="Arial Unicode MS" w:hAnsi="Times New Roman" w:cs="Times New Roman"/>
          <w:sz w:val="28"/>
          <w:szCs w:val="28"/>
        </w:rPr>
        <w:t>- «Памятка о признаках жестокого обращения с детьми»;</w:t>
      </w:r>
    </w:p>
    <w:p w:rsidR="006921AC" w:rsidRPr="006921AC" w:rsidRDefault="006921AC" w:rsidP="006921AC">
      <w:pPr>
        <w:spacing w:after="0" w:line="240" w:lineRule="auto"/>
        <w:ind w:firstLine="708"/>
        <w:jc w:val="both"/>
        <w:rPr>
          <w:rFonts w:ascii="Times New Roman" w:eastAsia="Arial Unicode MS" w:hAnsi="Times New Roman" w:cs="Times New Roman"/>
          <w:sz w:val="28"/>
          <w:szCs w:val="28"/>
        </w:rPr>
      </w:pPr>
      <w:r w:rsidRPr="006921AC">
        <w:rPr>
          <w:rFonts w:ascii="Times New Roman" w:eastAsia="Arial Unicode MS" w:hAnsi="Times New Roman" w:cs="Times New Roman"/>
          <w:sz w:val="28"/>
          <w:szCs w:val="28"/>
        </w:rPr>
        <w:t>- рабочая тетрадь для 1-2 класса по профилактическому курсу формирования ценностного отношения к своему здоровью «Удивительное путешествие».</w:t>
      </w:r>
    </w:p>
    <w:p w:rsidR="006921AC" w:rsidRPr="006921AC" w:rsidRDefault="006921AC" w:rsidP="006921AC">
      <w:pPr>
        <w:spacing w:after="0" w:line="240" w:lineRule="auto"/>
        <w:ind w:firstLine="708"/>
        <w:jc w:val="both"/>
        <w:rPr>
          <w:rFonts w:ascii="Times New Roman" w:eastAsia="Arial Unicode MS" w:hAnsi="Times New Roman" w:cs="Times New Roman"/>
          <w:sz w:val="28"/>
          <w:szCs w:val="28"/>
        </w:rPr>
      </w:pPr>
      <w:r w:rsidRPr="006921AC">
        <w:rPr>
          <w:rFonts w:ascii="Times New Roman" w:eastAsia="Arial Unicode MS" w:hAnsi="Times New Roman" w:cs="Times New Roman"/>
          <w:sz w:val="28"/>
          <w:szCs w:val="28"/>
        </w:rPr>
        <w:t>Также организовано участие МОО в региональном этапе Всероссийского конкурса социальной рекламы антинаркотической направленности и пропаганды ЗОЖ «Спасем жизнь вместе!» (</w:t>
      </w:r>
      <w:proofErr w:type="gramStart"/>
      <w:r w:rsidRPr="006921AC">
        <w:rPr>
          <w:rFonts w:ascii="Times New Roman" w:eastAsia="Arial Unicode MS" w:hAnsi="Times New Roman" w:cs="Times New Roman"/>
          <w:sz w:val="28"/>
          <w:szCs w:val="28"/>
        </w:rPr>
        <w:t>далее</w:t>
      </w:r>
      <w:proofErr w:type="gramEnd"/>
      <w:r w:rsidRPr="006921AC">
        <w:rPr>
          <w:rFonts w:ascii="Times New Roman" w:eastAsia="Arial Unicode MS" w:hAnsi="Times New Roman" w:cs="Times New Roman"/>
          <w:sz w:val="28"/>
          <w:szCs w:val="28"/>
        </w:rPr>
        <w:t xml:space="preserve">-конкурс). </w:t>
      </w:r>
    </w:p>
    <w:p w:rsidR="006921AC" w:rsidRPr="006921AC" w:rsidRDefault="006921AC" w:rsidP="006921AC">
      <w:pPr>
        <w:spacing w:after="0" w:line="240" w:lineRule="auto"/>
        <w:ind w:firstLine="708"/>
        <w:jc w:val="both"/>
        <w:rPr>
          <w:rFonts w:ascii="Times New Roman" w:eastAsia="Arial Unicode MS" w:hAnsi="Times New Roman" w:cs="Times New Roman"/>
          <w:sz w:val="28"/>
          <w:szCs w:val="28"/>
        </w:rPr>
      </w:pPr>
      <w:r w:rsidRPr="006921AC">
        <w:rPr>
          <w:rFonts w:ascii="Times New Roman" w:eastAsia="Arial Unicode MS" w:hAnsi="Times New Roman" w:cs="Times New Roman"/>
          <w:sz w:val="28"/>
          <w:szCs w:val="28"/>
        </w:rPr>
        <w:t>Работа выпускников МБОУ «СОШ №102» вошла в состав призеров конкурса. Профилактический фильм «Сделай правильный выбор!», подготовленный комитетом при участии Управления по контролю                           за незаконным оборотом наркотиков ГУ МВД России по Алтайскому краю, по итогам регионального этапа направлен на Всероссийский этап конкурса.</w:t>
      </w:r>
    </w:p>
    <w:p w:rsidR="006921AC" w:rsidRPr="006921AC" w:rsidRDefault="006921AC" w:rsidP="006921AC">
      <w:pPr>
        <w:spacing w:after="0" w:line="240" w:lineRule="auto"/>
        <w:ind w:firstLine="708"/>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t xml:space="preserve">Лидерами волонтерских объединений антинаркотической направленности МОО в рамках городского открытого конкурса лидеров </w:t>
      </w:r>
      <w:r w:rsidRPr="006921AC">
        <w:rPr>
          <w:rFonts w:ascii="Times New Roman" w:eastAsia="Times New Roman" w:hAnsi="Times New Roman" w:cs="Times New Roman"/>
          <w:sz w:val="28"/>
          <w:szCs w:val="28"/>
        </w:rPr>
        <w:lastRenderedPageBreak/>
        <w:t xml:space="preserve">«Волонтер года - 2018», городского марафона «От сердца к сердцу» организованы мероприятия: </w:t>
      </w:r>
      <w:proofErr w:type="spellStart"/>
      <w:r w:rsidRPr="006921AC">
        <w:rPr>
          <w:rFonts w:ascii="Times New Roman" w:eastAsia="Times New Roman" w:hAnsi="Times New Roman" w:cs="Times New Roman"/>
          <w:sz w:val="28"/>
          <w:szCs w:val="28"/>
        </w:rPr>
        <w:t>флэшмобы</w:t>
      </w:r>
      <w:proofErr w:type="spellEnd"/>
      <w:r w:rsidRPr="006921AC">
        <w:rPr>
          <w:rFonts w:ascii="Times New Roman" w:eastAsia="Times New Roman" w:hAnsi="Times New Roman" w:cs="Times New Roman"/>
          <w:sz w:val="28"/>
          <w:szCs w:val="28"/>
        </w:rPr>
        <w:t xml:space="preserve">, брифинги, конференции, спортивные, конкурсные программы, направленные на пропаганду преимуществ здорового образа жизни, профилактику употребления </w:t>
      </w:r>
      <w:proofErr w:type="spellStart"/>
      <w:r w:rsidRPr="006921AC">
        <w:rPr>
          <w:rFonts w:ascii="Times New Roman" w:eastAsia="Times New Roman" w:hAnsi="Times New Roman" w:cs="Times New Roman"/>
          <w:sz w:val="28"/>
          <w:szCs w:val="28"/>
        </w:rPr>
        <w:t>психоактивных</w:t>
      </w:r>
      <w:proofErr w:type="spellEnd"/>
      <w:r w:rsidRPr="006921AC">
        <w:rPr>
          <w:rFonts w:ascii="Times New Roman" w:eastAsia="Times New Roman" w:hAnsi="Times New Roman" w:cs="Times New Roman"/>
          <w:sz w:val="28"/>
          <w:szCs w:val="28"/>
        </w:rPr>
        <w:t xml:space="preserve"> веществ и наркотических средств. Охват волонтерским антинаркотическим движением составил около пяти тысяч учащихся МОО.</w:t>
      </w:r>
    </w:p>
    <w:p w:rsidR="006921AC" w:rsidRPr="006921AC" w:rsidRDefault="006921AC" w:rsidP="006921AC">
      <w:pPr>
        <w:spacing w:after="0" w:line="240" w:lineRule="auto"/>
        <w:ind w:firstLine="708"/>
        <w:jc w:val="both"/>
        <w:rPr>
          <w:rFonts w:ascii="Times New Roman" w:eastAsia="Times New Roman" w:hAnsi="Times New Roman" w:cs="Times New Roman"/>
          <w:noProof/>
          <w:sz w:val="28"/>
          <w:szCs w:val="28"/>
        </w:rPr>
      </w:pPr>
      <w:r w:rsidRPr="006921AC">
        <w:rPr>
          <w:rFonts w:ascii="Times New Roman" w:eastAsia="Times New Roman" w:hAnsi="Times New Roman" w:cs="Times New Roman"/>
          <w:sz w:val="28"/>
          <w:szCs w:val="28"/>
        </w:rPr>
        <w:t>Для повышения уровня проведения профилактических мероприятий комитетом при участии представителей КГБУЗ «Алтайский краевой наркологический диспансер», Управления по контролю за оборотом наркотиков ГУ МВД России по Алтайскому краю, КГБУЗ «Алтайский краевой центр по профилактики и борьбе со СПИДом и инфекционными заболеваниями», КГБУЗ «Краевой центр медицинской профилактики»,                     МБУ ДО «Детский оздоровительно-образовательный (профильный) центр «</w:t>
      </w:r>
      <w:proofErr w:type="spellStart"/>
      <w:r w:rsidRPr="006921AC">
        <w:rPr>
          <w:rFonts w:ascii="Times New Roman" w:eastAsia="Times New Roman" w:hAnsi="Times New Roman" w:cs="Times New Roman"/>
          <w:sz w:val="28"/>
          <w:szCs w:val="28"/>
        </w:rPr>
        <w:t>Валеологический</w:t>
      </w:r>
      <w:proofErr w:type="spellEnd"/>
      <w:r w:rsidRPr="006921AC">
        <w:rPr>
          <w:rFonts w:ascii="Times New Roman" w:eastAsia="Times New Roman" w:hAnsi="Times New Roman" w:cs="Times New Roman"/>
          <w:sz w:val="28"/>
          <w:szCs w:val="28"/>
        </w:rPr>
        <w:t xml:space="preserve"> центр» состоялся семинар-тренинг «Все, что тебя касается»</w:t>
      </w:r>
      <w:r w:rsidRPr="006921AC">
        <w:rPr>
          <w:rFonts w:ascii="Times New Roman" w:eastAsia="Times New Roman" w:hAnsi="Times New Roman" w:cs="Times New Roman"/>
          <w:noProof/>
          <w:sz w:val="28"/>
          <w:szCs w:val="28"/>
        </w:rPr>
        <w:t xml:space="preserve">, в котором приняли участие более 100 лидеров из МОО. </w:t>
      </w:r>
    </w:p>
    <w:p w:rsidR="006921AC" w:rsidRPr="006921AC" w:rsidRDefault="006921AC" w:rsidP="006921AC">
      <w:pPr>
        <w:spacing w:after="0" w:line="240" w:lineRule="auto"/>
        <w:ind w:firstLine="708"/>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t>С целью повышения уровня компетенции педагогических работников МОО по вопросам профилактики правонарушений несовершеннолетних комитетом организованы и проведены:</w:t>
      </w:r>
    </w:p>
    <w:p w:rsidR="006921AC" w:rsidRPr="006921AC" w:rsidRDefault="006921AC" w:rsidP="006921AC">
      <w:pPr>
        <w:spacing w:after="0" w:line="240" w:lineRule="auto"/>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t>- пять заседаний методического объединения педагогов-психологов;</w:t>
      </w:r>
    </w:p>
    <w:p w:rsidR="006921AC" w:rsidRPr="006921AC" w:rsidRDefault="006921AC" w:rsidP="006921AC">
      <w:pPr>
        <w:spacing w:after="0" w:line="240" w:lineRule="auto"/>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t>- три семинара для социальных педагогов.</w:t>
      </w:r>
    </w:p>
    <w:p w:rsidR="006921AC" w:rsidRPr="006921AC" w:rsidRDefault="006921AC" w:rsidP="006921AC">
      <w:pPr>
        <w:spacing w:after="0" w:line="240" w:lineRule="auto"/>
        <w:ind w:firstLine="708"/>
        <w:jc w:val="both"/>
        <w:rPr>
          <w:rFonts w:ascii="Times New Roman" w:eastAsia="Times New Roman" w:hAnsi="Times New Roman" w:cs="Times New Roman"/>
          <w:sz w:val="28"/>
          <w:szCs w:val="28"/>
          <w:lang w:eastAsia="en-US"/>
        </w:rPr>
      </w:pPr>
      <w:r w:rsidRPr="006921AC">
        <w:rPr>
          <w:rFonts w:ascii="Times New Roman" w:eastAsia="Times New Roman" w:hAnsi="Times New Roman" w:cs="Times New Roman"/>
          <w:sz w:val="28"/>
          <w:szCs w:val="28"/>
          <w:lang w:eastAsia="en-US"/>
        </w:rPr>
        <w:t>Вопросы о мерах повышения эффективности профилактики безнадзорности и правонарушений несовершеннолетних освещались в ходе совещаний директоров и заместителей директоров по воспитательной работе МОО.</w:t>
      </w:r>
    </w:p>
    <w:p w:rsidR="006921AC" w:rsidRPr="006921AC" w:rsidRDefault="006921AC" w:rsidP="006921AC">
      <w:pPr>
        <w:spacing w:after="0" w:line="240" w:lineRule="auto"/>
        <w:ind w:firstLine="708"/>
        <w:jc w:val="both"/>
        <w:rPr>
          <w:rFonts w:ascii="Times New Roman" w:eastAsia="Times New Roman" w:hAnsi="Times New Roman" w:cs="Times New Roman"/>
          <w:sz w:val="28"/>
          <w:szCs w:val="28"/>
          <w:lang w:eastAsia="en-US"/>
        </w:rPr>
      </w:pPr>
      <w:r w:rsidRPr="006921AC">
        <w:rPr>
          <w:rFonts w:ascii="Times New Roman" w:eastAsia="Times New Roman" w:hAnsi="Times New Roman" w:cs="Times New Roman"/>
          <w:sz w:val="28"/>
          <w:szCs w:val="28"/>
          <w:lang w:eastAsia="en-US"/>
        </w:rPr>
        <w:t>Заместители директоров по воспитательной работе и социальные педагоги МОО трижды принимали участие в краевых с</w:t>
      </w:r>
      <w:r>
        <w:rPr>
          <w:rFonts w:ascii="Times New Roman" w:eastAsia="Times New Roman" w:hAnsi="Times New Roman" w:cs="Times New Roman"/>
          <w:sz w:val="28"/>
          <w:szCs w:val="28"/>
          <w:lang w:eastAsia="en-US"/>
        </w:rPr>
        <w:t xml:space="preserve">еминарах, </w:t>
      </w:r>
      <w:proofErr w:type="spellStart"/>
      <w:r>
        <w:rPr>
          <w:rFonts w:ascii="Times New Roman" w:eastAsia="Times New Roman" w:hAnsi="Times New Roman" w:cs="Times New Roman"/>
          <w:sz w:val="28"/>
          <w:szCs w:val="28"/>
          <w:lang w:eastAsia="en-US"/>
        </w:rPr>
        <w:t>вебинарах</w:t>
      </w:r>
      <w:proofErr w:type="spellEnd"/>
      <w:r>
        <w:rPr>
          <w:rFonts w:ascii="Times New Roman" w:eastAsia="Times New Roman" w:hAnsi="Times New Roman" w:cs="Times New Roman"/>
          <w:sz w:val="28"/>
          <w:szCs w:val="28"/>
          <w:lang w:eastAsia="en-US"/>
        </w:rPr>
        <w:t xml:space="preserve"> </w:t>
      </w:r>
      <w:r w:rsidRPr="006921AC">
        <w:rPr>
          <w:rFonts w:ascii="Times New Roman" w:eastAsia="Times New Roman" w:hAnsi="Times New Roman" w:cs="Times New Roman"/>
          <w:sz w:val="28"/>
          <w:szCs w:val="28"/>
          <w:lang w:eastAsia="en-US"/>
        </w:rPr>
        <w:t>и видеоконференциях по вопросам</w:t>
      </w:r>
      <w:r w:rsidRPr="006921AC">
        <w:rPr>
          <w:rFonts w:ascii="Times New Roman" w:eastAsia="Times New Roman" w:hAnsi="Times New Roman" w:cs="Times New Roman"/>
          <w:sz w:val="28"/>
          <w:szCs w:val="28"/>
        </w:rPr>
        <w:t xml:space="preserve"> </w:t>
      </w:r>
      <w:r w:rsidRPr="006921AC">
        <w:rPr>
          <w:rFonts w:ascii="Times New Roman" w:eastAsia="Times New Roman" w:hAnsi="Times New Roman" w:cs="Times New Roman"/>
          <w:sz w:val="28"/>
          <w:szCs w:val="28"/>
          <w:lang w:eastAsia="en-US"/>
        </w:rPr>
        <w:t xml:space="preserve">профилактики </w:t>
      </w:r>
      <w:proofErr w:type="spellStart"/>
      <w:r w:rsidRPr="006921AC">
        <w:rPr>
          <w:rFonts w:ascii="Times New Roman" w:eastAsia="Times New Roman" w:hAnsi="Times New Roman" w:cs="Times New Roman"/>
          <w:sz w:val="28"/>
          <w:szCs w:val="28"/>
          <w:lang w:eastAsia="en-US"/>
        </w:rPr>
        <w:t>девиантного</w:t>
      </w:r>
      <w:proofErr w:type="spellEnd"/>
      <w:r w:rsidRPr="006921AC">
        <w:rPr>
          <w:rFonts w:ascii="Times New Roman" w:eastAsia="Times New Roman" w:hAnsi="Times New Roman" w:cs="Times New Roman"/>
          <w:sz w:val="28"/>
          <w:szCs w:val="28"/>
          <w:lang w:eastAsia="en-US"/>
        </w:rPr>
        <w:t xml:space="preserve"> поведения,</w:t>
      </w:r>
      <w:r w:rsidRPr="006921AC">
        <w:rPr>
          <w:rFonts w:ascii="Times New Roman" w:eastAsia="Times New Roman" w:hAnsi="Times New Roman" w:cs="Times New Roman"/>
          <w:sz w:val="28"/>
          <w:szCs w:val="28"/>
        </w:rPr>
        <w:t xml:space="preserve"> </w:t>
      </w:r>
      <w:r w:rsidRPr="006921AC">
        <w:rPr>
          <w:rFonts w:ascii="Times New Roman" w:eastAsia="Times New Roman" w:hAnsi="Times New Roman" w:cs="Times New Roman"/>
          <w:sz w:val="28"/>
          <w:szCs w:val="28"/>
          <w:lang w:eastAsia="en-US"/>
        </w:rPr>
        <w:t>безнадзорности и правонарушений несовершеннолетних.</w:t>
      </w:r>
    </w:p>
    <w:p w:rsidR="006921AC" w:rsidRPr="006921AC" w:rsidRDefault="006921AC" w:rsidP="006921AC">
      <w:pPr>
        <w:spacing w:after="0" w:line="240" w:lineRule="auto"/>
        <w:ind w:firstLine="708"/>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t xml:space="preserve">С целью пропаганды ЗОЖ и профилактики зависимых состояний организовано участие несовершеннолетних в спортивно-оздоровительных и культурно-массовых мероприятиях: </w:t>
      </w:r>
    </w:p>
    <w:p w:rsidR="006921AC" w:rsidRPr="006921AC" w:rsidRDefault="006921AC" w:rsidP="006921AC">
      <w:pPr>
        <w:spacing w:after="0" w:line="240" w:lineRule="auto"/>
        <w:ind w:firstLine="708"/>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t xml:space="preserve">- городской лыжный праздник в рамках Всероссийских соревнований «Лыжня России», лыжные и легкоатлетические эстафеты на призы газеты «Алтайская правда», </w:t>
      </w:r>
      <w:r w:rsidRPr="006921AC">
        <w:rPr>
          <w:rFonts w:ascii="Times New Roman" w:eastAsia="Times New Roman" w:hAnsi="Times New Roman" w:cs="Times New Roman"/>
          <w:sz w:val="28"/>
          <w:szCs w:val="28"/>
          <w:lang w:val="en-US"/>
        </w:rPr>
        <w:t>XVIII</w:t>
      </w:r>
      <w:r w:rsidRPr="006921AC">
        <w:rPr>
          <w:rFonts w:ascii="Times New Roman" w:eastAsia="Times New Roman" w:hAnsi="Times New Roman" w:cs="Times New Roman"/>
          <w:sz w:val="28"/>
          <w:szCs w:val="28"/>
        </w:rPr>
        <w:t xml:space="preserve"> летняя городская Олимпийская неделя, легкоатлетический пробег «Кольцо Победы 2018», фестивали Всероссийского физкультурно-спортивного комплекса «Готов к труду и обороне» (далее - ВФСК ГТО), школьный и муниципальный этапы соревнований «Президентские спортивные игры» и «Президентские состязания», декады и дни здоровья;</w:t>
      </w:r>
    </w:p>
    <w:p w:rsidR="006921AC" w:rsidRPr="006921AC" w:rsidRDefault="006921AC" w:rsidP="006921AC">
      <w:pPr>
        <w:spacing w:after="0" w:line="240" w:lineRule="auto"/>
        <w:ind w:firstLine="708"/>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t>- соревнования в рамках спартакиад учащихся муниципальных бюджетных (автономных) общеобразовательных организаций города Барнаула;</w:t>
      </w:r>
    </w:p>
    <w:p w:rsidR="006921AC" w:rsidRPr="006921AC" w:rsidRDefault="006921AC" w:rsidP="006921AC">
      <w:pPr>
        <w:spacing w:after="0" w:line="240" w:lineRule="auto"/>
        <w:ind w:firstLine="708"/>
        <w:jc w:val="both"/>
        <w:rPr>
          <w:rFonts w:ascii="Times New Roman" w:eastAsia="Calibri" w:hAnsi="Times New Roman" w:cs="Times New Roman"/>
          <w:sz w:val="28"/>
          <w:szCs w:val="28"/>
          <w:lang w:eastAsia="en-US"/>
        </w:rPr>
      </w:pPr>
      <w:r w:rsidRPr="006921AC">
        <w:rPr>
          <w:rFonts w:ascii="Times New Roman" w:eastAsia="Calibri" w:hAnsi="Times New Roman" w:cs="Times New Roman"/>
          <w:sz w:val="28"/>
          <w:szCs w:val="28"/>
          <w:lang w:eastAsia="en-US"/>
        </w:rPr>
        <w:t xml:space="preserve">- мероприятия в рамках Всемирных дней здоровья и без табака (утренние зарядки, уроки с Чемпионами, </w:t>
      </w:r>
      <w:proofErr w:type="spellStart"/>
      <w:r w:rsidRPr="006921AC">
        <w:rPr>
          <w:rFonts w:ascii="Times New Roman" w:eastAsia="Calibri" w:hAnsi="Times New Roman" w:cs="Times New Roman"/>
          <w:sz w:val="28"/>
          <w:szCs w:val="28"/>
          <w:lang w:eastAsia="en-US"/>
        </w:rPr>
        <w:t>флеш</w:t>
      </w:r>
      <w:proofErr w:type="spellEnd"/>
      <w:r w:rsidRPr="006921AC">
        <w:rPr>
          <w:rFonts w:ascii="Times New Roman" w:eastAsia="Calibri" w:hAnsi="Times New Roman" w:cs="Times New Roman"/>
          <w:sz w:val="28"/>
          <w:szCs w:val="28"/>
          <w:lang w:eastAsia="en-US"/>
        </w:rPr>
        <w:t xml:space="preserve">-мобы, конкурсы рисунков </w:t>
      </w:r>
      <w:r w:rsidRPr="006921AC">
        <w:rPr>
          <w:rFonts w:ascii="Times New Roman" w:eastAsia="Calibri" w:hAnsi="Times New Roman" w:cs="Times New Roman"/>
          <w:sz w:val="28"/>
          <w:szCs w:val="28"/>
          <w:lang w:eastAsia="en-US"/>
        </w:rPr>
        <w:lastRenderedPageBreak/>
        <w:t>и плакатов, викторины, спортивные эстафеты, дискуссионные площадки, тематические классные часы, уроки здоровья,);</w:t>
      </w:r>
    </w:p>
    <w:p w:rsidR="006921AC" w:rsidRPr="006921AC" w:rsidRDefault="006921AC" w:rsidP="006921AC">
      <w:pPr>
        <w:spacing w:after="0" w:line="240" w:lineRule="auto"/>
        <w:ind w:firstLine="708"/>
        <w:jc w:val="both"/>
        <w:rPr>
          <w:rFonts w:ascii="Times New Roman" w:eastAsia="Calibri" w:hAnsi="Times New Roman" w:cs="Times New Roman"/>
          <w:sz w:val="28"/>
          <w:szCs w:val="28"/>
          <w:lang w:eastAsia="en-US"/>
        </w:rPr>
      </w:pPr>
      <w:r w:rsidRPr="006921AC">
        <w:rPr>
          <w:rFonts w:ascii="Times New Roman" w:eastAsia="Calibri" w:hAnsi="Times New Roman" w:cs="Times New Roman"/>
          <w:sz w:val="28"/>
          <w:szCs w:val="28"/>
          <w:lang w:eastAsia="en-US"/>
        </w:rPr>
        <w:t>- месячники молодого избирателя и гражданско-патриотического воспитания, фестивали юмора и творческих коллективов, праздничные мероприятия, посвященные Дню Победы, Дню защиты детей, Дню России                 и другое.</w:t>
      </w:r>
    </w:p>
    <w:p w:rsidR="006921AC" w:rsidRPr="006921AC" w:rsidRDefault="006921AC" w:rsidP="006921AC">
      <w:pPr>
        <w:spacing w:after="0" w:line="240" w:lineRule="auto"/>
        <w:ind w:firstLine="708"/>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t xml:space="preserve">С целью популяризации ВФСК «Готов к труду и обороне» в МОО                      направлен видеоролик с участием бронзового призера Олимпийских игр, чемпиона Мира и Европы Ивана Нифонтова для демонстрации учащимся                        и родителям </w:t>
      </w:r>
      <w:r w:rsidRPr="006921AC">
        <w:rPr>
          <w:rFonts w:ascii="Times New Roman" w:eastAsia="SimSun" w:hAnsi="Times New Roman" w:cs="Times New Roman"/>
          <w:kern w:val="1"/>
          <w:sz w:val="28"/>
          <w:szCs w:val="28"/>
          <w:lang w:eastAsia="hi-IN" w:bidi="hi-IN"/>
        </w:rPr>
        <w:t>(законным представителям)</w:t>
      </w:r>
      <w:r w:rsidRPr="006921AC">
        <w:rPr>
          <w:rFonts w:ascii="Times New Roman" w:eastAsia="Times New Roman" w:hAnsi="Times New Roman" w:cs="Times New Roman"/>
          <w:sz w:val="28"/>
          <w:szCs w:val="28"/>
        </w:rPr>
        <w:t xml:space="preserve">. </w:t>
      </w:r>
    </w:p>
    <w:p w:rsidR="006921AC" w:rsidRPr="006921AC" w:rsidRDefault="006921AC" w:rsidP="006921AC">
      <w:pPr>
        <w:spacing w:after="0" w:line="240" w:lineRule="auto"/>
        <w:ind w:firstLine="708"/>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t xml:space="preserve">В семи муниципальных дошкольных организациях города                            </w:t>
      </w:r>
      <w:proofErr w:type="gramStart"/>
      <w:r w:rsidRPr="006921AC">
        <w:rPr>
          <w:rFonts w:ascii="Times New Roman" w:eastAsia="Times New Roman" w:hAnsi="Times New Roman" w:cs="Times New Roman"/>
          <w:sz w:val="28"/>
          <w:szCs w:val="28"/>
        </w:rPr>
        <w:t xml:space="preserve">   (</w:t>
      </w:r>
      <w:proofErr w:type="gramEnd"/>
      <w:r w:rsidRPr="006921AC">
        <w:rPr>
          <w:rFonts w:ascii="Times New Roman" w:eastAsia="Times New Roman" w:hAnsi="Times New Roman" w:cs="Times New Roman"/>
          <w:sz w:val="28"/>
          <w:szCs w:val="28"/>
        </w:rPr>
        <w:t xml:space="preserve">МБДОУ «Детский сад №145», МБДОУ «Детский сад №166»,                                   МАДОУ «Детский сад №250», МАДОУ «Детский сад №257»,                                 МБДОУ «Детский сад №260», МАДОУ «Детский сад №261», МАДОУ «Детский сад №264») 29.03.2018 стартовал проект «ГТО - это мы, это будущее нашей страны». </w:t>
      </w:r>
    </w:p>
    <w:p w:rsidR="006921AC" w:rsidRPr="006921AC" w:rsidRDefault="006921AC" w:rsidP="006921AC">
      <w:pPr>
        <w:spacing w:after="0" w:line="240" w:lineRule="auto"/>
        <w:ind w:firstLine="708"/>
        <w:jc w:val="both"/>
        <w:rPr>
          <w:rFonts w:ascii="Times New Roman" w:eastAsia="Calibri" w:hAnsi="Times New Roman" w:cs="Times New Roman"/>
          <w:sz w:val="28"/>
          <w:szCs w:val="28"/>
          <w:lang w:eastAsia="en-US"/>
        </w:rPr>
      </w:pPr>
      <w:r w:rsidRPr="006921AC">
        <w:rPr>
          <w:rFonts w:ascii="Times New Roman" w:eastAsia="Calibri" w:hAnsi="Times New Roman" w:cs="Times New Roman"/>
          <w:sz w:val="28"/>
          <w:szCs w:val="28"/>
          <w:lang w:eastAsia="en-US"/>
        </w:rPr>
        <w:t xml:space="preserve">Комитетом при участии представителей Управления Федеральной службы по надзору в сфере защиты прав потребителей и благополучия человека по Алтайскому краю, отдела организации участковых уполномоченных полиции и по делам несовершеннолетних УМВД России     по </w:t>
      </w:r>
      <w:proofErr w:type="spellStart"/>
      <w:r w:rsidRPr="006921AC">
        <w:rPr>
          <w:rFonts w:ascii="Times New Roman" w:eastAsia="Calibri" w:hAnsi="Times New Roman" w:cs="Times New Roman"/>
          <w:sz w:val="28"/>
          <w:szCs w:val="28"/>
          <w:lang w:eastAsia="en-US"/>
        </w:rPr>
        <w:t>г.Барнаулу</w:t>
      </w:r>
      <w:proofErr w:type="spellEnd"/>
      <w:r w:rsidRPr="006921AC">
        <w:rPr>
          <w:rFonts w:ascii="Times New Roman" w:eastAsia="Calibri" w:hAnsi="Times New Roman" w:cs="Times New Roman"/>
          <w:sz w:val="28"/>
          <w:szCs w:val="28"/>
          <w:lang w:eastAsia="en-US"/>
        </w:rPr>
        <w:t>, Министерства образования и науки Алтайского края, краевого государственного бюджетного учреждения здравоохранения «Алтайский краевой наркологический диспансер», Управления по контролю за оборотом наркотиков ГУ МВД России по Алтайскому краю организовано рассмотрение вопросов ЗОЖ, профилактики зависимых состояний                              и правонарушений несовершеннолетних на собраниях родительской общественности города Барнаула по темам «Секретный мир наших детей»                 и «Безопасность детей – забота взрослых». Общее количество участников собраний – около 400 человек.</w:t>
      </w:r>
    </w:p>
    <w:p w:rsidR="006921AC" w:rsidRPr="006921AC" w:rsidRDefault="006921AC" w:rsidP="006921AC">
      <w:pPr>
        <w:spacing w:after="0" w:line="240" w:lineRule="auto"/>
        <w:ind w:firstLine="708"/>
        <w:jc w:val="both"/>
        <w:rPr>
          <w:rFonts w:ascii="Times New Roman" w:eastAsia="Times New Roman" w:hAnsi="Times New Roman" w:cs="Times New Roman"/>
          <w:sz w:val="28"/>
          <w:szCs w:val="28"/>
        </w:rPr>
      </w:pPr>
      <w:r w:rsidRPr="006921AC">
        <w:rPr>
          <w:rFonts w:ascii="Times New Roman" w:eastAsia="Times New Roman" w:hAnsi="Times New Roman" w:cs="Times New Roman"/>
          <w:bCs/>
          <w:sz w:val="28"/>
          <w:szCs w:val="28"/>
          <w:lang w:val="en-US"/>
        </w:rPr>
        <w:t>C</w:t>
      </w:r>
      <w:r w:rsidRPr="006921AC">
        <w:rPr>
          <w:rFonts w:ascii="Times New Roman" w:eastAsia="Times New Roman" w:hAnsi="Times New Roman" w:cs="Times New Roman"/>
          <w:bCs/>
          <w:sz w:val="28"/>
          <w:szCs w:val="28"/>
        </w:rPr>
        <w:t xml:space="preserve"> целью формирования законопослушного поведения несовершеннолетних, правового просвещения их родителей (законных представителей) в апреле - мае 2018 года </w:t>
      </w:r>
      <w:r w:rsidRPr="006921AC">
        <w:rPr>
          <w:rFonts w:ascii="Times New Roman" w:eastAsia="Calibri" w:hAnsi="Times New Roman" w:cs="Times New Roman"/>
          <w:sz w:val="28"/>
          <w:szCs w:val="28"/>
          <w:lang w:eastAsia="en-US"/>
        </w:rPr>
        <w:t xml:space="preserve">в рамках городской акции «Родительский урок» состоялись </w:t>
      </w:r>
      <w:r w:rsidRPr="006921AC">
        <w:rPr>
          <w:rFonts w:ascii="Times New Roman" w:eastAsia="Times New Roman" w:hAnsi="Times New Roman" w:cs="Times New Roman"/>
          <w:sz w:val="28"/>
          <w:szCs w:val="28"/>
        </w:rPr>
        <w:t xml:space="preserve">общешкольные и классные родительские собрания, занятия школы ответственного </w:t>
      </w:r>
      <w:proofErr w:type="spellStart"/>
      <w:r w:rsidRPr="006921AC">
        <w:rPr>
          <w:rFonts w:ascii="Times New Roman" w:eastAsia="Times New Roman" w:hAnsi="Times New Roman" w:cs="Times New Roman"/>
          <w:sz w:val="28"/>
          <w:szCs w:val="28"/>
        </w:rPr>
        <w:t>родительства</w:t>
      </w:r>
      <w:proofErr w:type="spellEnd"/>
      <w:r w:rsidRPr="006921AC">
        <w:rPr>
          <w:rFonts w:ascii="Times New Roman" w:eastAsia="Times New Roman" w:hAnsi="Times New Roman" w:cs="Times New Roman"/>
          <w:sz w:val="28"/>
          <w:szCs w:val="28"/>
        </w:rPr>
        <w:t xml:space="preserve"> с демонстрацией профилактических фильмов «Ловушка для мотылька», «Сделай правильный выбор!», «Наркотики-секреты манипуляции», раздачей буклетов и памяток для родителей «Как предотвратить беду», «Как помочь ребенку найти нужную дверь». В мероприятиях приняли участие более 60 тыс. родителей (законных представителей) учащихся МОО.</w:t>
      </w:r>
    </w:p>
    <w:p w:rsidR="006921AC" w:rsidRPr="006921AC" w:rsidRDefault="006921AC" w:rsidP="006921AC">
      <w:pPr>
        <w:spacing w:after="0" w:line="240" w:lineRule="auto"/>
        <w:ind w:firstLine="708"/>
        <w:jc w:val="both"/>
        <w:rPr>
          <w:rFonts w:ascii="Times New Roman" w:eastAsia="Times New Roman" w:hAnsi="Times New Roman" w:cs="Times New Roman"/>
          <w:sz w:val="28"/>
          <w:szCs w:val="28"/>
          <w:lang w:eastAsia="ar-SA"/>
        </w:rPr>
      </w:pPr>
      <w:r w:rsidRPr="006921AC">
        <w:rPr>
          <w:rFonts w:ascii="Times New Roman" w:eastAsia="Times New Roman" w:hAnsi="Times New Roman" w:cs="Times New Roman"/>
          <w:sz w:val="28"/>
          <w:szCs w:val="28"/>
          <w:lang w:eastAsia="ar-SA"/>
        </w:rPr>
        <w:t>В 20 МОО и пяти муниципальных загородных оздоровительных лагерях проведены выездные «единые дни профилактики», в которых приняли участие сотрудники восьми организаций системы профилактики.</w:t>
      </w:r>
    </w:p>
    <w:p w:rsidR="006921AC" w:rsidRPr="006921AC" w:rsidRDefault="006921AC" w:rsidP="006921AC">
      <w:pPr>
        <w:spacing w:after="0" w:line="240" w:lineRule="auto"/>
        <w:ind w:firstLine="708"/>
        <w:jc w:val="both"/>
        <w:rPr>
          <w:rFonts w:ascii="Times New Roman" w:eastAsia="Times New Roman" w:hAnsi="Times New Roman" w:cs="Times New Roman"/>
          <w:sz w:val="28"/>
          <w:szCs w:val="28"/>
          <w:lang w:eastAsia="ar-SA"/>
        </w:rPr>
      </w:pPr>
      <w:r w:rsidRPr="006921AC">
        <w:rPr>
          <w:rFonts w:ascii="Times New Roman" w:eastAsia="Times New Roman" w:hAnsi="Times New Roman" w:cs="Times New Roman"/>
          <w:sz w:val="28"/>
          <w:szCs w:val="28"/>
          <w:lang w:eastAsia="ar-SA"/>
        </w:rPr>
        <w:t xml:space="preserve">Специалистами службы детского телефона доверия проведены </w:t>
      </w:r>
      <w:proofErr w:type="spellStart"/>
      <w:r w:rsidRPr="006921AC">
        <w:rPr>
          <w:rFonts w:ascii="Times New Roman" w:eastAsia="Times New Roman" w:hAnsi="Times New Roman" w:cs="Times New Roman"/>
          <w:sz w:val="28"/>
          <w:szCs w:val="28"/>
          <w:lang w:eastAsia="ar-SA"/>
        </w:rPr>
        <w:t>тренинговые</w:t>
      </w:r>
      <w:proofErr w:type="spellEnd"/>
      <w:r w:rsidRPr="006921AC">
        <w:rPr>
          <w:rFonts w:ascii="Times New Roman" w:eastAsia="Times New Roman" w:hAnsi="Times New Roman" w:cs="Times New Roman"/>
          <w:sz w:val="28"/>
          <w:szCs w:val="28"/>
          <w:lang w:eastAsia="ar-SA"/>
        </w:rPr>
        <w:t xml:space="preserve"> занятия «Телефон доверия – твой друг!», направленные на увеличение доступности экстренной психологической помощи, снятие остроты психоэмоционального напряжения. </w:t>
      </w:r>
      <w:r w:rsidRPr="006921AC">
        <w:rPr>
          <w:rFonts w:ascii="Times New Roman" w:eastAsia="Times New Roman" w:hAnsi="Times New Roman" w:cs="Times New Roman"/>
          <w:sz w:val="28"/>
          <w:szCs w:val="28"/>
        </w:rPr>
        <w:t>О</w:t>
      </w:r>
      <w:r w:rsidRPr="006921AC">
        <w:rPr>
          <w:rFonts w:ascii="Times New Roman" w:eastAsia="Times New Roman" w:hAnsi="Times New Roman" w:cs="Times New Roman"/>
          <w:sz w:val="28"/>
          <w:szCs w:val="28"/>
          <w:lang w:eastAsia="ar-SA"/>
        </w:rPr>
        <w:t xml:space="preserve">бщий охват </w:t>
      </w:r>
      <w:r w:rsidRPr="006921AC">
        <w:rPr>
          <w:rFonts w:ascii="Times New Roman" w:eastAsia="Times New Roman" w:hAnsi="Times New Roman" w:cs="Times New Roman"/>
          <w:sz w:val="28"/>
          <w:szCs w:val="28"/>
          <w:lang w:eastAsia="ar-SA"/>
        </w:rPr>
        <w:lastRenderedPageBreak/>
        <w:t>профилактическими занятиями в рамках «единых дней профилактики» составил    5650 несовершеннолетних.</w:t>
      </w:r>
    </w:p>
    <w:p w:rsidR="006921AC" w:rsidRPr="006921AC" w:rsidRDefault="006921AC" w:rsidP="006921AC">
      <w:pPr>
        <w:spacing w:after="0" w:line="240" w:lineRule="auto"/>
        <w:ind w:firstLine="708"/>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t>С целью пропаганды ЗОЖ и формирования семейных ценностей комитетом проведен конкурс социальной рекламы «Благополучная семья - успешный город». По итогам конкурса три лучшие работы размещены                       на трассовых модулях улиц города в июне 2018 года.</w:t>
      </w:r>
    </w:p>
    <w:p w:rsidR="006921AC" w:rsidRPr="006921AC" w:rsidRDefault="006921AC" w:rsidP="006921AC">
      <w:pPr>
        <w:spacing w:after="0" w:line="240" w:lineRule="auto"/>
        <w:ind w:firstLine="708"/>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t xml:space="preserve">Комитетом совместно с Управлением по контролю за оборотом наркотиков ГУ МВД России по Алтайскому краю разработаны и размещены на улицах города баннеры социальной рекламы, направленной                                  на формирование ответственности за совершение правонарушений                          и преступлений в сфере незаконного оборота наркотиков, подготовлены видеоролики по профилактике наркомании, которые демонстрировались                      на экранах торгово-развлекательных центров </w:t>
      </w:r>
      <w:proofErr w:type="spellStart"/>
      <w:r w:rsidRPr="006921AC">
        <w:rPr>
          <w:rFonts w:ascii="Times New Roman" w:eastAsia="Times New Roman" w:hAnsi="Times New Roman" w:cs="Times New Roman"/>
          <w:sz w:val="28"/>
          <w:szCs w:val="28"/>
        </w:rPr>
        <w:t>г.Барнаула</w:t>
      </w:r>
      <w:proofErr w:type="spellEnd"/>
      <w:r w:rsidRPr="006921AC">
        <w:rPr>
          <w:rFonts w:ascii="Times New Roman" w:eastAsia="Times New Roman" w:hAnsi="Times New Roman" w:cs="Times New Roman"/>
          <w:sz w:val="28"/>
          <w:szCs w:val="28"/>
        </w:rPr>
        <w:t>.</w:t>
      </w:r>
    </w:p>
    <w:p w:rsidR="006921AC" w:rsidRPr="006921AC" w:rsidRDefault="006921AC" w:rsidP="006921AC">
      <w:pPr>
        <w:spacing w:after="0" w:line="240" w:lineRule="auto"/>
        <w:ind w:firstLine="708"/>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t>В МОО оформлены и систематически обновляются информационные уголки, пропагандирующие ЗОЖ, на которых размещены данные детского телефона доверия и службах, оказывающих психологическую и социальную помощь.</w:t>
      </w:r>
    </w:p>
    <w:p w:rsidR="006921AC" w:rsidRPr="006921AC" w:rsidRDefault="006921AC" w:rsidP="006921AC">
      <w:pPr>
        <w:spacing w:after="0" w:line="240" w:lineRule="auto"/>
        <w:ind w:firstLine="708"/>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t>В первом полугодии 2018 года учащиеся 22 МОО (первое полугодие 2017 года – пять МОО), приняли участие в социально-психологическом тестировании, направленном на раннее выявление несовершеннолетних группы риска с высокой вероятностью вовлечения в поведение, опасное для здоровья, в том числе немедицинского потребления наркотических средств и психотропных веществ (далее – тестирование).</w:t>
      </w:r>
    </w:p>
    <w:p w:rsidR="006921AC" w:rsidRPr="006921AC" w:rsidRDefault="006921AC" w:rsidP="006921AC">
      <w:pPr>
        <w:spacing w:after="0" w:line="240" w:lineRule="auto"/>
        <w:jc w:val="both"/>
        <w:rPr>
          <w:rFonts w:ascii="Times New Roman" w:eastAsia="Times New Roman" w:hAnsi="Times New Roman" w:cs="Times New Roman"/>
          <w:spacing w:val="-6"/>
          <w:sz w:val="28"/>
          <w:szCs w:val="28"/>
          <w:lang w:eastAsia="x-none"/>
        </w:rPr>
      </w:pPr>
      <w:r w:rsidRPr="006921AC">
        <w:rPr>
          <w:rFonts w:ascii="Times New Roman" w:eastAsia="Times New Roman" w:hAnsi="Times New Roman" w:cs="Times New Roman"/>
          <w:sz w:val="28"/>
          <w:szCs w:val="28"/>
        </w:rPr>
        <w:tab/>
        <w:t xml:space="preserve">Общее число, прошедших тестирование в первом полугодии 2018 года 1318 учащихся (первое полугодие 2017 года – 534 учащихся), из них                        128 учащихся вошли в группу риска с поведением, опасным для </w:t>
      </w:r>
      <w:proofErr w:type="gramStart"/>
      <w:r w:rsidRPr="006921AC">
        <w:rPr>
          <w:rFonts w:ascii="Times New Roman" w:eastAsia="Times New Roman" w:hAnsi="Times New Roman" w:cs="Times New Roman"/>
          <w:sz w:val="28"/>
          <w:szCs w:val="28"/>
        </w:rPr>
        <w:t xml:space="preserve">здоровья,   </w:t>
      </w:r>
      <w:proofErr w:type="gramEnd"/>
      <w:r w:rsidRPr="006921AC">
        <w:rPr>
          <w:rFonts w:ascii="Times New Roman" w:eastAsia="Times New Roman" w:hAnsi="Times New Roman" w:cs="Times New Roman"/>
          <w:sz w:val="28"/>
          <w:szCs w:val="28"/>
        </w:rPr>
        <w:t xml:space="preserve">                  в том числе немедицинского потребления наркотических средств                                и психотропных веществ</w:t>
      </w:r>
    </w:p>
    <w:p w:rsidR="006921AC" w:rsidRPr="006921AC" w:rsidRDefault="006921AC" w:rsidP="006921AC">
      <w:pPr>
        <w:spacing w:after="0" w:line="240" w:lineRule="auto"/>
        <w:ind w:firstLine="708"/>
        <w:jc w:val="both"/>
        <w:rPr>
          <w:rFonts w:ascii="Times New Roman" w:eastAsia="Times New Roman" w:hAnsi="Times New Roman" w:cs="Times New Roman"/>
          <w:spacing w:val="-6"/>
          <w:sz w:val="28"/>
          <w:szCs w:val="28"/>
          <w:lang w:eastAsia="x-none"/>
        </w:rPr>
      </w:pPr>
      <w:r w:rsidRPr="006921AC">
        <w:rPr>
          <w:rFonts w:ascii="Times New Roman" w:eastAsia="Times New Roman" w:hAnsi="Times New Roman" w:cs="Times New Roman"/>
          <w:sz w:val="28"/>
          <w:szCs w:val="28"/>
        </w:rPr>
        <w:t>Рекомендации по итогам тестирования учащихся направлены в МОО, участвовавших в процедуре тестирования.</w:t>
      </w:r>
    </w:p>
    <w:p w:rsidR="006921AC" w:rsidRPr="006921AC" w:rsidRDefault="006921AC" w:rsidP="006921AC">
      <w:pPr>
        <w:spacing w:after="0" w:line="240" w:lineRule="auto"/>
        <w:ind w:firstLine="708"/>
        <w:jc w:val="both"/>
        <w:rPr>
          <w:rFonts w:ascii="Times New Roman" w:eastAsia="Times New Roman" w:hAnsi="Times New Roman" w:cs="Times New Roman"/>
          <w:sz w:val="28"/>
          <w:szCs w:val="28"/>
        </w:rPr>
      </w:pPr>
      <w:r w:rsidRPr="006921AC">
        <w:rPr>
          <w:rFonts w:ascii="Times New Roman" w:eastAsia="Times New Roman" w:hAnsi="Times New Roman" w:cs="Times New Roman"/>
          <w:bCs/>
          <w:sz w:val="28"/>
          <w:szCs w:val="28"/>
        </w:rPr>
        <w:t>В соответствии с приказом комитета от 21.05.2018 №1092-осн                          «О проведении межведомственной комплексной операции «Каникулы»                       с 01.06.2018 по 01.09.2018 в МОО осуществляется контроль за занятостью несовершеннолетних, состоящих на учете в комиссиях по делам несовершеннолетних и защите их прав администраций районов города (далее-</w:t>
      </w:r>
      <w:proofErr w:type="spellStart"/>
      <w:r w:rsidRPr="006921AC">
        <w:rPr>
          <w:rFonts w:ascii="Times New Roman" w:eastAsia="Times New Roman" w:hAnsi="Times New Roman" w:cs="Times New Roman"/>
          <w:bCs/>
          <w:sz w:val="28"/>
          <w:szCs w:val="28"/>
        </w:rPr>
        <w:t>КДНиЗП</w:t>
      </w:r>
      <w:proofErr w:type="spellEnd"/>
      <w:r w:rsidRPr="006921AC">
        <w:rPr>
          <w:rFonts w:ascii="Times New Roman" w:eastAsia="Times New Roman" w:hAnsi="Times New Roman" w:cs="Times New Roman"/>
          <w:bCs/>
          <w:sz w:val="28"/>
          <w:szCs w:val="28"/>
        </w:rPr>
        <w:t xml:space="preserve">), подразделениях по делам несовершеннолетних отделов полиции УМВД России по </w:t>
      </w:r>
      <w:proofErr w:type="spellStart"/>
      <w:r w:rsidRPr="006921AC">
        <w:rPr>
          <w:rFonts w:ascii="Times New Roman" w:eastAsia="Times New Roman" w:hAnsi="Times New Roman" w:cs="Times New Roman"/>
          <w:bCs/>
          <w:sz w:val="28"/>
          <w:szCs w:val="28"/>
        </w:rPr>
        <w:t>г.Барнаулу</w:t>
      </w:r>
      <w:proofErr w:type="spellEnd"/>
      <w:r w:rsidRPr="006921AC">
        <w:rPr>
          <w:rFonts w:ascii="Times New Roman" w:eastAsia="Times New Roman" w:hAnsi="Times New Roman" w:cs="Times New Roman"/>
          <w:bCs/>
          <w:sz w:val="28"/>
          <w:szCs w:val="28"/>
        </w:rPr>
        <w:t>, а также несовершеннолетних, проживающих в семьях, находящихся в социально опасном положении (далее-несовершеннолетние). Педагоги МОО совместно с родителями (законными представителями) осуществляют контроль занятости несовершеннолетних в летний период 2018 года.</w:t>
      </w:r>
    </w:p>
    <w:p w:rsidR="006921AC" w:rsidRPr="006921AC" w:rsidRDefault="006921AC" w:rsidP="006921AC">
      <w:pPr>
        <w:spacing w:after="0" w:line="240" w:lineRule="auto"/>
        <w:ind w:firstLine="708"/>
        <w:jc w:val="both"/>
        <w:rPr>
          <w:rFonts w:ascii="Times New Roman" w:eastAsia="Times New Roman" w:hAnsi="Times New Roman" w:cs="Times New Roman"/>
          <w:bCs/>
          <w:sz w:val="28"/>
          <w:szCs w:val="28"/>
        </w:rPr>
      </w:pPr>
      <w:r w:rsidRPr="006921AC">
        <w:rPr>
          <w:rFonts w:ascii="Times New Roman" w:eastAsia="Times New Roman" w:hAnsi="Times New Roman" w:cs="Times New Roman"/>
          <w:bCs/>
          <w:sz w:val="28"/>
          <w:szCs w:val="28"/>
        </w:rPr>
        <w:t>В период летних каникул 2018 года на территории районов города                                                        для несовершеннолетних организована работа:</w:t>
      </w:r>
    </w:p>
    <w:p w:rsidR="006921AC" w:rsidRPr="006921AC" w:rsidRDefault="006921AC" w:rsidP="006921AC">
      <w:pPr>
        <w:spacing w:after="0" w:line="240" w:lineRule="auto"/>
        <w:ind w:firstLine="708"/>
        <w:jc w:val="both"/>
        <w:rPr>
          <w:rFonts w:ascii="Times New Roman" w:eastAsia="Times New Roman" w:hAnsi="Times New Roman" w:cs="Times New Roman"/>
          <w:bCs/>
          <w:sz w:val="28"/>
          <w:szCs w:val="28"/>
        </w:rPr>
      </w:pPr>
      <w:r w:rsidRPr="006921AC">
        <w:rPr>
          <w:rFonts w:ascii="Times New Roman" w:eastAsia="Times New Roman" w:hAnsi="Times New Roman" w:cs="Times New Roman"/>
          <w:bCs/>
          <w:sz w:val="28"/>
          <w:szCs w:val="28"/>
        </w:rPr>
        <w:t>- 22 спортивных площадок в рамках проекта «Летний дворовый инструктор»;</w:t>
      </w:r>
    </w:p>
    <w:p w:rsidR="006921AC" w:rsidRPr="006921AC" w:rsidRDefault="006921AC" w:rsidP="006921AC">
      <w:pPr>
        <w:spacing w:after="0" w:line="240" w:lineRule="auto"/>
        <w:ind w:firstLine="708"/>
        <w:jc w:val="both"/>
        <w:rPr>
          <w:rFonts w:ascii="Times New Roman" w:eastAsia="Times New Roman" w:hAnsi="Times New Roman" w:cs="Times New Roman"/>
          <w:bCs/>
          <w:sz w:val="28"/>
          <w:szCs w:val="28"/>
        </w:rPr>
      </w:pPr>
      <w:r w:rsidRPr="006921AC">
        <w:rPr>
          <w:rFonts w:ascii="Times New Roman" w:eastAsia="Times New Roman" w:hAnsi="Times New Roman" w:cs="Times New Roman"/>
          <w:bCs/>
          <w:sz w:val="28"/>
          <w:szCs w:val="28"/>
        </w:rPr>
        <w:lastRenderedPageBreak/>
        <w:t>- трех клубов на базе КГБУСО «Комплексный центр социального обслуживания населения города Барнаула»;</w:t>
      </w:r>
    </w:p>
    <w:p w:rsidR="006921AC" w:rsidRPr="006921AC" w:rsidRDefault="006921AC" w:rsidP="006921AC">
      <w:pPr>
        <w:spacing w:after="0" w:line="240" w:lineRule="auto"/>
        <w:ind w:firstLine="708"/>
        <w:jc w:val="both"/>
        <w:rPr>
          <w:rFonts w:ascii="Times New Roman" w:eastAsia="Times New Roman" w:hAnsi="Times New Roman" w:cs="Times New Roman"/>
          <w:bCs/>
          <w:sz w:val="28"/>
          <w:szCs w:val="28"/>
        </w:rPr>
      </w:pPr>
      <w:r w:rsidRPr="006921AC">
        <w:rPr>
          <w:rFonts w:ascii="Times New Roman" w:eastAsia="Times New Roman" w:hAnsi="Times New Roman" w:cs="Times New Roman"/>
          <w:bCs/>
          <w:sz w:val="28"/>
          <w:szCs w:val="28"/>
        </w:rPr>
        <w:t>- два профильных отряда на базе лагерей с дневным пребыванием детей;</w:t>
      </w:r>
    </w:p>
    <w:p w:rsidR="006921AC" w:rsidRPr="006921AC" w:rsidRDefault="006921AC" w:rsidP="006921AC">
      <w:pPr>
        <w:spacing w:after="0" w:line="240" w:lineRule="auto"/>
        <w:ind w:firstLine="708"/>
        <w:jc w:val="both"/>
        <w:rPr>
          <w:rFonts w:ascii="Times New Roman" w:eastAsia="Times New Roman" w:hAnsi="Times New Roman" w:cs="Times New Roman"/>
          <w:bCs/>
          <w:sz w:val="28"/>
          <w:szCs w:val="28"/>
        </w:rPr>
      </w:pPr>
      <w:r w:rsidRPr="006921AC">
        <w:rPr>
          <w:rFonts w:ascii="Times New Roman" w:eastAsia="Times New Roman" w:hAnsi="Times New Roman" w:cs="Times New Roman"/>
          <w:bCs/>
          <w:sz w:val="28"/>
          <w:szCs w:val="28"/>
        </w:rPr>
        <w:t>- восьми муниципальных загородных оздоровительных лагерей.</w:t>
      </w:r>
    </w:p>
    <w:p w:rsidR="006921AC" w:rsidRPr="006921AC" w:rsidRDefault="006921AC" w:rsidP="006921AC">
      <w:pPr>
        <w:spacing w:after="0" w:line="240" w:lineRule="auto"/>
        <w:ind w:firstLine="708"/>
        <w:jc w:val="both"/>
        <w:rPr>
          <w:rFonts w:ascii="Times New Roman" w:eastAsia="Calibri" w:hAnsi="Times New Roman" w:cs="Times New Roman"/>
          <w:sz w:val="28"/>
          <w:szCs w:val="28"/>
          <w:lang w:eastAsia="en-US"/>
        </w:rPr>
      </w:pPr>
      <w:r w:rsidRPr="006921AC">
        <w:rPr>
          <w:rFonts w:ascii="Times New Roman" w:eastAsia="Calibri" w:hAnsi="Times New Roman" w:cs="Times New Roman"/>
          <w:sz w:val="28"/>
          <w:szCs w:val="28"/>
          <w:lang w:eastAsia="en-US"/>
        </w:rPr>
        <w:t xml:space="preserve">Комитетом совместно с КГКУ «Центр занятости населения города Барнаула» проведена работа по организации временного трудоустройства несовершеннолетних, достигших 14 – летнего возраста. </w:t>
      </w:r>
    </w:p>
    <w:p w:rsidR="006921AC" w:rsidRPr="006921AC" w:rsidRDefault="006921AC" w:rsidP="006921AC">
      <w:pPr>
        <w:spacing w:after="0" w:line="240" w:lineRule="auto"/>
        <w:ind w:firstLine="708"/>
        <w:jc w:val="both"/>
        <w:rPr>
          <w:rFonts w:ascii="Times New Roman" w:eastAsia="Times New Roman" w:hAnsi="Times New Roman" w:cs="Times New Roman"/>
          <w:noProof/>
          <w:sz w:val="28"/>
          <w:szCs w:val="28"/>
        </w:rPr>
      </w:pPr>
      <w:r w:rsidRPr="006921AC">
        <w:rPr>
          <w:rFonts w:ascii="Times New Roman" w:eastAsia="Calibri" w:hAnsi="Times New Roman" w:cs="Times New Roman"/>
          <w:sz w:val="28"/>
          <w:szCs w:val="28"/>
          <w:lang w:eastAsia="en-US"/>
        </w:rPr>
        <w:t xml:space="preserve">В первом полугодии 2018 года на базе МОО трудоустроено                                   857 человек. Предпочтение по трудоустройству отдавалось учащимся, </w:t>
      </w:r>
      <w:r w:rsidRPr="006921AC">
        <w:rPr>
          <w:rFonts w:ascii="Times New Roman" w:eastAsia="Times New Roman" w:hAnsi="Times New Roman" w:cs="Times New Roman"/>
          <w:noProof/>
          <w:sz w:val="28"/>
          <w:szCs w:val="28"/>
        </w:rPr>
        <w:t>состоящим на различных видах профилактического учета, а также проживающим в семьях, находящимся в социально опасном положении.</w:t>
      </w:r>
    </w:p>
    <w:p w:rsidR="006921AC" w:rsidRPr="006921AC" w:rsidRDefault="006921AC" w:rsidP="006921AC">
      <w:pPr>
        <w:spacing w:after="0" w:line="240" w:lineRule="auto"/>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t>На базе лагерей дневного пребывания детей в МБОУ «СОШ №78», МБОУ «СОШ №37» проведены профильные смены для 52 подростков, состоящих на профилактическом учете.</w:t>
      </w:r>
    </w:p>
    <w:p w:rsidR="006921AC" w:rsidRPr="006921AC" w:rsidRDefault="006921AC" w:rsidP="006921AC">
      <w:pPr>
        <w:spacing w:after="0" w:line="240" w:lineRule="auto"/>
        <w:ind w:firstLine="708"/>
        <w:jc w:val="both"/>
        <w:rPr>
          <w:rFonts w:ascii="Times New Roman" w:eastAsia="Times New Roman" w:hAnsi="Times New Roman" w:cs="Times New Roman"/>
          <w:sz w:val="28"/>
          <w:szCs w:val="28"/>
          <w:lang w:val="ru"/>
        </w:rPr>
      </w:pPr>
      <w:r w:rsidRPr="006921AC">
        <w:rPr>
          <w:rFonts w:ascii="Times New Roman" w:eastAsia="Times New Roman" w:hAnsi="Times New Roman" w:cs="Times New Roman"/>
          <w:sz w:val="28"/>
          <w:szCs w:val="28"/>
          <w:lang w:val="ru"/>
        </w:rPr>
        <w:t xml:space="preserve">С целью приобщения несовершеннолетних, находящихся в социально опасном положении, к ведению здорового образа жизни и </w:t>
      </w:r>
      <w:r w:rsidR="007E2138">
        <w:rPr>
          <w:rFonts w:ascii="Times New Roman" w:eastAsia="Times New Roman" w:hAnsi="Times New Roman" w:cs="Times New Roman"/>
          <w:sz w:val="28"/>
          <w:szCs w:val="28"/>
          <w:lang w:val="ru"/>
        </w:rPr>
        <w:t xml:space="preserve">организации </w:t>
      </w:r>
      <w:r w:rsidRPr="006921AC">
        <w:rPr>
          <w:rFonts w:ascii="Times New Roman" w:eastAsia="Times New Roman" w:hAnsi="Times New Roman" w:cs="Times New Roman"/>
          <w:sz w:val="28"/>
          <w:szCs w:val="28"/>
          <w:lang w:val="ru"/>
        </w:rPr>
        <w:t xml:space="preserve">их </w:t>
      </w:r>
      <w:proofErr w:type="spellStart"/>
      <w:r w:rsidRPr="006921AC">
        <w:rPr>
          <w:rFonts w:ascii="Times New Roman" w:eastAsia="Times New Roman" w:hAnsi="Times New Roman" w:cs="Times New Roman"/>
          <w:sz w:val="28"/>
          <w:szCs w:val="28"/>
          <w:lang w:val="ru"/>
        </w:rPr>
        <w:t>смыслосодержащего</w:t>
      </w:r>
      <w:proofErr w:type="spellEnd"/>
      <w:r w:rsidRPr="006921AC">
        <w:rPr>
          <w:rFonts w:ascii="Times New Roman" w:eastAsia="Times New Roman" w:hAnsi="Times New Roman" w:cs="Times New Roman"/>
          <w:sz w:val="28"/>
          <w:szCs w:val="28"/>
          <w:lang w:val="ru"/>
        </w:rPr>
        <w:t xml:space="preserve"> досуга комитетом совместно с УМ</w:t>
      </w:r>
      <w:r w:rsidR="007E2138">
        <w:rPr>
          <w:rFonts w:ascii="Times New Roman" w:eastAsia="Times New Roman" w:hAnsi="Times New Roman" w:cs="Times New Roman"/>
          <w:sz w:val="28"/>
          <w:szCs w:val="28"/>
          <w:lang w:val="ru"/>
        </w:rPr>
        <w:t xml:space="preserve">ВД </w:t>
      </w:r>
      <w:proofErr w:type="gramStart"/>
      <w:r w:rsidR="007E2138">
        <w:rPr>
          <w:rFonts w:ascii="Times New Roman" w:eastAsia="Times New Roman" w:hAnsi="Times New Roman" w:cs="Times New Roman"/>
          <w:sz w:val="28"/>
          <w:szCs w:val="28"/>
          <w:lang w:val="ru"/>
        </w:rPr>
        <w:t xml:space="preserve">России  </w:t>
      </w:r>
      <w:r w:rsidRPr="006921AC">
        <w:rPr>
          <w:rFonts w:ascii="Times New Roman" w:eastAsia="Times New Roman" w:hAnsi="Times New Roman" w:cs="Times New Roman"/>
          <w:sz w:val="28"/>
          <w:szCs w:val="28"/>
          <w:lang w:val="ru"/>
        </w:rPr>
        <w:t>по</w:t>
      </w:r>
      <w:proofErr w:type="gramEnd"/>
      <w:r w:rsidRPr="006921AC">
        <w:rPr>
          <w:rFonts w:ascii="Times New Roman" w:eastAsia="Times New Roman" w:hAnsi="Times New Roman" w:cs="Times New Roman"/>
          <w:sz w:val="28"/>
          <w:szCs w:val="28"/>
          <w:lang w:val="ru"/>
        </w:rPr>
        <w:t xml:space="preserve"> </w:t>
      </w:r>
      <w:proofErr w:type="spellStart"/>
      <w:r w:rsidRPr="006921AC">
        <w:rPr>
          <w:rFonts w:ascii="Times New Roman" w:eastAsia="Times New Roman" w:hAnsi="Times New Roman" w:cs="Times New Roman"/>
          <w:sz w:val="28"/>
          <w:szCs w:val="28"/>
          <w:lang w:val="ru"/>
        </w:rPr>
        <w:t>г.Барнаул</w:t>
      </w:r>
      <w:proofErr w:type="spellEnd"/>
      <w:r w:rsidRPr="006921AC">
        <w:rPr>
          <w:rFonts w:ascii="Times New Roman" w:eastAsia="Times New Roman" w:hAnsi="Times New Roman" w:cs="Times New Roman"/>
          <w:sz w:val="28"/>
          <w:szCs w:val="28"/>
          <w:lang w:val="ru"/>
        </w:rPr>
        <w:t xml:space="preserve"> организованы городские турниры по пейнтболу, </w:t>
      </w:r>
      <w:r w:rsidRPr="006921AC">
        <w:rPr>
          <w:rFonts w:ascii="Times New Roman" w:eastAsia="Times New Roman" w:hAnsi="Times New Roman" w:cs="Times New Roman"/>
          <w:sz w:val="28"/>
          <w:szCs w:val="28"/>
        </w:rPr>
        <w:t xml:space="preserve">по боулингу, </w:t>
      </w:r>
      <w:r w:rsidRPr="006921AC">
        <w:rPr>
          <w:rFonts w:ascii="Times New Roman" w:eastAsia="Times New Roman" w:hAnsi="Times New Roman" w:cs="Times New Roman"/>
          <w:sz w:val="28"/>
          <w:szCs w:val="28"/>
          <w:lang w:val="ru"/>
        </w:rPr>
        <w:t>по скалолазанию «Шаг навстречу ЗОЖ»,</w:t>
      </w:r>
      <w:r w:rsidRPr="006921AC">
        <w:rPr>
          <w:rFonts w:ascii="Times New Roman" w:eastAsia="Times New Roman" w:hAnsi="Times New Roman" w:cs="Times New Roman"/>
          <w:sz w:val="28"/>
          <w:szCs w:val="28"/>
        </w:rPr>
        <w:t xml:space="preserve"> </w:t>
      </w:r>
      <w:r w:rsidRPr="006921AC">
        <w:rPr>
          <w:rFonts w:ascii="Times New Roman" w:eastAsia="Times New Roman" w:hAnsi="Times New Roman" w:cs="Times New Roman"/>
          <w:sz w:val="28"/>
          <w:szCs w:val="28"/>
          <w:lang w:val="ru"/>
        </w:rPr>
        <w:t xml:space="preserve">городской спортивно-туристический турнир «Тропа здоровья» и городской турнир по футболу «Мы выбираем спорт» на призы </w:t>
      </w:r>
      <w:r w:rsidRPr="006921AC">
        <w:rPr>
          <w:rFonts w:ascii="Times New Roman" w:eastAsia="Times New Roman" w:hAnsi="Times New Roman" w:cs="Times New Roman"/>
          <w:sz w:val="28"/>
          <w:szCs w:val="28"/>
        </w:rPr>
        <w:t>Управления по контролю за оборотом наркотиков ГУ МВД России по Алтайскому краю</w:t>
      </w:r>
      <w:r w:rsidRPr="006921AC">
        <w:rPr>
          <w:rFonts w:ascii="Times New Roman" w:eastAsia="Times New Roman" w:hAnsi="Times New Roman" w:cs="Times New Roman"/>
          <w:sz w:val="28"/>
          <w:szCs w:val="28"/>
          <w:lang w:val="ru"/>
        </w:rPr>
        <w:t xml:space="preserve">. Общий охват мероприятиями составил около 240 несовершеннолетних. </w:t>
      </w:r>
    </w:p>
    <w:p w:rsidR="006921AC" w:rsidRPr="006921AC" w:rsidRDefault="006921AC" w:rsidP="006921AC">
      <w:pPr>
        <w:spacing w:after="0" w:line="240" w:lineRule="auto"/>
        <w:ind w:firstLine="708"/>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t>Реализуется комплекс мероприятий, направленных на совершенствование содержания и технологий воспитательной работы и предупреждение конфликтов среди обучающихся общеобразовательных организаций города. Систематически проводится мониторинг по вопросам внедрения служб примирения в учреждениях образования. В 2017/2018 учебном году организована деятельность 75 служб примирения, в рамках которых осуществляют деятельность 135 педагогических работников и 267 обучающихся. Проведено более 200 встреч по урегулированию конфликтов, из них завершено примирением сторон – 98%.</w:t>
      </w:r>
    </w:p>
    <w:p w:rsidR="007E2138" w:rsidRPr="00970021" w:rsidRDefault="007E2138" w:rsidP="007E2138">
      <w:pPr>
        <w:pStyle w:val="a4"/>
        <w:ind w:right="-478" w:firstLine="708"/>
        <w:jc w:val="both"/>
        <w:rPr>
          <w:rFonts w:ascii="Times New Roman" w:eastAsia="Calibri" w:hAnsi="Times New Roman" w:cs="Times New Roman"/>
          <w:sz w:val="28"/>
          <w:szCs w:val="28"/>
          <w:lang w:eastAsia="en-US"/>
        </w:rPr>
      </w:pPr>
      <w:r w:rsidRPr="00970021">
        <w:rPr>
          <w:rFonts w:ascii="Times New Roman" w:eastAsia="Calibri" w:hAnsi="Times New Roman" w:cs="Times New Roman"/>
          <w:sz w:val="28"/>
          <w:szCs w:val="28"/>
          <w:lang w:eastAsia="en-US"/>
        </w:rPr>
        <w:t>В</w:t>
      </w:r>
      <w:r w:rsidRPr="00970021">
        <w:rPr>
          <w:rFonts w:ascii="Times New Roman" w:eastAsia="Calibri" w:hAnsi="Times New Roman" w:cs="Times New Roman"/>
          <w:sz w:val="28"/>
          <w:szCs w:val="28"/>
          <w:lang w:eastAsia="en-US"/>
        </w:rPr>
        <w:tab/>
        <w:t>общеобразовательных организациях созданы организационные</w:t>
      </w:r>
      <w:r>
        <w:rPr>
          <w:rFonts w:ascii="Times New Roman" w:eastAsia="Calibri" w:hAnsi="Times New Roman" w:cs="Times New Roman"/>
          <w:sz w:val="28"/>
          <w:szCs w:val="28"/>
          <w:lang w:eastAsia="en-US"/>
        </w:rPr>
        <w:t xml:space="preserve"> </w:t>
      </w:r>
      <w:r w:rsidRPr="00970021">
        <w:rPr>
          <w:rFonts w:ascii="Times New Roman" w:eastAsia="Calibri" w:hAnsi="Times New Roman" w:cs="Times New Roman"/>
          <w:sz w:val="28"/>
          <w:szCs w:val="28"/>
          <w:lang w:eastAsia="en-US"/>
        </w:rPr>
        <w:t>технические условия в части обеспечения информационной безопасности детей посредством использования систем контентной фильтрации на всех компьютерах, в местах, доступных для детей, принимаются меры по оказанию консультационной и методической помощи для различных категорий участников образовательных отношений по вопросам информационной безопасности.</w:t>
      </w:r>
    </w:p>
    <w:p w:rsidR="007E2138" w:rsidRPr="00970021" w:rsidRDefault="007E2138" w:rsidP="007E2138">
      <w:pPr>
        <w:pStyle w:val="a4"/>
        <w:ind w:right="-478" w:firstLine="708"/>
        <w:jc w:val="both"/>
        <w:rPr>
          <w:rFonts w:ascii="Times New Roman" w:eastAsia="Calibri" w:hAnsi="Times New Roman" w:cs="Times New Roman"/>
          <w:sz w:val="28"/>
          <w:szCs w:val="28"/>
          <w:lang w:eastAsia="en-US"/>
        </w:rPr>
      </w:pPr>
      <w:r w:rsidRPr="00970021">
        <w:rPr>
          <w:rFonts w:ascii="Times New Roman" w:eastAsia="Calibri" w:hAnsi="Times New Roman" w:cs="Times New Roman"/>
          <w:sz w:val="28"/>
          <w:szCs w:val="28"/>
          <w:lang w:eastAsia="en-US"/>
        </w:rPr>
        <w:t xml:space="preserve">В течение года </w:t>
      </w:r>
      <w:r>
        <w:rPr>
          <w:rFonts w:ascii="Times New Roman" w:eastAsia="Calibri" w:hAnsi="Times New Roman" w:cs="Times New Roman"/>
          <w:sz w:val="28"/>
          <w:szCs w:val="28"/>
          <w:lang w:eastAsia="en-US"/>
        </w:rPr>
        <w:t>более 70</w:t>
      </w:r>
      <w:r w:rsidRPr="00970021">
        <w:rPr>
          <w:rFonts w:ascii="Times New Roman" w:eastAsia="Calibri" w:hAnsi="Times New Roman" w:cs="Times New Roman"/>
          <w:sz w:val="28"/>
          <w:szCs w:val="28"/>
          <w:lang w:eastAsia="en-US"/>
        </w:rPr>
        <w:t xml:space="preserve"> тысяч учащихся из </w:t>
      </w:r>
      <w:r>
        <w:rPr>
          <w:rFonts w:ascii="Times New Roman" w:eastAsia="Calibri" w:hAnsi="Times New Roman" w:cs="Times New Roman"/>
          <w:sz w:val="28"/>
          <w:szCs w:val="28"/>
          <w:lang w:eastAsia="en-US"/>
        </w:rPr>
        <w:t>83</w:t>
      </w:r>
      <w:r w:rsidRPr="00970021">
        <w:rPr>
          <w:rFonts w:ascii="Times New Roman" w:eastAsia="Calibri" w:hAnsi="Times New Roman" w:cs="Times New Roman"/>
          <w:sz w:val="28"/>
          <w:szCs w:val="28"/>
          <w:lang w:eastAsia="en-US"/>
        </w:rPr>
        <w:t xml:space="preserve"> общеобразовательн</w:t>
      </w:r>
      <w:r>
        <w:rPr>
          <w:rFonts w:ascii="Times New Roman" w:eastAsia="Calibri" w:hAnsi="Times New Roman" w:cs="Times New Roman"/>
          <w:sz w:val="28"/>
          <w:szCs w:val="28"/>
          <w:lang w:eastAsia="en-US"/>
        </w:rPr>
        <w:t xml:space="preserve">ых </w:t>
      </w:r>
      <w:r w:rsidRPr="00970021">
        <w:rPr>
          <w:rFonts w:ascii="Times New Roman" w:eastAsia="Calibri" w:hAnsi="Times New Roman" w:cs="Times New Roman"/>
          <w:sz w:val="28"/>
          <w:szCs w:val="28"/>
          <w:lang w:eastAsia="en-US"/>
        </w:rPr>
        <w:t>организаци</w:t>
      </w:r>
      <w:r>
        <w:rPr>
          <w:rFonts w:ascii="Times New Roman" w:eastAsia="Calibri" w:hAnsi="Times New Roman" w:cs="Times New Roman"/>
          <w:sz w:val="28"/>
          <w:szCs w:val="28"/>
          <w:lang w:eastAsia="en-US"/>
        </w:rPr>
        <w:t>й</w:t>
      </w:r>
      <w:r w:rsidRPr="00970021">
        <w:rPr>
          <w:rFonts w:ascii="Times New Roman" w:eastAsia="Calibri" w:hAnsi="Times New Roman" w:cs="Times New Roman"/>
          <w:sz w:val="28"/>
          <w:szCs w:val="28"/>
          <w:lang w:eastAsia="en-US"/>
        </w:rPr>
        <w:t xml:space="preserve"> приняли участие в мероприятиях, посвященных безопасности школьников в сети Интернет.</w:t>
      </w:r>
    </w:p>
    <w:p w:rsidR="00970021" w:rsidRPr="00970021" w:rsidRDefault="00970021" w:rsidP="007E2138">
      <w:pPr>
        <w:pStyle w:val="a4"/>
        <w:ind w:right="-478" w:firstLine="708"/>
        <w:jc w:val="both"/>
        <w:rPr>
          <w:rFonts w:ascii="Times New Roman" w:eastAsia="Times New Roman" w:hAnsi="Times New Roman" w:cs="Times New Roman"/>
          <w:sz w:val="28"/>
          <w:szCs w:val="28"/>
        </w:rPr>
      </w:pPr>
      <w:r w:rsidRPr="00970021">
        <w:rPr>
          <w:rFonts w:ascii="Times New Roman" w:eastAsia="Times New Roman" w:hAnsi="Times New Roman" w:cs="Times New Roman"/>
          <w:sz w:val="28"/>
          <w:szCs w:val="28"/>
        </w:rPr>
        <w:t xml:space="preserve">Ежегодное выделение денежных средств на содержание зданий и помещений позволяет снизить потребность объектов образования в </w:t>
      </w:r>
      <w:r w:rsidRPr="00970021">
        <w:rPr>
          <w:rFonts w:ascii="Times New Roman" w:eastAsia="Times New Roman" w:hAnsi="Times New Roman" w:cs="Times New Roman"/>
          <w:sz w:val="28"/>
          <w:szCs w:val="28"/>
        </w:rPr>
        <w:lastRenderedPageBreak/>
        <w:t>капитальном ремонте, обеспечивает стабильное и безопасное функционирование общеобразовательных организаций.</w:t>
      </w:r>
    </w:p>
    <w:p w:rsidR="00970021" w:rsidRPr="00970021" w:rsidRDefault="00970021" w:rsidP="00910A8E">
      <w:pPr>
        <w:pStyle w:val="a4"/>
        <w:ind w:right="-478" w:firstLine="708"/>
        <w:jc w:val="both"/>
        <w:rPr>
          <w:rFonts w:ascii="Times New Roman" w:eastAsiaTheme="minorHAnsi" w:hAnsi="Times New Roman" w:cs="Times New Roman"/>
          <w:sz w:val="28"/>
          <w:szCs w:val="28"/>
          <w:lang w:eastAsia="en-US"/>
        </w:rPr>
      </w:pPr>
      <w:r w:rsidRPr="00970021">
        <w:rPr>
          <w:rFonts w:ascii="Times New Roman" w:eastAsiaTheme="minorHAnsi" w:hAnsi="Times New Roman" w:cs="Times New Roman"/>
          <w:sz w:val="28"/>
          <w:szCs w:val="28"/>
          <w:lang w:eastAsia="en-US"/>
        </w:rPr>
        <w:t>В городе Барнауле отсутствуют здания общеобразовательных организаций, находящиеся в аварийном состоянии. Вместе с тем, проведение капитального ремонта требуется в 23 общеобразовательных организациях из 83, что составляет 27,7%. В рамках реализации муниципальных программ запланировано уменьшение количества общеобразовательных организаций, требующих капитального ремонта, на одну организацию ежегодно.</w:t>
      </w:r>
    </w:p>
    <w:p w:rsidR="00970021" w:rsidRPr="00970021" w:rsidRDefault="00970021" w:rsidP="00910A8E">
      <w:pPr>
        <w:pStyle w:val="a4"/>
        <w:ind w:right="-478" w:firstLine="708"/>
        <w:jc w:val="both"/>
        <w:rPr>
          <w:rFonts w:ascii="Times New Roman" w:eastAsia="Calibri" w:hAnsi="Times New Roman" w:cs="Times New Roman"/>
          <w:sz w:val="28"/>
          <w:szCs w:val="28"/>
          <w:lang w:eastAsia="en-US"/>
        </w:rPr>
      </w:pPr>
      <w:r w:rsidRPr="00970021">
        <w:rPr>
          <w:rFonts w:ascii="Times New Roman" w:eastAsia="Calibri" w:hAnsi="Times New Roman" w:cs="Times New Roman"/>
          <w:sz w:val="28"/>
          <w:szCs w:val="28"/>
          <w:lang w:eastAsia="en-US"/>
        </w:rPr>
        <w:t xml:space="preserve">Общая площадь помещений общеобразовательных организаций составляет 428 943,4 </w:t>
      </w:r>
      <w:proofErr w:type="spellStart"/>
      <w:r w:rsidRPr="00970021">
        <w:rPr>
          <w:rFonts w:ascii="Times New Roman" w:eastAsia="Calibri" w:hAnsi="Times New Roman" w:cs="Times New Roman"/>
          <w:sz w:val="28"/>
          <w:szCs w:val="28"/>
          <w:lang w:eastAsia="en-US"/>
        </w:rPr>
        <w:t>кв.метров</w:t>
      </w:r>
      <w:proofErr w:type="spellEnd"/>
      <w:r w:rsidRPr="00970021">
        <w:rPr>
          <w:rFonts w:ascii="Times New Roman" w:eastAsia="Calibri" w:hAnsi="Times New Roman" w:cs="Times New Roman"/>
          <w:sz w:val="28"/>
          <w:szCs w:val="28"/>
          <w:lang w:eastAsia="en-US"/>
        </w:rPr>
        <w:t xml:space="preserve">. При численности детей 72816 площадь в расчете на одного ребенка с учетом помещений общего пользования составляет 5,9 </w:t>
      </w:r>
      <w:proofErr w:type="spellStart"/>
      <w:r w:rsidRPr="00970021">
        <w:rPr>
          <w:rFonts w:ascii="Times New Roman" w:eastAsia="Calibri" w:hAnsi="Times New Roman" w:cs="Times New Roman"/>
          <w:sz w:val="28"/>
          <w:szCs w:val="28"/>
          <w:lang w:eastAsia="en-US"/>
        </w:rPr>
        <w:t>кв.метра</w:t>
      </w:r>
      <w:proofErr w:type="spellEnd"/>
      <w:r w:rsidRPr="00970021">
        <w:rPr>
          <w:rFonts w:ascii="Times New Roman" w:eastAsia="Calibri" w:hAnsi="Times New Roman" w:cs="Times New Roman"/>
          <w:sz w:val="28"/>
          <w:szCs w:val="28"/>
          <w:lang w:eastAsia="en-US"/>
        </w:rPr>
        <w:t xml:space="preserve">. В 2017 году введена в эксплуатацию школа в квартале 2034. Ведется строительство школ в кварталах 2008, 2006а. </w:t>
      </w:r>
    </w:p>
    <w:p w:rsidR="00587E04" w:rsidRDefault="00970021" w:rsidP="00587E04">
      <w:pPr>
        <w:pStyle w:val="a4"/>
        <w:ind w:right="-478" w:firstLine="708"/>
        <w:jc w:val="both"/>
        <w:rPr>
          <w:rFonts w:ascii="Times New Roman" w:eastAsia="Calibri" w:hAnsi="Times New Roman" w:cs="Times New Roman"/>
          <w:sz w:val="28"/>
          <w:szCs w:val="28"/>
          <w:lang w:eastAsia="en-US"/>
        </w:rPr>
      </w:pPr>
      <w:r w:rsidRPr="00970021">
        <w:rPr>
          <w:rFonts w:ascii="Times New Roman" w:eastAsia="Calibri" w:hAnsi="Times New Roman" w:cs="Times New Roman"/>
          <w:sz w:val="28"/>
          <w:szCs w:val="28"/>
          <w:lang w:eastAsia="en-US"/>
        </w:rPr>
        <w:t>Учитывая срок завершения строительства, увеличение площадей, используемых общеобразовательными органи</w:t>
      </w:r>
      <w:r w:rsidR="00587E04">
        <w:rPr>
          <w:rFonts w:ascii="Times New Roman" w:eastAsia="Calibri" w:hAnsi="Times New Roman" w:cs="Times New Roman"/>
          <w:sz w:val="28"/>
          <w:szCs w:val="28"/>
          <w:lang w:eastAsia="en-US"/>
        </w:rPr>
        <w:t>зациями, ожидается с 2019 года.</w:t>
      </w:r>
    </w:p>
    <w:p w:rsidR="00587E04" w:rsidRPr="00587E04" w:rsidRDefault="00587E04" w:rsidP="00587E04">
      <w:pPr>
        <w:pStyle w:val="a4"/>
        <w:ind w:right="-478" w:firstLine="708"/>
        <w:jc w:val="both"/>
        <w:rPr>
          <w:rFonts w:ascii="Times New Roman" w:eastAsia="Calibri" w:hAnsi="Times New Roman" w:cs="Times New Roman"/>
          <w:sz w:val="28"/>
          <w:szCs w:val="28"/>
          <w:lang w:eastAsia="en-US"/>
        </w:rPr>
      </w:pPr>
    </w:p>
    <w:p w:rsidR="00587E04" w:rsidRDefault="00925AAB" w:rsidP="00587E04">
      <w:pPr>
        <w:pStyle w:val="a4"/>
        <w:ind w:right="-478" w:hanging="142"/>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pict>
          <v:rect id="_x0000_s1039" style="position:absolute;left:0;text-align:left;margin-left:6.65pt;margin-top:236.9pt;width:61.1pt;height:23.6pt;z-index:252110848" strokecolor="white [3212]"/>
        </w:pict>
      </w:r>
      <w:r w:rsidR="00587E04">
        <w:rPr>
          <w:rFonts w:ascii="Times New Roman" w:eastAsiaTheme="minorHAnsi" w:hAnsi="Times New Roman" w:cs="Times New Roman"/>
          <w:noProof/>
          <w:sz w:val="28"/>
          <w:szCs w:val="28"/>
        </w:rPr>
        <w:drawing>
          <wp:inline distT="0" distB="0" distL="0" distR="0" wp14:anchorId="610900B6" wp14:editId="316D2A39">
            <wp:extent cx="6334314" cy="32899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7208" cy="3291438"/>
                    </a:xfrm>
                    <a:prstGeom prst="rect">
                      <a:avLst/>
                    </a:prstGeom>
                    <a:noFill/>
                  </pic:spPr>
                </pic:pic>
              </a:graphicData>
            </a:graphic>
          </wp:inline>
        </w:drawing>
      </w:r>
    </w:p>
    <w:p w:rsidR="00587E04" w:rsidRDefault="00587E04" w:rsidP="00587E04">
      <w:pPr>
        <w:pStyle w:val="a4"/>
        <w:ind w:right="-478" w:firstLine="708"/>
        <w:jc w:val="both"/>
        <w:rPr>
          <w:rFonts w:ascii="Times New Roman" w:eastAsiaTheme="minorHAnsi" w:hAnsi="Times New Roman" w:cs="Times New Roman"/>
          <w:sz w:val="28"/>
          <w:szCs w:val="28"/>
          <w:lang w:eastAsia="en-US"/>
        </w:rPr>
      </w:pPr>
    </w:p>
    <w:p w:rsidR="009F01B5" w:rsidRPr="00970021" w:rsidRDefault="009F01B5" w:rsidP="00587E04">
      <w:pPr>
        <w:pStyle w:val="a4"/>
        <w:ind w:right="-478" w:firstLine="708"/>
        <w:jc w:val="both"/>
        <w:rPr>
          <w:rFonts w:ascii="Times New Roman" w:eastAsiaTheme="minorHAnsi" w:hAnsi="Times New Roman" w:cs="Times New Roman"/>
          <w:sz w:val="28"/>
          <w:szCs w:val="28"/>
          <w:lang w:eastAsia="en-US"/>
        </w:rPr>
      </w:pPr>
      <w:r w:rsidRPr="00970021">
        <w:rPr>
          <w:rFonts w:ascii="Times New Roman" w:eastAsiaTheme="minorHAnsi" w:hAnsi="Times New Roman" w:cs="Times New Roman"/>
          <w:sz w:val="28"/>
          <w:szCs w:val="28"/>
          <w:lang w:eastAsia="en-US"/>
        </w:rPr>
        <w:t>Все общеобразовательные организации города обеспечены доступом к водопроводу, канализации. Центральным отоплением обеспечено 80 общеобразовательных организаций из 83, в трех общеобразовательных организациях функционируют собственные котельные. Таким образом</w:t>
      </w:r>
      <w:r w:rsidR="00075E5D" w:rsidRPr="00970021">
        <w:rPr>
          <w:rFonts w:ascii="Times New Roman" w:eastAsiaTheme="minorHAnsi" w:hAnsi="Times New Roman" w:cs="Times New Roman"/>
          <w:sz w:val="28"/>
          <w:szCs w:val="28"/>
          <w:lang w:eastAsia="en-US"/>
        </w:rPr>
        <w:t>,</w:t>
      </w:r>
      <w:r w:rsidRPr="00970021">
        <w:rPr>
          <w:rFonts w:ascii="Times New Roman" w:eastAsiaTheme="minorHAnsi" w:hAnsi="Times New Roman" w:cs="Times New Roman"/>
          <w:sz w:val="28"/>
          <w:szCs w:val="28"/>
          <w:lang w:eastAsia="en-US"/>
        </w:rPr>
        <w:t xml:space="preserve"> всеми видами благоустройства обеспечено 80 организаций из 83, что составляет 96,4%.</w:t>
      </w:r>
    </w:p>
    <w:p w:rsidR="00587E04" w:rsidRDefault="009F01B5" w:rsidP="00587E04">
      <w:pPr>
        <w:pStyle w:val="a4"/>
        <w:ind w:right="-478" w:firstLine="708"/>
        <w:jc w:val="both"/>
        <w:rPr>
          <w:rFonts w:ascii="Times New Roman" w:eastAsiaTheme="minorHAnsi" w:hAnsi="Times New Roman" w:cs="Times New Roman"/>
          <w:sz w:val="28"/>
          <w:szCs w:val="28"/>
          <w:lang w:eastAsia="en-US"/>
        </w:rPr>
      </w:pPr>
      <w:r w:rsidRPr="00970021">
        <w:rPr>
          <w:rFonts w:ascii="Times New Roman" w:eastAsiaTheme="minorHAnsi" w:hAnsi="Times New Roman" w:cs="Times New Roman"/>
          <w:sz w:val="28"/>
          <w:szCs w:val="28"/>
          <w:lang w:eastAsia="en-US"/>
        </w:rPr>
        <w:t xml:space="preserve">Все здания общеобразовательных организаций обеспечены охраной. Из них в 38 из 83 общеобразовательных организаций работаю частные охранные организации (46%), в 45 общеобразовательных организациях охрана осуществляется силами штатных сотрудников. </w:t>
      </w:r>
    </w:p>
    <w:p w:rsidR="00587E04" w:rsidRDefault="00587E04" w:rsidP="00587E04">
      <w:pPr>
        <w:pStyle w:val="a4"/>
        <w:ind w:right="-478" w:firstLine="708"/>
        <w:jc w:val="both"/>
        <w:rPr>
          <w:rFonts w:ascii="Times New Roman" w:hAnsi="Times New Roman" w:cs="Times New Roman"/>
          <w:b/>
          <w:i/>
          <w:sz w:val="28"/>
          <w:szCs w:val="28"/>
        </w:rPr>
      </w:pPr>
    </w:p>
    <w:p w:rsidR="00D57A2D" w:rsidRDefault="00D57A2D" w:rsidP="00587E04">
      <w:pPr>
        <w:pStyle w:val="a4"/>
        <w:ind w:right="-478" w:firstLine="708"/>
        <w:jc w:val="both"/>
        <w:rPr>
          <w:rFonts w:ascii="Times New Roman" w:hAnsi="Times New Roman" w:cs="Times New Roman"/>
          <w:b/>
          <w:i/>
          <w:sz w:val="28"/>
          <w:szCs w:val="28"/>
        </w:rPr>
      </w:pPr>
    </w:p>
    <w:p w:rsidR="00D57A2D" w:rsidRDefault="00D57A2D" w:rsidP="00587E04">
      <w:pPr>
        <w:pStyle w:val="a4"/>
        <w:ind w:right="-478" w:firstLine="708"/>
        <w:jc w:val="both"/>
        <w:rPr>
          <w:rFonts w:ascii="Times New Roman" w:hAnsi="Times New Roman" w:cs="Times New Roman"/>
          <w:b/>
          <w:i/>
          <w:sz w:val="28"/>
          <w:szCs w:val="28"/>
        </w:rPr>
      </w:pPr>
    </w:p>
    <w:p w:rsidR="0037552D" w:rsidRPr="00587E04" w:rsidRDefault="0037552D" w:rsidP="00587E04">
      <w:pPr>
        <w:pStyle w:val="a4"/>
        <w:ind w:right="-478" w:firstLine="708"/>
        <w:jc w:val="both"/>
        <w:rPr>
          <w:rFonts w:ascii="Times New Roman" w:eastAsiaTheme="minorHAnsi" w:hAnsi="Times New Roman" w:cs="Times New Roman"/>
          <w:sz w:val="28"/>
          <w:szCs w:val="28"/>
          <w:lang w:eastAsia="en-US"/>
        </w:rPr>
      </w:pPr>
      <w:r w:rsidRPr="005B01DC">
        <w:rPr>
          <w:rFonts w:ascii="Times New Roman" w:hAnsi="Times New Roman" w:cs="Times New Roman"/>
          <w:b/>
          <w:i/>
          <w:sz w:val="28"/>
          <w:szCs w:val="28"/>
        </w:rPr>
        <w:lastRenderedPageBreak/>
        <w:t>2.3. Сведения о развитии дополнительного образования детей</w:t>
      </w:r>
    </w:p>
    <w:p w:rsidR="0037552D" w:rsidRPr="005B01DC" w:rsidRDefault="0037552D" w:rsidP="00910A8E">
      <w:pPr>
        <w:pStyle w:val="a4"/>
        <w:ind w:right="-478"/>
        <w:jc w:val="both"/>
        <w:rPr>
          <w:rFonts w:ascii="Times New Roman" w:eastAsia="Calibri" w:hAnsi="Times New Roman" w:cs="Times New Roman"/>
          <w:b/>
          <w:sz w:val="28"/>
          <w:szCs w:val="28"/>
          <w:lang w:eastAsia="en-US"/>
        </w:rPr>
      </w:pPr>
    </w:p>
    <w:p w:rsidR="00910A8E" w:rsidRPr="00910A8E" w:rsidRDefault="00910A8E" w:rsidP="00910A8E">
      <w:pPr>
        <w:shd w:val="clear" w:color="auto" w:fill="FFFFFF"/>
        <w:spacing w:after="0" w:line="270" w:lineRule="atLeast"/>
        <w:ind w:right="-478" w:firstLine="708"/>
        <w:contextualSpacing/>
        <w:jc w:val="both"/>
        <w:rPr>
          <w:rFonts w:ascii="Times New Roman" w:eastAsia="Calibri" w:hAnsi="Times New Roman" w:cs="Times New Roman"/>
          <w:sz w:val="28"/>
          <w:szCs w:val="28"/>
          <w:lang w:eastAsia="en-US"/>
        </w:rPr>
      </w:pPr>
      <w:r w:rsidRPr="00910A8E">
        <w:rPr>
          <w:rFonts w:ascii="Times New Roman" w:eastAsia="Calibri" w:hAnsi="Times New Roman" w:cs="Times New Roman"/>
          <w:sz w:val="28"/>
          <w:szCs w:val="28"/>
          <w:lang w:eastAsia="en-US"/>
        </w:rPr>
        <w:t xml:space="preserve">Система дополнительного образования города имеет многогранную и разнообразную структуру, ядром которой являются </w:t>
      </w:r>
      <w:r w:rsidR="006921AC">
        <w:rPr>
          <w:rFonts w:ascii="Times New Roman" w:eastAsia="Calibri" w:hAnsi="Times New Roman" w:cs="Times New Roman"/>
          <w:sz w:val="28"/>
          <w:szCs w:val="28"/>
          <w:lang w:eastAsia="en-US"/>
        </w:rPr>
        <w:t xml:space="preserve">20 </w:t>
      </w:r>
      <w:r w:rsidRPr="00910A8E">
        <w:rPr>
          <w:rFonts w:ascii="Times New Roman" w:eastAsia="Calibri" w:hAnsi="Times New Roman" w:cs="Times New Roman"/>
          <w:sz w:val="28"/>
          <w:szCs w:val="28"/>
          <w:lang w:eastAsia="en-US"/>
        </w:rPr>
        <w:t>учреждени</w:t>
      </w:r>
      <w:r w:rsidR="006921AC">
        <w:rPr>
          <w:rFonts w:ascii="Times New Roman" w:eastAsia="Calibri" w:hAnsi="Times New Roman" w:cs="Times New Roman"/>
          <w:sz w:val="28"/>
          <w:szCs w:val="28"/>
          <w:lang w:eastAsia="en-US"/>
        </w:rPr>
        <w:t>й</w:t>
      </w:r>
      <w:r w:rsidRPr="00910A8E">
        <w:rPr>
          <w:rFonts w:ascii="Times New Roman" w:eastAsia="Calibri" w:hAnsi="Times New Roman" w:cs="Times New Roman"/>
          <w:sz w:val="28"/>
          <w:szCs w:val="28"/>
          <w:lang w:eastAsia="en-US"/>
        </w:rPr>
        <w:t xml:space="preserve"> дополнительного образования города. Они имеют значительный ресурсный потенциал и уникальные традиции. Их услугами пользуются более 30 тысяч детей в возрасте от 5 до 18 лет (2017/2018 учебный год -</w:t>
      </w:r>
      <w:r w:rsidRPr="00910A8E">
        <w:rPr>
          <w:rFonts w:ascii="Calibri" w:eastAsia="Times New Roman" w:hAnsi="Calibri" w:cs="Times New Roman"/>
        </w:rPr>
        <w:t xml:space="preserve"> </w:t>
      </w:r>
      <w:r w:rsidRPr="00910A8E">
        <w:rPr>
          <w:rFonts w:ascii="Times New Roman" w:eastAsia="Calibri" w:hAnsi="Times New Roman" w:cs="Times New Roman"/>
          <w:sz w:val="28"/>
          <w:szCs w:val="28"/>
          <w:lang w:eastAsia="en-US"/>
        </w:rPr>
        <w:t xml:space="preserve">30500 учащихся; 2016/2017 учебный год - 258700 учащихся).  </w:t>
      </w:r>
    </w:p>
    <w:p w:rsidR="00910A8E" w:rsidRPr="00910A8E" w:rsidRDefault="00910A8E" w:rsidP="00910A8E">
      <w:pPr>
        <w:shd w:val="clear" w:color="auto" w:fill="FFFFFF"/>
        <w:spacing w:after="0" w:line="270" w:lineRule="atLeast"/>
        <w:ind w:right="-478" w:firstLine="426"/>
        <w:contextualSpacing/>
        <w:jc w:val="both"/>
        <w:rPr>
          <w:rFonts w:ascii="Times New Roman" w:eastAsia="Calibri" w:hAnsi="Times New Roman" w:cs="Times New Roman"/>
          <w:sz w:val="28"/>
          <w:szCs w:val="28"/>
          <w:lang w:eastAsia="en-US"/>
        </w:rPr>
      </w:pPr>
      <w:r w:rsidRPr="00910A8E">
        <w:rPr>
          <w:rFonts w:ascii="Times New Roman" w:eastAsia="Calibri" w:hAnsi="Times New Roman" w:cs="Times New Roman"/>
          <w:sz w:val="28"/>
          <w:szCs w:val="28"/>
          <w:lang w:eastAsia="en-US"/>
        </w:rPr>
        <w:t xml:space="preserve"> </w:t>
      </w:r>
    </w:p>
    <w:p w:rsidR="00910A8E" w:rsidRPr="00910A8E" w:rsidRDefault="00910A8E" w:rsidP="00910A8E">
      <w:pPr>
        <w:shd w:val="clear" w:color="auto" w:fill="FFFFFF"/>
        <w:spacing w:after="0" w:line="270" w:lineRule="atLeast"/>
        <w:ind w:right="-478"/>
        <w:contextualSpacing/>
        <w:jc w:val="both"/>
        <w:rPr>
          <w:rFonts w:ascii="Times New Roman" w:eastAsia="Calibri" w:hAnsi="Times New Roman" w:cs="Times New Roman"/>
          <w:sz w:val="28"/>
          <w:szCs w:val="28"/>
          <w:lang w:eastAsia="en-US"/>
        </w:rPr>
      </w:pPr>
      <w:r w:rsidRPr="00910A8E">
        <w:rPr>
          <w:rFonts w:ascii="Times New Roman" w:eastAsia="Calibri" w:hAnsi="Times New Roman" w:cs="Times New Roman"/>
          <w:noProof/>
          <w:sz w:val="28"/>
          <w:szCs w:val="28"/>
        </w:rPr>
        <w:drawing>
          <wp:inline distT="0" distB="0" distL="0" distR="0">
            <wp:extent cx="6096635" cy="316103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635" cy="3161030"/>
                    </a:xfrm>
                    <a:prstGeom prst="rect">
                      <a:avLst/>
                    </a:prstGeom>
                    <a:noFill/>
                  </pic:spPr>
                </pic:pic>
              </a:graphicData>
            </a:graphic>
          </wp:inline>
        </w:drawing>
      </w:r>
      <w:r w:rsidRPr="00910A8E">
        <w:rPr>
          <w:rFonts w:ascii="Times New Roman" w:eastAsia="Calibri" w:hAnsi="Times New Roman" w:cs="Times New Roman"/>
          <w:sz w:val="28"/>
          <w:szCs w:val="28"/>
          <w:lang w:eastAsia="en-US"/>
        </w:rPr>
        <w:t xml:space="preserve"> </w:t>
      </w:r>
    </w:p>
    <w:p w:rsidR="00910A8E" w:rsidRPr="00910A8E" w:rsidRDefault="00910A8E" w:rsidP="00910A8E">
      <w:pPr>
        <w:shd w:val="clear" w:color="auto" w:fill="FFFFFF"/>
        <w:spacing w:after="0" w:line="270" w:lineRule="atLeast"/>
        <w:ind w:right="-478" w:firstLine="708"/>
        <w:contextualSpacing/>
        <w:jc w:val="both"/>
        <w:rPr>
          <w:rFonts w:ascii="Times New Roman" w:eastAsia="Calibri" w:hAnsi="Times New Roman" w:cs="Times New Roman"/>
          <w:sz w:val="28"/>
          <w:szCs w:val="28"/>
          <w:lang w:eastAsia="en-US"/>
        </w:rPr>
      </w:pPr>
      <w:r w:rsidRPr="00910A8E">
        <w:rPr>
          <w:rFonts w:ascii="Times New Roman" w:eastAsia="Calibri" w:hAnsi="Times New Roman" w:cs="Times New Roman"/>
          <w:sz w:val="28"/>
          <w:szCs w:val="28"/>
          <w:lang w:eastAsia="en-US"/>
        </w:rPr>
        <w:t>Спектр услуг дополнительного образования представлен всеми направленностями дополнительных общеобразовательных программ, реализуемых на базе муниципальных образовательных организаций.</w:t>
      </w:r>
    </w:p>
    <w:p w:rsidR="00910A8E" w:rsidRPr="00910A8E" w:rsidRDefault="00910A8E" w:rsidP="00910A8E">
      <w:pPr>
        <w:shd w:val="clear" w:color="auto" w:fill="FFFFFF"/>
        <w:spacing w:after="0" w:line="270" w:lineRule="atLeast"/>
        <w:ind w:right="-478" w:firstLine="708"/>
        <w:contextualSpacing/>
        <w:jc w:val="both"/>
        <w:rPr>
          <w:rFonts w:ascii="Times New Roman" w:eastAsia="Calibri" w:hAnsi="Times New Roman" w:cs="Times New Roman"/>
          <w:sz w:val="28"/>
          <w:szCs w:val="28"/>
          <w:lang w:eastAsia="en-US"/>
        </w:rPr>
      </w:pPr>
      <w:r w:rsidRPr="00910A8E">
        <w:rPr>
          <w:rFonts w:ascii="Times New Roman" w:eastAsia="Calibri" w:hAnsi="Times New Roman" w:cs="Times New Roman"/>
          <w:sz w:val="28"/>
          <w:szCs w:val="28"/>
          <w:lang w:eastAsia="en-US"/>
        </w:rPr>
        <w:t xml:space="preserve">Анализ показателей охвата детей дополнительным образованием свидетельствует о том, что на протяжении последних лет наиболее выбираемыми являются объединения художественной (48,3%), физкультурно-спортивной (29,7%), социально-  педагогической (14%) направленностей. </w:t>
      </w:r>
    </w:p>
    <w:p w:rsidR="00910A8E" w:rsidRPr="00910A8E" w:rsidRDefault="00910A8E" w:rsidP="00910A8E">
      <w:pPr>
        <w:spacing w:after="0" w:line="240" w:lineRule="auto"/>
        <w:ind w:right="-478" w:firstLine="708"/>
        <w:jc w:val="both"/>
        <w:rPr>
          <w:rFonts w:ascii="Times New Roman" w:eastAsia="Calibri" w:hAnsi="Times New Roman" w:cs="Times New Roman"/>
          <w:sz w:val="28"/>
          <w:szCs w:val="28"/>
          <w:lang w:eastAsia="en-US"/>
        </w:rPr>
      </w:pPr>
      <w:r w:rsidRPr="00910A8E">
        <w:rPr>
          <w:rFonts w:ascii="Times New Roman" w:eastAsia="Calibri" w:hAnsi="Times New Roman" w:cs="Times New Roman"/>
          <w:sz w:val="28"/>
          <w:szCs w:val="28"/>
          <w:lang w:eastAsia="en-US"/>
        </w:rPr>
        <w:t>В настоящее время особое внимание уделяется развитию дополнительного образования на базе школ и детских садов.</w:t>
      </w:r>
    </w:p>
    <w:p w:rsidR="00910A8E" w:rsidRPr="00910A8E" w:rsidRDefault="00910A8E" w:rsidP="00910A8E">
      <w:pPr>
        <w:spacing w:after="0" w:line="240" w:lineRule="auto"/>
        <w:ind w:right="-478" w:firstLine="708"/>
        <w:jc w:val="both"/>
        <w:rPr>
          <w:rFonts w:ascii="Times New Roman" w:eastAsia="Calibri" w:hAnsi="Times New Roman" w:cs="Times New Roman"/>
          <w:sz w:val="28"/>
          <w:szCs w:val="28"/>
          <w:lang w:eastAsia="en-US"/>
        </w:rPr>
      </w:pPr>
      <w:r w:rsidRPr="00910A8E">
        <w:rPr>
          <w:rFonts w:ascii="Times New Roman" w:eastAsia="Calibri" w:hAnsi="Times New Roman" w:cs="Times New Roman"/>
          <w:sz w:val="28"/>
          <w:szCs w:val="28"/>
          <w:lang w:eastAsia="en-US"/>
        </w:rPr>
        <w:t>Для каждой ступени основного образования система дополнительного образования предлагает свой содержательно-технологический модуль в условиях определённого возрастного периода.</w:t>
      </w:r>
    </w:p>
    <w:p w:rsidR="00910A8E" w:rsidRPr="00910A8E" w:rsidRDefault="00910A8E" w:rsidP="00910A8E">
      <w:pPr>
        <w:spacing w:after="0" w:line="240" w:lineRule="auto"/>
        <w:ind w:right="-478" w:firstLine="708"/>
        <w:jc w:val="both"/>
        <w:rPr>
          <w:rFonts w:ascii="Times New Roman" w:eastAsia="Calibri" w:hAnsi="Times New Roman" w:cs="Times New Roman"/>
          <w:sz w:val="28"/>
          <w:szCs w:val="28"/>
          <w:lang w:eastAsia="en-US"/>
        </w:rPr>
      </w:pPr>
      <w:r w:rsidRPr="00910A8E">
        <w:rPr>
          <w:rFonts w:ascii="Times New Roman" w:eastAsia="Calibri" w:hAnsi="Times New Roman" w:cs="Times New Roman"/>
          <w:sz w:val="28"/>
          <w:szCs w:val="28"/>
          <w:lang w:eastAsia="en-US"/>
        </w:rPr>
        <w:t>На этапе дошкольного детства это формирование познавательных способностей детей в условиях технологии игровой деятельности.</w:t>
      </w:r>
    </w:p>
    <w:p w:rsidR="00910A8E" w:rsidRPr="00910A8E" w:rsidRDefault="00910A8E" w:rsidP="00910A8E">
      <w:pPr>
        <w:spacing w:after="0" w:line="240" w:lineRule="auto"/>
        <w:ind w:right="-478" w:firstLine="708"/>
        <w:jc w:val="both"/>
        <w:rPr>
          <w:rFonts w:ascii="Times New Roman" w:eastAsia="Calibri" w:hAnsi="Times New Roman" w:cs="Times New Roman"/>
          <w:sz w:val="28"/>
          <w:szCs w:val="28"/>
          <w:lang w:eastAsia="en-US"/>
        </w:rPr>
      </w:pPr>
      <w:r w:rsidRPr="00910A8E">
        <w:rPr>
          <w:rFonts w:ascii="Times New Roman" w:eastAsia="Calibri" w:hAnsi="Times New Roman" w:cs="Times New Roman"/>
          <w:sz w:val="28"/>
          <w:szCs w:val="28"/>
          <w:lang w:eastAsia="en-US"/>
        </w:rPr>
        <w:t>Организация дополнительных образовательных услуг в детском саду осуществляется в форме кружков, секций, студий, клубов. Работа планируется по тематическим разделам основной общеобразовательной программы. Таким образом, закрепляются и расширяются полученные в рамках обязательных занятий знания, умения и навыки.</w:t>
      </w:r>
    </w:p>
    <w:p w:rsidR="00910A8E" w:rsidRPr="00910A8E" w:rsidRDefault="00910A8E" w:rsidP="00910A8E">
      <w:pPr>
        <w:spacing w:after="0" w:line="240" w:lineRule="auto"/>
        <w:ind w:right="-478" w:firstLine="709"/>
        <w:jc w:val="both"/>
        <w:rPr>
          <w:rFonts w:ascii="Times New Roman" w:eastAsia="Calibri" w:hAnsi="Times New Roman" w:cs="Times New Roman"/>
          <w:sz w:val="28"/>
          <w:szCs w:val="28"/>
          <w:lang w:eastAsia="en-US"/>
        </w:rPr>
      </w:pPr>
      <w:r w:rsidRPr="00910A8E">
        <w:rPr>
          <w:rFonts w:ascii="Times New Roman" w:eastAsia="Calibri" w:hAnsi="Times New Roman" w:cs="Times New Roman"/>
          <w:sz w:val="28"/>
          <w:szCs w:val="28"/>
          <w:lang w:eastAsia="en-US"/>
        </w:rPr>
        <w:lastRenderedPageBreak/>
        <w:t>В МДОО организована работа 355 кружков, студий и секций, в которых занимались 12641 человек (2016/2017</w:t>
      </w:r>
      <w:r w:rsidR="006921AC">
        <w:rPr>
          <w:rFonts w:ascii="Times New Roman" w:eastAsia="Calibri" w:hAnsi="Times New Roman" w:cs="Times New Roman"/>
          <w:sz w:val="28"/>
          <w:szCs w:val="28"/>
          <w:lang w:eastAsia="en-US"/>
        </w:rPr>
        <w:t xml:space="preserve"> учебный год - 11165 детей, в 2015/2016 учебном году – </w:t>
      </w:r>
      <w:r w:rsidRPr="00910A8E">
        <w:rPr>
          <w:rFonts w:ascii="Times New Roman" w:eastAsia="Calibri" w:hAnsi="Times New Roman" w:cs="Times New Roman"/>
          <w:sz w:val="28"/>
          <w:szCs w:val="28"/>
          <w:lang w:eastAsia="en-US"/>
        </w:rPr>
        <w:t xml:space="preserve">10783 ребенка). </w:t>
      </w:r>
    </w:p>
    <w:p w:rsidR="00910A8E" w:rsidRPr="00910A8E" w:rsidRDefault="00910A8E" w:rsidP="00910A8E">
      <w:pPr>
        <w:spacing w:after="0" w:line="240" w:lineRule="auto"/>
        <w:ind w:right="-478" w:firstLine="708"/>
        <w:jc w:val="both"/>
        <w:rPr>
          <w:rFonts w:ascii="Times New Roman" w:eastAsia="Calibri" w:hAnsi="Times New Roman" w:cs="Times New Roman"/>
          <w:sz w:val="28"/>
          <w:szCs w:val="28"/>
          <w:lang w:eastAsia="en-US"/>
        </w:rPr>
      </w:pPr>
      <w:r w:rsidRPr="00910A8E">
        <w:rPr>
          <w:rFonts w:ascii="Times New Roman" w:eastAsia="Calibri" w:hAnsi="Times New Roman" w:cs="Times New Roman"/>
          <w:sz w:val="28"/>
          <w:szCs w:val="28"/>
          <w:lang w:eastAsia="en-US"/>
        </w:rPr>
        <w:t>Наряду с бесплатными дополнительными услугами сегодня в детских садах города развивается рынок платных услуг, причем их набор в каждом учреждении индивидуален. Стоимость установлена в диапазоне от 45 до 250 рублей за один академический час. Данные услуги востребованы родителями и ежегодно их спектр увеличивается.</w:t>
      </w:r>
    </w:p>
    <w:p w:rsidR="00910A8E" w:rsidRPr="00910A8E" w:rsidRDefault="00910A8E" w:rsidP="00910A8E">
      <w:pPr>
        <w:spacing w:after="0" w:line="240" w:lineRule="auto"/>
        <w:ind w:right="-478" w:firstLine="708"/>
        <w:jc w:val="both"/>
        <w:rPr>
          <w:rFonts w:ascii="Times New Roman" w:eastAsia="Calibri" w:hAnsi="Times New Roman" w:cs="Times New Roman"/>
          <w:sz w:val="28"/>
          <w:szCs w:val="28"/>
          <w:lang w:eastAsia="en-US"/>
        </w:rPr>
      </w:pPr>
    </w:p>
    <w:p w:rsidR="00910A8E" w:rsidRPr="00910A8E" w:rsidRDefault="00910A8E" w:rsidP="00910A8E">
      <w:pPr>
        <w:spacing w:after="0" w:line="240" w:lineRule="auto"/>
        <w:ind w:right="-478"/>
        <w:jc w:val="both"/>
        <w:rPr>
          <w:rFonts w:ascii="Times New Roman" w:eastAsia="Calibri" w:hAnsi="Times New Roman" w:cs="Times New Roman"/>
          <w:sz w:val="28"/>
          <w:szCs w:val="28"/>
          <w:lang w:eastAsia="en-US"/>
        </w:rPr>
      </w:pPr>
      <w:r w:rsidRPr="00910A8E">
        <w:rPr>
          <w:rFonts w:ascii="Times New Roman" w:eastAsia="Calibri" w:hAnsi="Times New Roman" w:cs="Times New Roman"/>
          <w:noProof/>
          <w:sz w:val="28"/>
          <w:szCs w:val="28"/>
        </w:rPr>
        <w:drawing>
          <wp:inline distT="0" distB="0" distL="0" distR="0">
            <wp:extent cx="5970494" cy="34296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7579" cy="3433705"/>
                    </a:xfrm>
                    <a:prstGeom prst="rect">
                      <a:avLst/>
                    </a:prstGeom>
                    <a:noFill/>
                  </pic:spPr>
                </pic:pic>
              </a:graphicData>
            </a:graphic>
          </wp:inline>
        </w:drawing>
      </w:r>
    </w:p>
    <w:p w:rsidR="00910A8E" w:rsidRPr="00910A8E" w:rsidRDefault="00910A8E" w:rsidP="00910A8E">
      <w:pPr>
        <w:spacing w:after="0" w:line="240" w:lineRule="auto"/>
        <w:ind w:right="-478"/>
        <w:jc w:val="both"/>
        <w:rPr>
          <w:rFonts w:ascii="Times New Roman" w:eastAsia="Calibri" w:hAnsi="Times New Roman" w:cs="Times New Roman"/>
          <w:sz w:val="28"/>
          <w:szCs w:val="28"/>
          <w:lang w:eastAsia="en-US"/>
        </w:rPr>
      </w:pPr>
    </w:p>
    <w:p w:rsidR="00910A8E" w:rsidRPr="00910A8E" w:rsidRDefault="00910A8E" w:rsidP="00910A8E">
      <w:pPr>
        <w:spacing w:after="0" w:line="240" w:lineRule="auto"/>
        <w:ind w:right="-478" w:firstLine="708"/>
        <w:jc w:val="both"/>
        <w:rPr>
          <w:rFonts w:ascii="Times New Roman" w:eastAsia="Calibri" w:hAnsi="Times New Roman" w:cs="Times New Roman"/>
          <w:sz w:val="28"/>
          <w:szCs w:val="28"/>
          <w:lang w:eastAsia="en-US"/>
        </w:rPr>
      </w:pPr>
      <w:r w:rsidRPr="00910A8E">
        <w:rPr>
          <w:rFonts w:ascii="Times New Roman" w:eastAsia="Calibri" w:hAnsi="Times New Roman" w:cs="Times New Roman"/>
          <w:sz w:val="28"/>
          <w:szCs w:val="28"/>
          <w:lang w:eastAsia="en-US"/>
        </w:rPr>
        <w:t xml:space="preserve">Наличие большого количества </w:t>
      </w:r>
      <w:proofErr w:type="spellStart"/>
      <w:r w:rsidRPr="00910A8E">
        <w:rPr>
          <w:rFonts w:ascii="Times New Roman" w:eastAsia="Calibri" w:hAnsi="Times New Roman" w:cs="Times New Roman"/>
          <w:sz w:val="28"/>
          <w:szCs w:val="28"/>
          <w:lang w:eastAsia="en-US"/>
        </w:rPr>
        <w:t>разнопрофильных</w:t>
      </w:r>
      <w:proofErr w:type="spellEnd"/>
      <w:r w:rsidRPr="00910A8E">
        <w:rPr>
          <w:rFonts w:ascii="Times New Roman" w:eastAsia="Calibri" w:hAnsi="Times New Roman" w:cs="Times New Roman"/>
          <w:sz w:val="28"/>
          <w:szCs w:val="28"/>
          <w:lang w:eastAsia="en-US"/>
        </w:rPr>
        <w:t xml:space="preserve"> дополнительных программ, реализуемых учреждениями образования города, помогает решить задачу предоставления каждому ребенку возможности широкого выбора занятий во внеурочное время с учетом индивидуальных способностей.</w:t>
      </w:r>
    </w:p>
    <w:p w:rsidR="00910A8E" w:rsidRPr="00910A8E" w:rsidRDefault="00910A8E" w:rsidP="00910A8E">
      <w:pPr>
        <w:spacing w:after="0" w:line="240" w:lineRule="auto"/>
        <w:ind w:right="-478" w:firstLine="708"/>
        <w:jc w:val="both"/>
        <w:rPr>
          <w:rFonts w:ascii="Times New Roman" w:eastAsia="Calibri" w:hAnsi="Times New Roman" w:cs="Times New Roman"/>
          <w:sz w:val="28"/>
          <w:szCs w:val="28"/>
          <w:lang w:eastAsia="en-US"/>
        </w:rPr>
      </w:pPr>
      <w:r w:rsidRPr="00910A8E">
        <w:rPr>
          <w:rFonts w:ascii="Times New Roman" w:eastAsia="Calibri" w:hAnsi="Times New Roman" w:cs="Times New Roman"/>
          <w:sz w:val="28"/>
          <w:szCs w:val="28"/>
          <w:lang w:eastAsia="en-US"/>
        </w:rPr>
        <w:t>Одной из характеристик современной системы дополнительного образования является</w:t>
      </w:r>
      <w:r w:rsidRPr="00910A8E">
        <w:rPr>
          <w:rFonts w:ascii="Calibri" w:eastAsia="Calibri" w:hAnsi="Calibri" w:cs="Times New Roman"/>
          <w:lang w:eastAsia="en-US"/>
        </w:rPr>
        <w:t xml:space="preserve"> </w:t>
      </w:r>
      <w:r w:rsidRPr="00910A8E">
        <w:rPr>
          <w:rFonts w:ascii="Times New Roman" w:eastAsia="Calibri" w:hAnsi="Times New Roman" w:cs="Times New Roman"/>
          <w:sz w:val="28"/>
          <w:szCs w:val="28"/>
          <w:lang w:eastAsia="en-US"/>
        </w:rPr>
        <w:t xml:space="preserve">применение механизмов сетевого взаимодействия образовательных организаций разных типов. Поэтому в городской системе особый акцент сделан на интеграции учреждений образования в единое образовательное пространство, где каждая образовательная организация, являясь уникальной по своим целям, содержанию, методам деятельности, вносит свой вклад в развитие личности ребенка. </w:t>
      </w:r>
    </w:p>
    <w:p w:rsidR="00910A8E" w:rsidRPr="00910A8E" w:rsidRDefault="00910A8E" w:rsidP="00910A8E">
      <w:pPr>
        <w:spacing w:after="0" w:line="240" w:lineRule="auto"/>
        <w:ind w:right="-478" w:firstLine="708"/>
        <w:jc w:val="both"/>
        <w:rPr>
          <w:rFonts w:ascii="Times New Roman" w:eastAsia="Calibri" w:hAnsi="Times New Roman" w:cs="Times New Roman"/>
          <w:sz w:val="28"/>
          <w:szCs w:val="28"/>
          <w:lang w:eastAsia="en-US"/>
        </w:rPr>
      </w:pPr>
      <w:r w:rsidRPr="00910A8E">
        <w:rPr>
          <w:rFonts w:ascii="Times New Roman" w:eastAsia="Calibri" w:hAnsi="Times New Roman" w:cs="Times New Roman"/>
          <w:sz w:val="28"/>
          <w:szCs w:val="28"/>
          <w:lang w:eastAsia="en-US"/>
        </w:rPr>
        <w:t xml:space="preserve">Следует отметить, что в городе процесс интеграции развивается достаточно интенсивно. Две трети всех учреждений дополнительного образования организуют учебный процесс на базах школ. Интеграция общего и дополнительного образования осуществляется как по содержанию, так и по организационным формам. Музейная, поисковая, краеведческая работа опираются на знания, полученные в учебном процессе, причем тенденция интеграции состоит в нарастании числа комплексных программ и проектов. </w:t>
      </w:r>
    </w:p>
    <w:p w:rsidR="00910A8E" w:rsidRPr="00910A8E" w:rsidRDefault="00910A8E" w:rsidP="00910A8E">
      <w:pPr>
        <w:spacing w:after="0" w:line="240" w:lineRule="auto"/>
        <w:ind w:right="-478"/>
        <w:rPr>
          <w:rFonts w:ascii="Calibri" w:eastAsia="Calibri" w:hAnsi="Calibri" w:cs="Times New Roman"/>
          <w:lang w:eastAsia="en-US"/>
        </w:rPr>
      </w:pPr>
    </w:p>
    <w:p w:rsidR="00910A8E" w:rsidRPr="00910A8E" w:rsidRDefault="00910A8E" w:rsidP="00910A8E">
      <w:pPr>
        <w:spacing w:after="0" w:line="240" w:lineRule="auto"/>
        <w:ind w:right="-478"/>
        <w:rPr>
          <w:rFonts w:ascii="Calibri" w:eastAsia="Calibri" w:hAnsi="Calibri" w:cs="Times New Roman"/>
          <w:lang w:eastAsia="en-US"/>
        </w:rPr>
      </w:pPr>
      <w:r w:rsidRPr="00910A8E">
        <w:rPr>
          <w:rFonts w:ascii="Calibri" w:eastAsia="Calibri" w:hAnsi="Calibri" w:cs="Times New Roman"/>
          <w:noProof/>
        </w:rPr>
        <w:lastRenderedPageBreak/>
        <w:drawing>
          <wp:inline distT="0" distB="0" distL="0" distR="0">
            <wp:extent cx="5939790" cy="39109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3910965"/>
                    </a:xfrm>
                    <a:prstGeom prst="rect">
                      <a:avLst/>
                    </a:prstGeom>
                    <a:noFill/>
                    <a:ln>
                      <a:noFill/>
                    </a:ln>
                  </pic:spPr>
                </pic:pic>
              </a:graphicData>
            </a:graphic>
          </wp:inline>
        </w:drawing>
      </w:r>
    </w:p>
    <w:p w:rsidR="00910A8E" w:rsidRPr="00910A8E" w:rsidRDefault="00910A8E" w:rsidP="00910A8E">
      <w:pPr>
        <w:spacing w:after="0" w:line="240" w:lineRule="auto"/>
        <w:ind w:right="-478"/>
        <w:jc w:val="both"/>
        <w:rPr>
          <w:rFonts w:ascii="Times New Roman" w:eastAsia="Calibri" w:hAnsi="Times New Roman" w:cs="Times New Roman"/>
          <w:sz w:val="28"/>
          <w:szCs w:val="28"/>
          <w:lang w:eastAsia="en-US"/>
        </w:rPr>
      </w:pPr>
    </w:p>
    <w:p w:rsidR="00910A8E" w:rsidRPr="00910A8E" w:rsidRDefault="00910A8E" w:rsidP="00910A8E">
      <w:pPr>
        <w:spacing w:after="0" w:line="240" w:lineRule="auto"/>
        <w:ind w:right="-478" w:firstLine="708"/>
        <w:jc w:val="both"/>
        <w:rPr>
          <w:rFonts w:ascii="Times New Roman" w:eastAsia="Calibri" w:hAnsi="Times New Roman" w:cs="Times New Roman"/>
          <w:sz w:val="28"/>
          <w:szCs w:val="28"/>
          <w:lang w:eastAsia="en-US"/>
        </w:rPr>
      </w:pPr>
      <w:r w:rsidRPr="00910A8E">
        <w:rPr>
          <w:rFonts w:ascii="Times New Roman" w:eastAsia="Calibri" w:hAnsi="Times New Roman" w:cs="Times New Roman"/>
          <w:sz w:val="28"/>
          <w:szCs w:val="28"/>
          <w:lang w:eastAsia="en-US"/>
        </w:rPr>
        <w:t>Проектом «Доступное дополнительное образование» предусмотрена задача по увеличению доли детей, охваченных дополнительными общеразвивающими программами технической и естественно-научной направленности, которая к 2020 году должна составлять 18%.</w:t>
      </w:r>
    </w:p>
    <w:p w:rsidR="00910A8E" w:rsidRPr="00910A8E" w:rsidRDefault="00910A8E" w:rsidP="00910A8E">
      <w:pPr>
        <w:spacing w:after="0" w:line="240" w:lineRule="auto"/>
        <w:ind w:right="-478" w:firstLine="708"/>
        <w:jc w:val="both"/>
        <w:rPr>
          <w:rFonts w:ascii="Times New Roman" w:eastAsia="Calibri" w:hAnsi="Times New Roman" w:cs="Times New Roman"/>
          <w:sz w:val="28"/>
          <w:szCs w:val="28"/>
          <w:lang w:eastAsia="en-US"/>
        </w:rPr>
      </w:pPr>
      <w:r w:rsidRPr="00910A8E">
        <w:rPr>
          <w:rFonts w:ascii="Times New Roman" w:eastAsia="Calibri" w:hAnsi="Times New Roman" w:cs="Times New Roman"/>
          <w:sz w:val="28"/>
          <w:szCs w:val="28"/>
          <w:lang w:eastAsia="en-US"/>
        </w:rPr>
        <w:t>В связи с чем, одним из важнейших направлений деятельности муниципальной системы дополнительного образования является расширение спектра научно-технического творчества детей. Число школьников, охваченных такого рода программами растет ежегодно, составляя сегодня 10% от общего количества занимающихся в системе дополнительного образования.</w:t>
      </w:r>
    </w:p>
    <w:p w:rsidR="00910A8E" w:rsidRPr="00910A8E" w:rsidRDefault="00910A8E" w:rsidP="00910A8E">
      <w:pPr>
        <w:spacing w:after="0" w:line="240" w:lineRule="auto"/>
        <w:ind w:right="-478" w:firstLine="708"/>
        <w:jc w:val="both"/>
        <w:rPr>
          <w:rFonts w:ascii="Times New Roman" w:eastAsia="Calibri" w:hAnsi="Times New Roman" w:cs="Times New Roman"/>
          <w:sz w:val="28"/>
          <w:szCs w:val="28"/>
          <w:lang w:eastAsia="en-US"/>
        </w:rPr>
      </w:pPr>
      <w:r w:rsidRPr="00910A8E">
        <w:rPr>
          <w:rFonts w:ascii="Times New Roman" w:eastAsia="Calibri" w:hAnsi="Times New Roman" w:cs="Times New Roman"/>
          <w:sz w:val="28"/>
          <w:szCs w:val="28"/>
          <w:lang w:eastAsia="en-US"/>
        </w:rPr>
        <w:t xml:space="preserve">В большей степени это программирование и конструирование. Но, отдавая приоритет развитию </w:t>
      </w:r>
      <w:proofErr w:type="spellStart"/>
      <w:r w:rsidRPr="00910A8E">
        <w:rPr>
          <w:rFonts w:ascii="Times New Roman" w:eastAsia="Calibri" w:hAnsi="Times New Roman" w:cs="Times New Roman"/>
          <w:sz w:val="28"/>
          <w:szCs w:val="28"/>
          <w:lang w:eastAsia="en-US"/>
        </w:rPr>
        <w:t>техносферы</w:t>
      </w:r>
      <w:proofErr w:type="spellEnd"/>
      <w:r w:rsidRPr="00910A8E">
        <w:rPr>
          <w:rFonts w:ascii="Times New Roman" w:eastAsia="Calibri" w:hAnsi="Times New Roman" w:cs="Times New Roman"/>
          <w:sz w:val="28"/>
          <w:szCs w:val="28"/>
          <w:lang w:eastAsia="en-US"/>
        </w:rPr>
        <w:t xml:space="preserve"> в части робототехники и компьютерного моделирования, в учреждениях реализуют такие виды деятельности как судо- и авиамоделизм. </w:t>
      </w:r>
    </w:p>
    <w:p w:rsidR="00910A8E" w:rsidRPr="00910A8E" w:rsidRDefault="00910A8E" w:rsidP="00910A8E">
      <w:pPr>
        <w:spacing w:after="0" w:line="240" w:lineRule="auto"/>
        <w:ind w:right="-478" w:firstLine="708"/>
        <w:jc w:val="both"/>
        <w:rPr>
          <w:rFonts w:ascii="Times New Roman" w:eastAsia="Calibri" w:hAnsi="Times New Roman" w:cs="Times New Roman"/>
          <w:sz w:val="28"/>
          <w:szCs w:val="28"/>
          <w:lang w:eastAsia="en-US"/>
        </w:rPr>
      </w:pPr>
      <w:r w:rsidRPr="00910A8E">
        <w:rPr>
          <w:rFonts w:ascii="Times New Roman" w:eastAsia="Calibri" w:hAnsi="Times New Roman" w:cs="Times New Roman"/>
          <w:sz w:val="28"/>
          <w:szCs w:val="28"/>
          <w:lang w:eastAsia="en-US"/>
        </w:rPr>
        <w:t>Использование современных технических средств стало мощным стимулом, мотивирующим подростков заниматься в технических кружках и секциях. За трехлетний период число таких школьников выросло в два раза. Ежегодно увеличивается количество победителей технических конкурсов различного уровня. Результатом можно считать и то, что более 80% выпускников данных объединений поступают в технические вузы.</w:t>
      </w:r>
    </w:p>
    <w:p w:rsidR="00910A8E" w:rsidRPr="00910A8E" w:rsidRDefault="00910A8E" w:rsidP="00910A8E">
      <w:pPr>
        <w:spacing w:after="0" w:line="240" w:lineRule="auto"/>
        <w:ind w:right="-478"/>
        <w:rPr>
          <w:rFonts w:ascii="Calibri" w:eastAsia="Calibri" w:hAnsi="Calibri" w:cs="Times New Roman"/>
          <w:lang w:eastAsia="en-US"/>
        </w:rPr>
      </w:pPr>
    </w:p>
    <w:p w:rsidR="00910A8E" w:rsidRPr="00910A8E" w:rsidRDefault="00910A8E" w:rsidP="00910A8E">
      <w:pPr>
        <w:spacing w:after="0" w:line="240" w:lineRule="auto"/>
        <w:ind w:right="-478"/>
        <w:rPr>
          <w:rFonts w:ascii="Calibri" w:eastAsia="Calibri" w:hAnsi="Calibri" w:cs="Times New Roman"/>
          <w:lang w:eastAsia="en-US"/>
        </w:rPr>
      </w:pPr>
      <w:r w:rsidRPr="00910A8E">
        <w:rPr>
          <w:rFonts w:ascii="Calibri" w:eastAsia="Calibri" w:hAnsi="Calibri" w:cs="Times New Roman"/>
          <w:noProof/>
        </w:rPr>
        <w:lastRenderedPageBreak/>
        <w:drawing>
          <wp:inline distT="0" distB="0" distL="0" distR="0">
            <wp:extent cx="6096635" cy="36144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635" cy="3614420"/>
                    </a:xfrm>
                    <a:prstGeom prst="rect">
                      <a:avLst/>
                    </a:prstGeom>
                    <a:noFill/>
                  </pic:spPr>
                </pic:pic>
              </a:graphicData>
            </a:graphic>
          </wp:inline>
        </w:drawing>
      </w:r>
      <w:r w:rsidRPr="00910A8E">
        <w:rPr>
          <w:rFonts w:ascii="Times New Roman" w:eastAsia="Calibri" w:hAnsi="Times New Roman" w:cs="Times New Roman"/>
          <w:sz w:val="28"/>
          <w:szCs w:val="28"/>
          <w:lang w:eastAsia="en-US"/>
        </w:rPr>
        <w:tab/>
        <w:t xml:space="preserve"> </w:t>
      </w:r>
    </w:p>
    <w:p w:rsidR="00910A8E" w:rsidRPr="00910A8E" w:rsidRDefault="00910A8E" w:rsidP="00910A8E">
      <w:pPr>
        <w:spacing w:after="0" w:line="240" w:lineRule="auto"/>
        <w:ind w:right="-478" w:firstLine="708"/>
        <w:jc w:val="both"/>
        <w:rPr>
          <w:rFonts w:ascii="Times New Roman" w:eastAsia="Calibri" w:hAnsi="Times New Roman" w:cs="Times New Roman"/>
          <w:sz w:val="28"/>
          <w:szCs w:val="28"/>
          <w:lang w:eastAsia="en-US"/>
        </w:rPr>
      </w:pPr>
      <w:r w:rsidRPr="00910A8E">
        <w:rPr>
          <w:rFonts w:ascii="Times New Roman" w:eastAsia="Calibri" w:hAnsi="Times New Roman" w:cs="Times New Roman"/>
          <w:sz w:val="28"/>
          <w:szCs w:val="28"/>
          <w:lang w:eastAsia="en-US"/>
        </w:rPr>
        <w:t>Сегодня на уровне государства особое внимание уделено инклюзивному образованию. Касается это и системы дополнительного образования. В городе реализуется более 100 программ различной направленности, по которым обучаются около 2000 детей с заболеваниями различной степени тяжести.</w:t>
      </w:r>
    </w:p>
    <w:p w:rsidR="00910A8E" w:rsidRPr="00910A8E" w:rsidRDefault="00910A8E" w:rsidP="00910A8E">
      <w:pPr>
        <w:shd w:val="clear" w:color="auto" w:fill="FFFFFF"/>
        <w:spacing w:after="0" w:line="270" w:lineRule="atLeast"/>
        <w:ind w:right="-478" w:firstLine="709"/>
        <w:contextualSpacing/>
        <w:jc w:val="both"/>
        <w:rPr>
          <w:rFonts w:ascii="Times New Roman" w:eastAsia="Calibri" w:hAnsi="Times New Roman" w:cs="Times New Roman"/>
          <w:sz w:val="28"/>
          <w:szCs w:val="28"/>
          <w:lang w:eastAsia="en-US"/>
        </w:rPr>
      </w:pPr>
    </w:p>
    <w:p w:rsidR="00910A8E" w:rsidRPr="00910A8E" w:rsidRDefault="00910A8E" w:rsidP="00910A8E">
      <w:pPr>
        <w:shd w:val="clear" w:color="auto" w:fill="FFFFFF"/>
        <w:spacing w:after="0" w:line="270" w:lineRule="atLeast"/>
        <w:ind w:right="-478" w:firstLine="709"/>
        <w:contextualSpacing/>
        <w:jc w:val="center"/>
        <w:rPr>
          <w:rFonts w:ascii="Times New Roman" w:eastAsia="Calibri" w:hAnsi="Times New Roman" w:cs="Times New Roman"/>
          <w:b/>
          <w:sz w:val="28"/>
          <w:szCs w:val="28"/>
          <w:lang w:eastAsia="en-US"/>
        </w:rPr>
      </w:pPr>
      <w:r w:rsidRPr="00910A8E">
        <w:rPr>
          <w:rFonts w:ascii="Times New Roman" w:eastAsia="Calibri" w:hAnsi="Times New Roman" w:cs="Times New Roman"/>
          <w:b/>
          <w:sz w:val="28"/>
          <w:szCs w:val="28"/>
          <w:lang w:eastAsia="en-US"/>
        </w:rPr>
        <w:t>Учащиеся с ОВЗ в организациях дополнительного образования</w:t>
      </w:r>
    </w:p>
    <w:p w:rsidR="00910A8E" w:rsidRPr="00910A8E" w:rsidRDefault="00910A8E" w:rsidP="00910A8E">
      <w:pPr>
        <w:shd w:val="clear" w:color="auto" w:fill="FFFFFF"/>
        <w:spacing w:after="0" w:line="270" w:lineRule="atLeast"/>
        <w:ind w:right="-478" w:firstLine="709"/>
        <w:contextualSpacing/>
        <w:jc w:val="center"/>
        <w:rPr>
          <w:rFonts w:ascii="Times New Roman" w:eastAsia="Calibri" w:hAnsi="Times New Roman" w:cs="Times New Roman"/>
          <w:sz w:val="28"/>
          <w:szCs w:val="28"/>
          <w:lang w:eastAsia="en-US"/>
        </w:rPr>
      </w:pPr>
    </w:p>
    <w:tbl>
      <w:tblPr>
        <w:tblW w:w="9747"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311"/>
        <w:gridCol w:w="2310"/>
        <w:gridCol w:w="2310"/>
        <w:gridCol w:w="2816"/>
      </w:tblGrid>
      <w:tr w:rsidR="00910A8E" w:rsidRPr="00910A8E" w:rsidTr="00910A8E">
        <w:tc>
          <w:tcPr>
            <w:tcW w:w="2311" w:type="dxa"/>
            <w:tcBorders>
              <w:top w:val="single" w:sz="4" w:space="0" w:color="4472C4"/>
              <w:left w:val="single" w:sz="4" w:space="0" w:color="4472C4"/>
              <w:bottom w:val="single" w:sz="4" w:space="0" w:color="4472C4"/>
              <w:right w:val="nil"/>
            </w:tcBorders>
            <w:shd w:val="clear" w:color="auto" w:fill="4472C4"/>
          </w:tcPr>
          <w:p w:rsidR="00910A8E" w:rsidRPr="00910A8E" w:rsidRDefault="00910A8E" w:rsidP="00910A8E">
            <w:pPr>
              <w:kinsoku w:val="0"/>
              <w:overflowPunct w:val="0"/>
              <w:spacing w:after="0" w:line="240" w:lineRule="auto"/>
              <w:ind w:right="-478"/>
              <w:jc w:val="center"/>
              <w:textAlignment w:val="baseline"/>
              <w:rPr>
                <w:rFonts w:ascii="Times New Roman" w:eastAsia="Times New Roman" w:hAnsi="Times New Roman" w:cs="Times New Roman"/>
                <w:b/>
                <w:bCs/>
                <w:iCs/>
                <w:sz w:val="28"/>
                <w:szCs w:val="28"/>
              </w:rPr>
            </w:pPr>
          </w:p>
        </w:tc>
        <w:tc>
          <w:tcPr>
            <w:tcW w:w="2310" w:type="dxa"/>
            <w:tcBorders>
              <w:top w:val="single" w:sz="4" w:space="0" w:color="4472C4"/>
              <w:left w:val="nil"/>
              <w:bottom w:val="single" w:sz="4" w:space="0" w:color="4472C4"/>
              <w:right w:val="nil"/>
            </w:tcBorders>
            <w:shd w:val="clear" w:color="auto" w:fill="4472C4"/>
          </w:tcPr>
          <w:p w:rsidR="00910A8E" w:rsidRPr="00910A8E" w:rsidRDefault="00910A8E" w:rsidP="00910A8E">
            <w:pPr>
              <w:kinsoku w:val="0"/>
              <w:overflowPunct w:val="0"/>
              <w:spacing w:after="0" w:line="240" w:lineRule="auto"/>
              <w:ind w:right="-478"/>
              <w:jc w:val="center"/>
              <w:textAlignment w:val="baseline"/>
              <w:rPr>
                <w:rFonts w:ascii="Times New Roman" w:eastAsia="Times New Roman" w:hAnsi="Times New Roman" w:cs="Times New Roman"/>
                <w:b/>
                <w:bCs/>
                <w:iCs/>
                <w:sz w:val="28"/>
                <w:szCs w:val="28"/>
              </w:rPr>
            </w:pPr>
            <w:r w:rsidRPr="00910A8E">
              <w:rPr>
                <w:rFonts w:ascii="Times New Roman" w:eastAsia="Times New Roman" w:hAnsi="Times New Roman" w:cs="Times New Roman"/>
                <w:b/>
                <w:bCs/>
                <w:iCs/>
                <w:sz w:val="28"/>
                <w:szCs w:val="28"/>
              </w:rPr>
              <w:t>2015/2016 учебный год</w:t>
            </w:r>
          </w:p>
        </w:tc>
        <w:tc>
          <w:tcPr>
            <w:tcW w:w="2310" w:type="dxa"/>
            <w:tcBorders>
              <w:top w:val="single" w:sz="4" w:space="0" w:color="4472C4"/>
              <w:left w:val="nil"/>
              <w:bottom w:val="single" w:sz="4" w:space="0" w:color="4472C4"/>
              <w:right w:val="nil"/>
            </w:tcBorders>
            <w:shd w:val="clear" w:color="auto" w:fill="4472C4"/>
          </w:tcPr>
          <w:p w:rsidR="00910A8E" w:rsidRPr="00910A8E" w:rsidRDefault="00910A8E" w:rsidP="00910A8E">
            <w:pPr>
              <w:kinsoku w:val="0"/>
              <w:overflowPunct w:val="0"/>
              <w:spacing w:after="0" w:line="240" w:lineRule="auto"/>
              <w:ind w:right="-478"/>
              <w:jc w:val="center"/>
              <w:textAlignment w:val="baseline"/>
              <w:rPr>
                <w:rFonts w:ascii="Times New Roman" w:eastAsia="Times New Roman" w:hAnsi="Times New Roman" w:cs="Times New Roman"/>
                <w:b/>
                <w:bCs/>
                <w:iCs/>
                <w:sz w:val="28"/>
                <w:szCs w:val="28"/>
              </w:rPr>
            </w:pPr>
            <w:r w:rsidRPr="00910A8E">
              <w:rPr>
                <w:rFonts w:ascii="Times New Roman" w:eastAsia="Times New Roman" w:hAnsi="Times New Roman" w:cs="Times New Roman"/>
                <w:b/>
                <w:bCs/>
                <w:iCs/>
                <w:sz w:val="28"/>
                <w:szCs w:val="28"/>
              </w:rPr>
              <w:t>2016/2017 учебный год</w:t>
            </w:r>
          </w:p>
        </w:tc>
        <w:tc>
          <w:tcPr>
            <w:tcW w:w="2816" w:type="dxa"/>
            <w:tcBorders>
              <w:top w:val="single" w:sz="4" w:space="0" w:color="4472C4"/>
              <w:left w:val="nil"/>
              <w:bottom w:val="single" w:sz="4" w:space="0" w:color="4472C4"/>
              <w:right w:val="single" w:sz="4" w:space="0" w:color="4472C4"/>
            </w:tcBorders>
            <w:shd w:val="clear" w:color="auto" w:fill="4472C4"/>
          </w:tcPr>
          <w:p w:rsidR="00910A8E" w:rsidRPr="00910A8E" w:rsidRDefault="00910A8E" w:rsidP="00910A8E">
            <w:pPr>
              <w:kinsoku w:val="0"/>
              <w:overflowPunct w:val="0"/>
              <w:spacing w:after="0" w:line="240" w:lineRule="auto"/>
              <w:ind w:right="-478"/>
              <w:jc w:val="center"/>
              <w:textAlignment w:val="baseline"/>
              <w:rPr>
                <w:rFonts w:ascii="Times New Roman" w:eastAsia="Times New Roman" w:hAnsi="Times New Roman" w:cs="Times New Roman"/>
                <w:b/>
                <w:bCs/>
                <w:iCs/>
                <w:sz w:val="28"/>
                <w:szCs w:val="28"/>
              </w:rPr>
            </w:pPr>
            <w:r w:rsidRPr="00910A8E">
              <w:rPr>
                <w:rFonts w:ascii="Times New Roman" w:eastAsia="Times New Roman" w:hAnsi="Times New Roman" w:cs="Times New Roman"/>
                <w:b/>
                <w:bCs/>
                <w:iCs/>
                <w:sz w:val="28"/>
                <w:szCs w:val="28"/>
              </w:rPr>
              <w:t xml:space="preserve">2017/2018 </w:t>
            </w:r>
          </w:p>
          <w:p w:rsidR="00910A8E" w:rsidRPr="00910A8E" w:rsidRDefault="00910A8E" w:rsidP="00910A8E">
            <w:pPr>
              <w:kinsoku w:val="0"/>
              <w:overflowPunct w:val="0"/>
              <w:spacing w:after="0" w:line="240" w:lineRule="auto"/>
              <w:ind w:right="-478"/>
              <w:jc w:val="center"/>
              <w:textAlignment w:val="baseline"/>
              <w:rPr>
                <w:rFonts w:ascii="Times New Roman" w:eastAsia="Times New Roman" w:hAnsi="Times New Roman" w:cs="Times New Roman"/>
                <w:b/>
                <w:bCs/>
                <w:iCs/>
                <w:sz w:val="28"/>
                <w:szCs w:val="28"/>
              </w:rPr>
            </w:pPr>
            <w:proofErr w:type="gramStart"/>
            <w:r w:rsidRPr="00910A8E">
              <w:rPr>
                <w:rFonts w:ascii="Times New Roman" w:eastAsia="Times New Roman" w:hAnsi="Times New Roman" w:cs="Times New Roman"/>
                <w:b/>
                <w:bCs/>
                <w:iCs/>
                <w:sz w:val="28"/>
                <w:szCs w:val="28"/>
              </w:rPr>
              <w:t>учебный</w:t>
            </w:r>
            <w:proofErr w:type="gramEnd"/>
            <w:r w:rsidRPr="00910A8E">
              <w:rPr>
                <w:rFonts w:ascii="Times New Roman" w:eastAsia="Times New Roman" w:hAnsi="Times New Roman" w:cs="Times New Roman"/>
                <w:b/>
                <w:bCs/>
                <w:iCs/>
                <w:sz w:val="28"/>
                <w:szCs w:val="28"/>
              </w:rPr>
              <w:t xml:space="preserve"> год</w:t>
            </w:r>
          </w:p>
        </w:tc>
      </w:tr>
      <w:tr w:rsidR="00910A8E" w:rsidRPr="00910A8E" w:rsidTr="00910A8E">
        <w:tc>
          <w:tcPr>
            <w:tcW w:w="2311" w:type="dxa"/>
            <w:shd w:val="clear" w:color="auto" w:fill="D9E2F3"/>
          </w:tcPr>
          <w:p w:rsidR="00910A8E" w:rsidRPr="00910A8E" w:rsidRDefault="00910A8E" w:rsidP="00910A8E">
            <w:pPr>
              <w:kinsoku w:val="0"/>
              <w:overflowPunct w:val="0"/>
              <w:spacing w:after="0" w:line="240" w:lineRule="auto"/>
              <w:ind w:right="-478"/>
              <w:jc w:val="center"/>
              <w:textAlignment w:val="baseline"/>
              <w:rPr>
                <w:rFonts w:ascii="Times New Roman" w:eastAsia="Times New Roman" w:hAnsi="Times New Roman" w:cs="Times New Roman"/>
                <w:b/>
                <w:bCs/>
                <w:iCs/>
                <w:sz w:val="28"/>
                <w:szCs w:val="28"/>
              </w:rPr>
            </w:pPr>
            <w:r w:rsidRPr="00910A8E">
              <w:rPr>
                <w:rFonts w:ascii="Times New Roman" w:eastAsia="Times New Roman" w:hAnsi="Times New Roman" w:cs="Times New Roman"/>
                <w:b/>
                <w:bCs/>
                <w:iCs/>
                <w:sz w:val="28"/>
                <w:szCs w:val="28"/>
              </w:rPr>
              <w:t>Учащиеся с ОВЗ</w:t>
            </w:r>
          </w:p>
        </w:tc>
        <w:tc>
          <w:tcPr>
            <w:tcW w:w="2310" w:type="dxa"/>
            <w:shd w:val="clear" w:color="auto" w:fill="D9E2F3"/>
          </w:tcPr>
          <w:p w:rsidR="00910A8E" w:rsidRPr="00910A8E" w:rsidRDefault="00910A8E" w:rsidP="00910A8E">
            <w:pPr>
              <w:kinsoku w:val="0"/>
              <w:overflowPunct w:val="0"/>
              <w:spacing w:after="0" w:line="240" w:lineRule="auto"/>
              <w:ind w:right="-478"/>
              <w:jc w:val="center"/>
              <w:textAlignment w:val="baseline"/>
              <w:rPr>
                <w:rFonts w:ascii="Times New Roman" w:eastAsia="Times New Roman" w:hAnsi="Times New Roman" w:cs="Times New Roman"/>
                <w:iCs/>
                <w:sz w:val="28"/>
                <w:szCs w:val="28"/>
              </w:rPr>
            </w:pPr>
            <w:r w:rsidRPr="00910A8E">
              <w:rPr>
                <w:rFonts w:ascii="Times New Roman" w:eastAsia="Times New Roman" w:hAnsi="Times New Roman" w:cs="Times New Roman"/>
                <w:iCs/>
                <w:sz w:val="28"/>
                <w:szCs w:val="28"/>
              </w:rPr>
              <w:t>1960</w:t>
            </w:r>
          </w:p>
        </w:tc>
        <w:tc>
          <w:tcPr>
            <w:tcW w:w="2310" w:type="dxa"/>
            <w:shd w:val="clear" w:color="auto" w:fill="D9E2F3"/>
          </w:tcPr>
          <w:p w:rsidR="00910A8E" w:rsidRPr="00910A8E" w:rsidRDefault="00910A8E" w:rsidP="00910A8E">
            <w:pPr>
              <w:kinsoku w:val="0"/>
              <w:overflowPunct w:val="0"/>
              <w:spacing w:after="0" w:line="240" w:lineRule="auto"/>
              <w:ind w:right="-478"/>
              <w:jc w:val="center"/>
              <w:textAlignment w:val="baseline"/>
              <w:rPr>
                <w:rFonts w:ascii="Times New Roman" w:eastAsia="Times New Roman" w:hAnsi="Times New Roman" w:cs="Times New Roman"/>
                <w:iCs/>
                <w:sz w:val="28"/>
                <w:szCs w:val="28"/>
              </w:rPr>
            </w:pPr>
            <w:r w:rsidRPr="00910A8E">
              <w:rPr>
                <w:rFonts w:ascii="Times New Roman" w:eastAsia="Times New Roman" w:hAnsi="Times New Roman" w:cs="Times New Roman"/>
                <w:iCs/>
                <w:sz w:val="28"/>
                <w:szCs w:val="28"/>
              </w:rPr>
              <w:t>1574</w:t>
            </w:r>
          </w:p>
        </w:tc>
        <w:tc>
          <w:tcPr>
            <w:tcW w:w="2816" w:type="dxa"/>
            <w:shd w:val="clear" w:color="auto" w:fill="D9E2F3"/>
          </w:tcPr>
          <w:p w:rsidR="00910A8E" w:rsidRPr="00910A8E" w:rsidRDefault="00910A8E" w:rsidP="00910A8E">
            <w:pPr>
              <w:kinsoku w:val="0"/>
              <w:overflowPunct w:val="0"/>
              <w:spacing w:after="0" w:line="240" w:lineRule="auto"/>
              <w:ind w:right="-478"/>
              <w:jc w:val="center"/>
              <w:textAlignment w:val="baseline"/>
              <w:rPr>
                <w:rFonts w:ascii="Times New Roman" w:eastAsia="Times New Roman" w:hAnsi="Times New Roman" w:cs="Times New Roman"/>
                <w:iCs/>
                <w:sz w:val="28"/>
                <w:szCs w:val="28"/>
              </w:rPr>
            </w:pPr>
            <w:r w:rsidRPr="00910A8E">
              <w:rPr>
                <w:rFonts w:ascii="Times New Roman" w:eastAsia="Times New Roman" w:hAnsi="Times New Roman" w:cs="Times New Roman"/>
                <w:iCs/>
                <w:sz w:val="28"/>
                <w:szCs w:val="28"/>
              </w:rPr>
              <w:t>2005</w:t>
            </w:r>
          </w:p>
        </w:tc>
      </w:tr>
    </w:tbl>
    <w:p w:rsidR="00910A8E" w:rsidRPr="00910A8E" w:rsidRDefault="00910A8E" w:rsidP="00910A8E">
      <w:pPr>
        <w:shd w:val="clear" w:color="auto" w:fill="FFFFFF"/>
        <w:spacing w:after="0" w:line="270" w:lineRule="atLeast"/>
        <w:ind w:right="-478" w:firstLine="709"/>
        <w:contextualSpacing/>
        <w:jc w:val="center"/>
        <w:rPr>
          <w:rFonts w:ascii="Times New Roman" w:eastAsia="Calibri" w:hAnsi="Times New Roman" w:cs="Times New Roman"/>
          <w:sz w:val="28"/>
          <w:szCs w:val="28"/>
          <w:lang w:eastAsia="en-US"/>
        </w:rPr>
      </w:pPr>
    </w:p>
    <w:p w:rsidR="00910A8E" w:rsidRPr="00910A8E" w:rsidRDefault="00910A8E" w:rsidP="00910A8E">
      <w:pPr>
        <w:spacing w:after="0" w:line="240" w:lineRule="auto"/>
        <w:ind w:right="-478" w:firstLine="708"/>
        <w:jc w:val="both"/>
        <w:rPr>
          <w:rFonts w:ascii="Times New Roman" w:eastAsia="Times New Roman" w:hAnsi="Times New Roman" w:cs="Times New Roman"/>
          <w:sz w:val="28"/>
          <w:szCs w:val="28"/>
        </w:rPr>
      </w:pPr>
      <w:r w:rsidRPr="00910A8E">
        <w:rPr>
          <w:rFonts w:ascii="Times New Roman" w:eastAsia="Calibri" w:hAnsi="Times New Roman" w:cs="Times New Roman"/>
          <w:sz w:val="28"/>
          <w:szCs w:val="28"/>
          <w:lang w:eastAsia="en-US"/>
        </w:rPr>
        <w:t xml:space="preserve">Сведения о контингенте учащихся внесены в региональную систему «Сетевой край. Образование». </w:t>
      </w:r>
    </w:p>
    <w:p w:rsidR="00910A8E" w:rsidRPr="00910A8E" w:rsidRDefault="00910A8E" w:rsidP="00910A8E">
      <w:pPr>
        <w:spacing w:after="0" w:line="240" w:lineRule="auto"/>
        <w:ind w:right="-478" w:firstLine="708"/>
        <w:jc w:val="both"/>
        <w:rPr>
          <w:rFonts w:ascii="Times New Roman" w:eastAsia="Times New Roman" w:hAnsi="Times New Roman" w:cs="Times New Roman"/>
          <w:sz w:val="28"/>
          <w:szCs w:val="28"/>
        </w:rPr>
      </w:pPr>
      <w:r w:rsidRPr="00910A8E">
        <w:rPr>
          <w:rFonts w:ascii="Times New Roman" w:eastAsia="Calibri" w:hAnsi="Times New Roman" w:cs="Times New Roman"/>
          <w:sz w:val="28"/>
          <w:szCs w:val="28"/>
          <w:lang w:eastAsia="en-US"/>
        </w:rPr>
        <w:t>В 2017 году Министерством образования и науки Алтайского края проведена независимая оценка деятельности всех ОДО. Отмечен высокий рейтинг следующих организаций:</w:t>
      </w:r>
    </w:p>
    <w:p w:rsidR="00910A8E" w:rsidRPr="00910A8E" w:rsidRDefault="00910A8E" w:rsidP="00910A8E">
      <w:pPr>
        <w:spacing w:after="0" w:line="240" w:lineRule="auto"/>
        <w:ind w:right="-478" w:firstLine="708"/>
        <w:jc w:val="both"/>
        <w:rPr>
          <w:rFonts w:ascii="Times New Roman" w:eastAsia="Times New Roman" w:hAnsi="Times New Roman" w:cs="Times New Roman"/>
          <w:sz w:val="28"/>
          <w:szCs w:val="28"/>
        </w:rPr>
      </w:pPr>
      <w:r w:rsidRPr="00910A8E">
        <w:rPr>
          <w:rFonts w:ascii="Times New Roman" w:eastAsia="Calibri" w:hAnsi="Times New Roman" w:cs="Times New Roman"/>
          <w:sz w:val="28"/>
          <w:szCs w:val="28"/>
          <w:lang w:eastAsia="en-US"/>
        </w:rPr>
        <w:t>МБУ ДО «Барнаульский городской детско-юношеский центр</w:t>
      </w:r>
      <w:proofErr w:type="gramStart"/>
      <w:r w:rsidRPr="00910A8E">
        <w:rPr>
          <w:rFonts w:ascii="Times New Roman" w:eastAsia="Calibri" w:hAnsi="Times New Roman" w:cs="Times New Roman"/>
          <w:sz w:val="28"/>
          <w:szCs w:val="28"/>
          <w:lang w:eastAsia="en-US"/>
        </w:rPr>
        <w:t xml:space="preserve">»;   </w:t>
      </w:r>
      <w:proofErr w:type="gramEnd"/>
      <w:r w:rsidRPr="00910A8E">
        <w:rPr>
          <w:rFonts w:ascii="Times New Roman" w:eastAsia="Calibri" w:hAnsi="Times New Roman" w:cs="Times New Roman"/>
          <w:sz w:val="28"/>
          <w:szCs w:val="28"/>
          <w:lang w:eastAsia="en-US"/>
        </w:rPr>
        <w:t xml:space="preserve">                                  </w:t>
      </w:r>
      <w:r w:rsidRPr="00910A8E">
        <w:rPr>
          <w:rFonts w:ascii="Times New Roman" w:eastAsia="Calibri" w:hAnsi="Times New Roman" w:cs="Times New Roman"/>
          <w:sz w:val="28"/>
          <w:szCs w:val="28"/>
          <w:lang w:eastAsia="en-US"/>
        </w:rPr>
        <w:tab/>
        <w:t>МБУ ДО «Детский оздоровительно-образовательный (профильный) центр «Гармония»;</w:t>
      </w:r>
    </w:p>
    <w:p w:rsidR="00910A8E" w:rsidRPr="00910A8E" w:rsidRDefault="00910A8E" w:rsidP="00910A8E">
      <w:pPr>
        <w:spacing w:after="0" w:line="240" w:lineRule="auto"/>
        <w:ind w:right="-478" w:firstLine="708"/>
        <w:jc w:val="both"/>
        <w:rPr>
          <w:rFonts w:ascii="Times New Roman" w:eastAsia="Calibri" w:hAnsi="Times New Roman" w:cs="Times New Roman"/>
          <w:sz w:val="28"/>
          <w:szCs w:val="28"/>
          <w:lang w:eastAsia="en-US"/>
        </w:rPr>
      </w:pPr>
      <w:r w:rsidRPr="00910A8E">
        <w:rPr>
          <w:rFonts w:ascii="Times New Roman" w:eastAsia="Calibri" w:hAnsi="Times New Roman" w:cs="Times New Roman"/>
          <w:sz w:val="28"/>
          <w:szCs w:val="28"/>
          <w:lang w:eastAsia="en-US"/>
        </w:rPr>
        <w:t>МБУ ДО Центр внешкольной работы «Военно-спортивный клуб «Борец»;</w:t>
      </w:r>
    </w:p>
    <w:p w:rsidR="00910A8E" w:rsidRPr="00910A8E" w:rsidRDefault="00910A8E" w:rsidP="00910A8E">
      <w:pPr>
        <w:spacing w:after="0" w:line="240" w:lineRule="auto"/>
        <w:ind w:right="-478" w:firstLine="708"/>
        <w:jc w:val="both"/>
        <w:rPr>
          <w:rFonts w:ascii="Times New Roman" w:eastAsia="Times New Roman" w:hAnsi="Times New Roman" w:cs="Times New Roman"/>
          <w:sz w:val="28"/>
          <w:szCs w:val="28"/>
        </w:rPr>
      </w:pPr>
      <w:r w:rsidRPr="00910A8E">
        <w:rPr>
          <w:rFonts w:ascii="Times New Roman" w:eastAsia="Calibri" w:hAnsi="Times New Roman" w:cs="Times New Roman"/>
          <w:sz w:val="28"/>
          <w:szCs w:val="28"/>
          <w:lang w:eastAsia="en-US"/>
        </w:rPr>
        <w:t>МБУ ДО «Детская школа искусств «Традиция»;</w:t>
      </w:r>
    </w:p>
    <w:p w:rsidR="00910A8E" w:rsidRPr="00910A8E" w:rsidRDefault="00910A8E" w:rsidP="00910A8E">
      <w:pPr>
        <w:spacing w:after="0" w:line="240" w:lineRule="auto"/>
        <w:ind w:right="-478" w:firstLine="708"/>
        <w:jc w:val="both"/>
        <w:rPr>
          <w:rFonts w:ascii="Times New Roman" w:eastAsia="Calibri" w:hAnsi="Times New Roman" w:cs="Times New Roman"/>
          <w:sz w:val="28"/>
          <w:szCs w:val="28"/>
          <w:lang w:eastAsia="en-US"/>
        </w:rPr>
      </w:pPr>
      <w:r w:rsidRPr="00910A8E">
        <w:rPr>
          <w:rFonts w:ascii="Times New Roman" w:eastAsia="Calibri" w:hAnsi="Times New Roman" w:cs="Times New Roman"/>
          <w:sz w:val="28"/>
          <w:szCs w:val="28"/>
          <w:lang w:eastAsia="en-US"/>
        </w:rPr>
        <w:t>МБУ ДО «Детский оздоровительно-образовательный (профильный) центр «</w:t>
      </w:r>
      <w:proofErr w:type="spellStart"/>
      <w:r w:rsidRPr="00910A8E">
        <w:rPr>
          <w:rFonts w:ascii="Times New Roman" w:eastAsia="Calibri" w:hAnsi="Times New Roman" w:cs="Times New Roman"/>
          <w:sz w:val="28"/>
          <w:szCs w:val="28"/>
          <w:lang w:eastAsia="en-US"/>
        </w:rPr>
        <w:t>Валеологический</w:t>
      </w:r>
      <w:proofErr w:type="spellEnd"/>
      <w:r w:rsidRPr="00910A8E">
        <w:rPr>
          <w:rFonts w:ascii="Times New Roman" w:eastAsia="Calibri" w:hAnsi="Times New Roman" w:cs="Times New Roman"/>
          <w:sz w:val="28"/>
          <w:szCs w:val="28"/>
          <w:lang w:eastAsia="en-US"/>
        </w:rPr>
        <w:t xml:space="preserve"> центр».</w:t>
      </w:r>
    </w:p>
    <w:p w:rsidR="00910A8E" w:rsidRPr="00910A8E" w:rsidRDefault="00910A8E" w:rsidP="00910A8E">
      <w:pPr>
        <w:spacing w:after="0" w:line="240" w:lineRule="auto"/>
        <w:ind w:right="-478" w:firstLine="708"/>
        <w:jc w:val="both"/>
        <w:rPr>
          <w:rFonts w:ascii="Times New Roman" w:eastAsia="Times New Roman" w:hAnsi="Times New Roman" w:cs="Times New Roman"/>
          <w:sz w:val="28"/>
          <w:szCs w:val="28"/>
        </w:rPr>
      </w:pPr>
      <w:r w:rsidRPr="00910A8E">
        <w:rPr>
          <w:rFonts w:ascii="Times New Roman" w:eastAsia="Calibri" w:hAnsi="Times New Roman" w:cs="Times New Roman"/>
          <w:sz w:val="28"/>
          <w:szCs w:val="28"/>
          <w:lang w:eastAsia="en-US"/>
        </w:rPr>
        <w:t xml:space="preserve">Развивается инфраструктура дополнительного образования. </w:t>
      </w:r>
    </w:p>
    <w:p w:rsidR="00910A8E" w:rsidRPr="00910A8E" w:rsidRDefault="00910A8E" w:rsidP="00910A8E">
      <w:pPr>
        <w:spacing w:after="0" w:line="240" w:lineRule="auto"/>
        <w:ind w:right="-478" w:firstLine="708"/>
        <w:jc w:val="both"/>
        <w:rPr>
          <w:rFonts w:ascii="Times New Roman" w:eastAsia="Times New Roman" w:hAnsi="Times New Roman" w:cs="Times New Roman"/>
          <w:sz w:val="28"/>
          <w:szCs w:val="28"/>
        </w:rPr>
      </w:pPr>
      <w:r w:rsidRPr="00910A8E">
        <w:rPr>
          <w:rFonts w:ascii="Times New Roman" w:eastAsia="Calibri" w:hAnsi="Times New Roman" w:cs="Times New Roman"/>
          <w:sz w:val="28"/>
          <w:szCs w:val="28"/>
          <w:lang w:eastAsia="en-US"/>
        </w:rPr>
        <w:t>В 2017 году с целью расширения площадей ОДО для предоставления образовательных услуг переданы помещения:</w:t>
      </w:r>
    </w:p>
    <w:p w:rsidR="00910A8E" w:rsidRPr="00910A8E" w:rsidRDefault="00910A8E" w:rsidP="00910A8E">
      <w:pPr>
        <w:spacing w:after="0" w:line="240" w:lineRule="auto"/>
        <w:ind w:right="-478" w:firstLine="708"/>
        <w:jc w:val="both"/>
        <w:rPr>
          <w:rFonts w:ascii="Times New Roman" w:eastAsia="Times New Roman" w:hAnsi="Times New Roman" w:cs="Times New Roman"/>
          <w:sz w:val="28"/>
          <w:szCs w:val="28"/>
        </w:rPr>
      </w:pPr>
      <w:r w:rsidRPr="00910A8E">
        <w:rPr>
          <w:rFonts w:ascii="Times New Roman" w:eastAsia="Calibri" w:hAnsi="Times New Roman" w:cs="Times New Roman"/>
          <w:sz w:val="28"/>
          <w:szCs w:val="28"/>
          <w:lang w:eastAsia="en-US"/>
        </w:rPr>
        <w:lastRenderedPageBreak/>
        <w:t xml:space="preserve">МБУ ДО «Центр развития творчества детей и юношества» Индустриального района по адресу: ул. Благовещенская, 3, общей площадью 341,1 </w:t>
      </w:r>
      <w:proofErr w:type="spellStart"/>
      <w:r w:rsidRPr="00910A8E">
        <w:rPr>
          <w:rFonts w:ascii="Times New Roman" w:eastAsia="Calibri" w:hAnsi="Times New Roman" w:cs="Times New Roman"/>
          <w:sz w:val="28"/>
          <w:szCs w:val="28"/>
          <w:lang w:eastAsia="en-US"/>
        </w:rPr>
        <w:t>кв.м</w:t>
      </w:r>
      <w:proofErr w:type="spellEnd"/>
      <w:r w:rsidRPr="00910A8E">
        <w:rPr>
          <w:rFonts w:ascii="Times New Roman" w:eastAsia="Calibri" w:hAnsi="Times New Roman" w:cs="Times New Roman"/>
          <w:sz w:val="28"/>
          <w:szCs w:val="28"/>
          <w:lang w:eastAsia="en-US"/>
        </w:rPr>
        <w:t>.;</w:t>
      </w:r>
    </w:p>
    <w:p w:rsidR="00910A8E" w:rsidRPr="00910A8E" w:rsidRDefault="00910A8E" w:rsidP="00910A8E">
      <w:pPr>
        <w:spacing w:after="0" w:line="240" w:lineRule="auto"/>
        <w:ind w:right="-478" w:firstLine="708"/>
        <w:jc w:val="both"/>
        <w:rPr>
          <w:rFonts w:ascii="Times New Roman" w:eastAsia="Times New Roman" w:hAnsi="Times New Roman" w:cs="Times New Roman"/>
          <w:sz w:val="28"/>
          <w:szCs w:val="28"/>
        </w:rPr>
      </w:pPr>
      <w:r w:rsidRPr="00910A8E">
        <w:rPr>
          <w:rFonts w:ascii="Times New Roman" w:eastAsia="Calibri" w:hAnsi="Times New Roman" w:cs="Times New Roman"/>
          <w:sz w:val="28"/>
          <w:szCs w:val="28"/>
          <w:lang w:eastAsia="en-US"/>
        </w:rPr>
        <w:t>МБУ ДО «Барнаульская городская станция юных техников» по адресу: ул. Пионеров, 7, общей площадью 1288,</w:t>
      </w:r>
      <w:proofErr w:type="gramStart"/>
      <w:r w:rsidRPr="00910A8E">
        <w:rPr>
          <w:rFonts w:ascii="Times New Roman" w:eastAsia="Calibri" w:hAnsi="Times New Roman" w:cs="Times New Roman"/>
          <w:sz w:val="28"/>
          <w:szCs w:val="28"/>
          <w:lang w:eastAsia="en-US"/>
        </w:rPr>
        <w:t xml:space="preserve">6  </w:t>
      </w:r>
      <w:proofErr w:type="spellStart"/>
      <w:r w:rsidRPr="00910A8E">
        <w:rPr>
          <w:rFonts w:ascii="Times New Roman" w:eastAsia="Calibri" w:hAnsi="Times New Roman" w:cs="Times New Roman"/>
          <w:sz w:val="28"/>
          <w:szCs w:val="28"/>
          <w:lang w:eastAsia="en-US"/>
        </w:rPr>
        <w:t>кв.м</w:t>
      </w:r>
      <w:proofErr w:type="spellEnd"/>
      <w:r w:rsidRPr="00910A8E">
        <w:rPr>
          <w:rFonts w:ascii="Times New Roman" w:eastAsia="Calibri" w:hAnsi="Times New Roman" w:cs="Times New Roman"/>
          <w:sz w:val="28"/>
          <w:szCs w:val="28"/>
          <w:lang w:eastAsia="en-US"/>
        </w:rPr>
        <w:t>.</w:t>
      </w:r>
      <w:proofErr w:type="gramEnd"/>
      <w:r w:rsidRPr="00910A8E">
        <w:rPr>
          <w:rFonts w:ascii="Times New Roman" w:eastAsia="Calibri" w:hAnsi="Times New Roman" w:cs="Times New Roman"/>
          <w:sz w:val="28"/>
          <w:szCs w:val="28"/>
          <w:lang w:eastAsia="en-US"/>
        </w:rPr>
        <w:t xml:space="preserve">                           </w:t>
      </w:r>
    </w:p>
    <w:p w:rsidR="00910A8E" w:rsidRPr="00910A8E" w:rsidRDefault="00910A8E" w:rsidP="00910A8E">
      <w:pPr>
        <w:spacing w:after="0" w:line="240" w:lineRule="auto"/>
        <w:ind w:right="-478" w:firstLine="708"/>
        <w:jc w:val="both"/>
        <w:rPr>
          <w:rFonts w:ascii="Times New Roman" w:eastAsia="Times New Roman" w:hAnsi="Times New Roman" w:cs="Times New Roman"/>
          <w:sz w:val="28"/>
          <w:szCs w:val="28"/>
        </w:rPr>
      </w:pPr>
      <w:r w:rsidRPr="00910A8E">
        <w:rPr>
          <w:rFonts w:ascii="Times New Roman" w:eastAsia="Times New Roman" w:hAnsi="Times New Roman" w:cs="Times New Roman"/>
          <w:sz w:val="28"/>
          <w:szCs w:val="28"/>
        </w:rPr>
        <w:t xml:space="preserve">В 2018 году комитетом по образованию сформирован реестр                                       из 75 </w:t>
      </w:r>
      <w:proofErr w:type="spellStart"/>
      <w:r w:rsidRPr="00910A8E">
        <w:rPr>
          <w:rFonts w:ascii="Times New Roman" w:eastAsia="Times New Roman" w:hAnsi="Times New Roman" w:cs="Times New Roman"/>
          <w:sz w:val="28"/>
          <w:szCs w:val="28"/>
        </w:rPr>
        <w:t>негосурственных</w:t>
      </w:r>
      <w:proofErr w:type="spellEnd"/>
      <w:r w:rsidRPr="00910A8E">
        <w:rPr>
          <w:rFonts w:ascii="Times New Roman" w:eastAsia="Times New Roman" w:hAnsi="Times New Roman" w:cs="Times New Roman"/>
          <w:sz w:val="28"/>
          <w:szCs w:val="28"/>
        </w:rPr>
        <w:t xml:space="preserve"> организаций, осуществляющих деятельность в сфере дополнительного образования, располагающихся   на территории города Барнаула.</w:t>
      </w:r>
    </w:p>
    <w:p w:rsidR="00910A8E" w:rsidRPr="00910A8E" w:rsidRDefault="00910A8E" w:rsidP="00910A8E">
      <w:pPr>
        <w:spacing w:after="0" w:line="240" w:lineRule="auto"/>
        <w:ind w:right="-478" w:firstLine="708"/>
        <w:jc w:val="both"/>
        <w:rPr>
          <w:rFonts w:ascii="Times New Roman" w:eastAsia="Calibri" w:hAnsi="Times New Roman" w:cs="Times New Roman"/>
          <w:sz w:val="28"/>
          <w:szCs w:val="28"/>
          <w:lang w:eastAsia="en-US"/>
        </w:rPr>
      </w:pPr>
      <w:r w:rsidRPr="00910A8E">
        <w:rPr>
          <w:rFonts w:ascii="Times New Roman" w:eastAsia="Calibri" w:hAnsi="Times New Roman" w:cs="Times New Roman"/>
          <w:sz w:val="28"/>
          <w:szCs w:val="28"/>
          <w:lang w:eastAsia="en-US"/>
        </w:rPr>
        <w:t>Дополнительное образование, в значительной мере осуществляется специалистами, профессионалами, мастерами своего дела, что обеспечивает его разносторонность, привлекательность, уникальность и, в конечном счете, – результативность как практико-ориентированного образования.</w:t>
      </w:r>
    </w:p>
    <w:p w:rsidR="00910A8E" w:rsidRPr="00910A8E" w:rsidRDefault="00910A8E" w:rsidP="00910A8E">
      <w:pPr>
        <w:spacing w:after="0" w:line="240" w:lineRule="auto"/>
        <w:ind w:right="-478" w:firstLine="708"/>
        <w:jc w:val="both"/>
        <w:rPr>
          <w:rFonts w:ascii="Times New Roman" w:eastAsia="Calibri" w:hAnsi="Times New Roman" w:cs="Times New Roman"/>
          <w:sz w:val="28"/>
          <w:szCs w:val="28"/>
          <w:lang w:eastAsia="en-US"/>
        </w:rPr>
      </w:pPr>
      <w:r w:rsidRPr="00910A8E">
        <w:rPr>
          <w:rFonts w:ascii="Times New Roman" w:eastAsia="Calibri" w:hAnsi="Times New Roman" w:cs="Times New Roman"/>
          <w:sz w:val="28"/>
          <w:szCs w:val="28"/>
          <w:lang w:eastAsia="en-US"/>
        </w:rPr>
        <w:t>Вместе с тем, основными проблемами остаются дефицит квалифицированных педагогических кадров, недостаточный уровень материально-технического оснащения образовательного процесса. Система дополнительного образования еще недостаточно интегрирована в систему общего образования. Эти задачи в перспективе должны быть решены.</w:t>
      </w:r>
    </w:p>
    <w:p w:rsidR="00910A8E" w:rsidRPr="00910A8E" w:rsidRDefault="00910A8E" w:rsidP="00910A8E">
      <w:pPr>
        <w:spacing w:after="0" w:line="240" w:lineRule="auto"/>
        <w:ind w:right="-478" w:firstLine="708"/>
        <w:jc w:val="both"/>
        <w:rPr>
          <w:rFonts w:ascii="Times New Roman" w:eastAsia="Calibri" w:hAnsi="Times New Roman" w:cs="Times New Roman"/>
          <w:sz w:val="28"/>
          <w:szCs w:val="28"/>
          <w:lang w:eastAsia="en-US"/>
        </w:rPr>
      </w:pPr>
      <w:r w:rsidRPr="00910A8E">
        <w:rPr>
          <w:rFonts w:ascii="Times New Roman" w:eastAsia="Calibri" w:hAnsi="Times New Roman" w:cs="Times New Roman"/>
          <w:sz w:val="28"/>
          <w:szCs w:val="28"/>
          <w:lang w:eastAsia="en-US"/>
        </w:rPr>
        <w:t>Можно выделить основные тенденции, определяющие развитие дополнительного образования детей в системе образования города Барнаула.</w:t>
      </w:r>
    </w:p>
    <w:p w:rsidR="00910A8E" w:rsidRPr="00910A8E" w:rsidRDefault="00910A8E" w:rsidP="00910A8E">
      <w:pPr>
        <w:spacing w:after="200" w:line="276" w:lineRule="auto"/>
        <w:ind w:right="-478"/>
        <w:rPr>
          <w:rFonts w:ascii="Calibri" w:eastAsia="Calibri" w:hAnsi="Calibri" w:cs="Times New Roman"/>
          <w:lang w:eastAsia="en-US"/>
        </w:rPr>
      </w:pPr>
    </w:p>
    <w:p w:rsidR="00910A8E" w:rsidRPr="00910A8E" w:rsidRDefault="00910A8E" w:rsidP="00910A8E">
      <w:pPr>
        <w:spacing w:after="0" w:line="240" w:lineRule="auto"/>
        <w:ind w:right="-478"/>
        <w:jc w:val="both"/>
        <w:rPr>
          <w:rFonts w:ascii="Times New Roman" w:eastAsia="Times New Roman" w:hAnsi="Times New Roman" w:cs="Times New Roman"/>
          <w:b/>
          <w:sz w:val="28"/>
          <w:szCs w:val="28"/>
        </w:rPr>
      </w:pPr>
      <w:r w:rsidRPr="00910A8E">
        <w:rPr>
          <w:rFonts w:ascii="Times New Roman" w:eastAsia="Times New Roman" w:hAnsi="Times New Roman" w:cs="Times New Roman"/>
          <w:b/>
          <w:noProof/>
          <w:sz w:val="28"/>
          <w:szCs w:val="28"/>
        </w:rPr>
        <w:drawing>
          <wp:inline distT="0" distB="0" distL="0" distR="0">
            <wp:extent cx="6096635" cy="431842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7501" cy="4326124"/>
                    </a:xfrm>
                    <a:prstGeom prst="rect">
                      <a:avLst/>
                    </a:prstGeom>
                    <a:noFill/>
                  </pic:spPr>
                </pic:pic>
              </a:graphicData>
            </a:graphic>
          </wp:inline>
        </w:drawing>
      </w:r>
    </w:p>
    <w:p w:rsidR="00075E5D" w:rsidRDefault="00075E5D" w:rsidP="00910A8E">
      <w:pPr>
        <w:pStyle w:val="a4"/>
        <w:ind w:right="-478"/>
        <w:jc w:val="both"/>
        <w:rPr>
          <w:rFonts w:ascii="Times New Roman" w:eastAsia="Calibri" w:hAnsi="Times New Roman" w:cs="Times New Roman"/>
          <w:b/>
          <w:sz w:val="28"/>
          <w:szCs w:val="28"/>
          <w:lang w:eastAsia="en-US"/>
        </w:rPr>
      </w:pPr>
    </w:p>
    <w:p w:rsidR="006F2555" w:rsidRDefault="006F2555" w:rsidP="005B01DC">
      <w:pPr>
        <w:pStyle w:val="a4"/>
        <w:ind w:right="-619"/>
        <w:jc w:val="both"/>
        <w:rPr>
          <w:rFonts w:ascii="Times New Roman" w:eastAsia="Calibri" w:hAnsi="Times New Roman" w:cs="Times New Roman"/>
          <w:b/>
          <w:sz w:val="28"/>
          <w:szCs w:val="28"/>
          <w:lang w:eastAsia="en-US"/>
        </w:rPr>
      </w:pPr>
    </w:p>
    <w:p w:rsidR="00D57A2D" w:rsidRDefault="00D57A2D" w:rsidP="005B01DC">
      <w:pPr>
        <w:pStyle w:val="a4"/>
        <w:ind w:right="-619"/>
        <w:jc w:val="both"/>
        <w:rPr>
          <w:rFonts w:ascii="Times New Roman" w:hAnsi="Times New Roman" w:cs="Times New Roman"/>
          <w:sz w:val="28"/>
          <w:szCs w:val="28"/>
        </w:rPr>
      </w:pPr>
    </w:p>
    <w:p w:rsidR="006F2555" w:rsidRPr="005B01DC" w:rsidRDefault="006F2555" w:rsidP="005B01DC">
      <w:pPr>
        <w:pStyle w:val="a4"/>
        <w:ind w:right="-619"/>
        <w:jc w:val="both"/>
        <w:rPr>
          <w:rFonts w:ascii="Times New Roman" w:hAnsi="Times New Roman" w:cs="Times New Roman"/>
          <w:b/>
          <w:sz w:val="28"/>
          <w:szCs w:val="28"/>
        </w:rPr>
      </w:pPr>
      <w:r w:rsidRPr="005B01DC">
        <w:rPr>
          <w:rFonts w:ascii="Times New Roman" w:hAnsi="Times New Roman" w:cs="Times New Roman"/>
          <w:b/>
          <w:sz w:val="28"/>
          <w:szCs w:val="28"/>
        </w:rPr>
        <w:lastRenderedPageBreak/>
        <w:t>3.Выводы и заключения</w:t>
      </w:r>
    </w:p>
    <w:p w:rsidR="006F2555" w:rsidRPr="005B01DC" w:rsidRDefault="006F2555" w:rsidP="005B01DC">
      <w:pPr>
        <w:pStyle w:val="a4"/>
        <w:ind w:right="-619"/>
        <w:jc w:val="both"/>
        <w:rPr>
          <w:rFonts w:ascii="Times New Roman" w:hAnsi="Times New Roman" w:cs="Times New Roman"/>
          <w:sz w:val="28"/>
          <w:szCs w:val="28"/>
        </w:rPr>
      </w:pPr>
    </w:p>
    <w:p w:rsidR="006F2555" w:rsidRPr="005B01DC" w:rsidRDefault="006F2555" w:rsidP="007E2138">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Анализ деятельности муниципальной образовательной системы показал, что задачи, поставленные на 201</w:t>
      </w:r>
      <w:r w:rsidR="00F438C4" w:rsidRPr="005B01DC">
        <w:rPr>
          <w:rFonts w:ascii="Times New Roman" w:hAnsi="Times New Roman" w:cs="Times New Roman"/>
          <w:sz w:val="28"/>
          <w:szCs w:val="28"/>
        </w:rPr>
        <w:t xml:space="preserve">7 год в основном решены, </w:t>
      </w:r>
      <w:r w:rsidRPr="005B01DC">
        <w:rPr>
          <w:rFonts w:ascii="Times New Roman" w:hAnsi="Times New Roman" w:cs="Times New Roman"/>
          <w:sz w:val="28"/>
          <w:szCs w:val="28"/>
        </w:rPr>
        <w:t>обеспечена успешная реализация приоритетных направлений развития</w:t>
      </w:r>
      <w:r w:rsidR="00F438C4" w:rsidRPr="005B01DC">
        <w:rPr>
          <w:rFonts w:ascii="Times New Roman" w:hAnsi="Times New Roman" w:cs="Times New Roman"/>
          <w:sz w:val="28"/>
          <w:szCs w:val="28"/>
        </w:rPr>
        <w:t>.</w:t>
      </w:r>
      <w:r w:rsidRPr="005B01DC">
        <w:rPr>
          <w:rFonts w:ascii="Times New Roman" w:hAnsi="Times New Roman" w:cs="Times New Roman"/>
          <w:sz w:val="28"/>
          <w:szCs w:val="28"/>
        </w:rPr>
        <w:t xml:space="preserve"> </w:t>
      </w:r>
    </w:p>
    <w:p w:rsidR="006F2555" w:rsidRPr="005B01DC" w:rsidRDefault="00F438C4" w:rsidP="007E2138">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В</w:t>
      </w:r>
      <w:r w:rsidR="006F2555" w:rsidRPr="005B01DC">
        <w:rPr>
          <w:rFonts w:ascii="Times New Roman" w:hAnsi="Times New Roman" w:cs="Times New Roman"/>
          <w:sz w:val="28"/>
          <w:szCs w:val="28"/>
        </w:rPr>
        <w:t xml:space="preserve"> отчетном 2017 году</w:t>
      </w:r>
      <w:r w:rsidRPr="005B01DC">
        <w:rPr>
          <w:rFonts w:ascii="Times New Roman" w:hAnsi="Times New Roman" w:cs="Times New Roman"/>
          <w:sz w:val="28"/>
          <w:szCs w:val="28"/>
        </w:rPr>
        <w:t xml:space="preserve"> в системе образования города Барнаула </w:t>
      </w:r>
      <w:r w:rsidR="006F2555" w:rsidRPr="005B01DC">
        <w:rPr>
          <w:rFonts w:ascii="Times New Roman" w:hAnsi="Times New Roman" w:cs="Times New Roman"/>
          <w:sz w:val="28"/>
          <w:szCs w:val="28"/>
        </w:rPr>
        <w:t>в целом успешно сочетал</w:t>
      </w:r>
      <w:r w:rsidRPr="005B01DC">
        <w:rPr>
          <w:rFonts w:ascii="Times New Roman" w:hAnsi="Times New Roman" w:cs="Times New Roman"/>
          <w:sz w:val="28"/>
          <w:szCs w:val="28"/>
        </w:rPr>
        <w:t>ось</w:t>
      </w:r>
      <w:r w:rsidR="006F2555" w:rsidRPr="005B01DC">
        <w:rPr>
          <w:rFonts w:ascii="Times New Roman" w:hAnsi="Times New Roman" w:cs="Times New Roman"/>
          <w:sz w:val="28"/>
          <w:szCs w:val="28"/>
        </w:rPr>
        <w:t xml:space="preserve"> устойчивое результативное функционирование с инновационным развитием. </w:t>
      </w:r>
    </w:p>
    <w:p w:rsidR="006F2555" w:rsidRPr="005B01DC" w:rsidRDefault="00F438C4" w:rsidP="007E2138">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С</w:t>
      </w:r>
      <w:r w:rsidR="006F2555" w:rsidRPr="005B01DC">
        <w:rPr>
          <w:rFonts w:ascii="Times New Roman" w:hAnsi="Times New Roman" w:cs="Times New Roman"/>
          <w:sz w:val="28"/>
          <w:szCs w:val="28"/>
        </w:rPr>
        <w:t>истемный подход к проблеме эксплуатации зданий и сооружений обеспечил отсутствие в</w:t>
      </w:r>
      <w:r w:rsidR="006F2555" w:rsidRPr="005B01DC">
        <w:rPr>
          <w:rFonts w:ascii="Times New Roman" w:hAnsi="Times New Roman" w:cs="Times New Roman"/>
          <w:sz w:val="28"/>
          <w:szCs w:val="28"/>
        </w:rPr>
        <w:tab/>
        <w:t>городе аварийных зданий, качественную подготовку учреждений образования к новому учебному году и отопительному сезону</w:t>
      </w:r>
      <w:r w:rsidRPr="005B01DC">
        <w:rPr>
          <w:rFonts w:ascii="Times New Roman" w:hAnsi="Times New Roman" w:cs="Times New Roman"/>
          <w:sz w:val="28"/>
          <w:szCs w:val="28"/>
        </w:rPr>
        <w:t>.</w:t>
      </w:r>
      <w:r w:rsidR="006F2555" w:rsidRPr="005B01DC">
        <w:rPr>
          <w:rFonts w:ascii="Times New Roman" w:hAnsi="Times New Roman" w:cs="Times New Roman"/>
          <w:sz w:val="28"/>
          <w:szCs w:val="28"/>
        </w:rPr>
        <w:t xml:space="preserve"> </w:t>
      </w:r>
    </w:p>
    <w:p w:rsidR="006F2555" w:rsidRPr="005B01DC" w:rsidRDefault="00F438C4" w:rsidP="007E2138">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В</w:t>
      </w:r>
      <w:r w:rsidR="006F2555" w:rsidRPr="005B01DC">
        <w:rPr>
          <w:rFonts w:ascii="Times New Roman" w:hAnsi="Times New Roman" w:cs="Times New Roman"/>
          <w:sz w:val="28"/>
          <w:szCs w:val="28"/>
        </w:rPr>
        <w:t xml:space="preserve"> лучшую сторону менялась учебно-материальная база общеобразовательных организаций: приобреталось новое учебно-лабораторное оборудование, оборудование для школьных столовых</w:t>
      </w:r>
      <w:r w:rsidR="00BB01D1">
        <w:rPr>
          <w:rFonts w:ascii="Times New Roman" w:hAnsi="Times New Roman" w:cs="Times New Roman"/>
          <w:sz w:val="28"/>
          <w:szCs w:val="28"/>
        </w:rPr>
        <w:t>.</w:t>
      </w:r>
    </w:p>
    <w:p w:rsidR="007E2138" w:rsidRDefault="006F2555" w:rsidP="007E2138">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В</w:t>
      </w:r>
      <w:r w:rsidRPr="005B01DC">
        <w:rPr>
          <w:rFonts w:ascii="Times New Roman" w:hAnsi="Times New Roman" w:cs="Times New Roman"/>
          <w:sz w:val="28"/>
          <w:szCs w:val="28"/>
        </w:rPr>
        <w:tab/>
        <w:t>ближайшей перспективе актуальными остаются задачи увеличения охвата детей дошкольным и дополнительным образованием, сокращения численности обучающихся во вторую смену, создания современных условий обучения.</w:t>
      </w:r>
    </w:p>
    <w:p w:rsidR="007E2138" w:rsidRPr="007E2138" w:rsidRDefault="007E2138" w:rsidP="007E2138">
      <w:pPr>
        <w:spacing w:after="0" w:line="240" w:lineRule="auto"/>
        <w:ind w:right="-619" w:firstLine="708"/>
        <w:jc w:val="both"/>
        <w:rPr>
          <w:rFonts w:ascii="Times New Roman" w:eastAsia="Times New Roman" w:hAnsi="Times New Roman" w:cs="Times New Roman"/>
          <w:sz w:val="28"/>
          <w:szCs w:val="28"/>
        </w:rPr>
      </w:pPr>
      <w:r w:rsidRPr="007E2138">
        <w:rPr>
          <w:rFonts w:ascii="Times New Roman" w:eastAsia="Times New Roman" w:hAnsi="Times New Roman" w:cs="Times New Roman"/>
          <w:sz w:val="28"/>
          <w:szCs w:val="28"/>
        </w:rPr>
        <w:t>Развитие системы образования города Барнаула в 2018/2019 учебном году будет направлено на реализацию следующих задач:</w:t>
      </w:r>
    </w:p>
    <w:p w:rsidR="007E2138" w:rsidRPr="007E2138" w:rsidRDefault="007E2138" w:rsidP="007E2138">
      <w:pPr>
        <w:spacing w:after="0" w:line="240" w:lineRule="auto"/>
        <w:ind w:right="-619" w:firstLine="708"/>
        <w:jc w:val="both"/>
        <w:rPr>
          <w:rFonts w:ascii="Times New Roman" w:eastAsia="Times New Roman" w:hAnsi="Times New Roman" w:cs="Times New Roman"/>
          <w:sz w:val="28"/>
          <w:szCs w:val="28"/>
        </w:rPr>
      </w:pPr>
      <w:r w:rsidRPr="007E2138">
        <w:rPr>
          <w:rFonts w:ascii="Times New Roman" w:eastAsia="Times New Roman" w:hAnsi="Times New Roman" w:cs="Times New Roman"/>
          <w:sz w:val="28"/>
          <w:szCs w:val="28"/>
        </w:rPr>
        <w:t xml:space="preserve">• </w:t>
      </w:r>
      <w:r w:rsidR="00BB01D1">
        <w:rPr>
          <w:rFonts w:ascii="Times New Roman" w:eastAsia="Times New Roman" w:hAnsi="Times New Roman" w:cs="Times New Roman"/>
          <w:sz w:val="28"/>
          <w:szCs w:val="28"/>
        </w:rPr>
        <w:t>о</w:t>
      </w:r>
      <w:r w:rsidRPr="007E2138">
        <w:rPr>
          <w:rFonts w:ascii="Times New Roman" w:eastAsia="Times New Roman" w:hAnsi="Times New Roman" w:cs="Times New Roman"/>
          <w:sz w:val="28"/>
          <w:szCs w:val="28"/>
        </w:rPr>
        <w:t>беспечение доступности качественного общего и дополнительного образования;</w:t>
      </w:r>
    </w:p>
    <w:p w:rsidR="007E2138" w:rsidRPr="007E2138" w:rsidRDefault="007E2138" w:rsidP="007E2138">
      <w:pPr>
        <w:spacing w:after="0" w:line="240" w:lineRule="auto"/>
        <w:ind w:right="-619" w:firstLine="708"/>
        <w:jc w:val="both"/>
        <w:rPr>
          <w:rFonts w:ascii="Times New Roman" w:eastAsia="Times New Roman" w:hAnsi="Times New Roman" w:cs="Times New Roman"/>
          <w:sz w:val="28"/>
          <w:szCs w:val="28"/>
        </w:rPr>
      </w:pPr>
      <w:r w:rsidRPr="007E2138">
        <w:rPr>
          <w:rFonts w:ascii="Times New Roman" w:eastAsia="Times New Roman" w:hAnsi="Times New Roman" w:cs="Times New Roman"/>
          <w:sz w:val="28"/>
          <w:szCs w:val="28"/>
        </w:rPr>
        <w:t xml:space="preserve">• </w:t>
      </w:r>
      <w:r w:rsidR="00BB01D1">
        <w:rPr>
          <w:rFonts w:ascii="Times New Roman" w:eastAsia="Times New Roman" w:hAnsi="Times New Roman" w:cs="Times New Roman"/>
          <w:sz w:val="28"/>
          <w:szCs w:val="28"/>
        </w:rPr>
        <w:t>о</w:t>
      </w:r>
      <w:r w:rsidRPr="007E2138">
        <w:rPr>
          <w:rFonts w:ascii="Times New Roman" w:eastAsia="Times New Roman" w:hAnsi="Times New Roman" w:cs="Times New Roman"/>
          <w:sz w:val="28"/>
          <w:szCs w:val="28"/>
        </w:rPr>
        <w:t>беспечение условий реализации ФГОС дошкольного, начального общего, основного общего образования и введения ФГОС среднего общего образования, ФГОС обучающихся с ОВЗ;</w:t>
      </w:r>
    </w:p>
    <w:p w:rsidR="007E2138" w:rsidRPr="007E2138" w:rsidRDefault="007E2138" w:rsidP="007E2138">
      <w:pPr>
        <w:spacing w:after="0" w:line="240" w:lineRule="auto"/>
        <w:ind w:right="-619" w:firstLine="708"/>
        <w:jc w:val="both"/>
        <w:rPr>
          <w:rFonts w:ascii="Times New Roman" w:eastAsia="Times New Roman" w:hAnsi="Times New Roman" w:cs="Times New Roman"/>
          <w:sz w:val="28"/>
          <w:szCs w:val="28"/>
        </w:rPr>
      </w:pPr>
      <w:r w:rsidRPr="007E2138">
        <w:rPr>
          <w:rFonts w:ascii="Times New Roman" w:eastAsia="Times New Roman" w:hAnsi="Times New Roman" w:cs="Times New Roman"/>
          <w:sz w:val="28"/>
          <w:szCs w:val="28"/>
        </w:rPr>
        <w:t xml:space="preserve">• </w:t>
      </w:r>
      <w:r w:rsidR="00BB01D1">
        <w:rPr>
          <w:rFonts w:ascii="Times New Roman" w:eastAsia="Times New Roman" w:hAnsi="Times New Roman" w:cs="Times New Roman"/>
          <w:sz w:val="28"/>
          <w:szCs w:val="28"/>
        </w:rPr>
        <w:t>р</w:t>
      </w:r>
      <w:r w:rsidRPr="007E2138">
        <w:rPr>
          <w:rFonts w:ascii="Times New Roman" w:eastAsia="Times New Roman" w:hAnsi="Times New Roman" w:cs="Times New Roman"/>
          <w:sz w:val="28"/>
          <w:szCs w:val="28"/>
        </w:rPr>
        <w:t>еализация мероприятий Стратегии воспитания в Российской Федерации, направленных на формирование гармоничной, социокультурной личности, разделяющей традиционные нравственные ценности, уважающей культуру и традиции народов России, способной к мирному созиданию и защите Родины;</w:t>
      </w:r>
    </w:p>
    <w:p w:rsidR="007E2138" w:rsidRPr="007E2138" w:rsidRDefault="007E2138" w:rsidP="007E2138">
      <w:pPr>
        <w:spacing w:after="0" w:line="240" w:lineRule="auto"/>
        <w:ind w:right="-619" w:firstLine="708"/>
        <w:jc w:val="both"/>
        <w:rPr>
          <w:rFonts w:ascii="Times New Roman" w:eastAsia="Times New Roman" w:hAnsi="Times New Roman" w:cs="Times New Roman"/>
          <w:sz w:val="28"/>
          <w:szCs w:val="28"/>
        </w:rPr>
      </w:pPr>
      <w:r w:rsidRPr="007E2138">
        <w:rPr>
          <w:rFonts w:ascii="Times New Roman" w:eastAsia="Times New Roman" w:hAnsi="Times New Roman" w:cs="Times New Roman"/>
          <w:sz w:val="28"/>
          <w:szCs w:val="28"/>
        </w:rPr>
        <w:t xml:space="preserve">• </w:t>
      </w:r>
      <w:r w:rsidR="00BB01D1">
        <w:rPr>
          <w:rFonts w:ascii="Times New Roman" w:eastAsia="Times New Roman" w:hAnsi="Times New Roman" w:cs="Times New Roman"/>
          <w:sz w:val="28"/>
          <w:szCs w:val="28"/>
        </w:rPr>
        <w:t>с</w:t>
      </w:r>
      <w:r w:rsidRPr="007E2138">
        <w:rPr>
          <w:rFonts w:ascii="Times New Roman" w:eastAsia="Times New Roman" w:hAnsi="Times New Roman" w:cs="Times New Roman"/>
          <w:sz w:val="28"/>
          <w:szCs w:val="28"/>
        </w:rPr>
        <w:t xml:space="preserve">оздание условий для повышения доступности услуг дошкольного, общего и дополнительного образования детей с ОВЗ и детей-инвалидов, в том числе посредством реализации государственной программы «Доступная среда», Дорожной карты по повышению значений показателей доступности действующих объектов и услуг для инвалидов, создание универсальной </w:t>
      </w:r>
      <w:proofErr w:type="spellStart"/>
      <w:r w:rsidRPr="007E2138">
        <w:rPr>
          <w:rFonts w:ascii="Times New Roman" w:eastAsia="Times New Roman" w:hAnsi="Times New Roman" w:cs="Times New Roman"/>
          <w:sz w:val="28"/>
          <w:szCs w:val="28"/>
        </w:rPr>
        <w:t>безбарьерной</w:t>
      </w:r>
      <w:proofErr w:type="spellEnd"/>
      <w:r w:rsidRPr="007E2138">
        <w:rPr>
          <w:rFonts w:ascii="Times New Roman" w:eastAsia="Times New Roman" w:hAnsi="Times New Roman" w:cs="Times New Roman"/>
          <w:sz w:val="28"/>
          <w:szCs w:val="28"/>
        </w:rPr>
        <w:t xml:space="preserve"> среды;</w:t>
      </w:r>
    </w:p>
    <w:p w:rsidR="007E2138" w:rsidRPr="007E2138" w:rsidRDefault="007E2138" w:rsidP="007E2138">
      <w:pPr>
        <w:spacing w:after="0" w:line="240" w:lineRule="auto"/>
        <w:ind w:right="-619" w:firstLine="708"/>
        <w:jc w:val="both"/>
        <w:rPr>
          <w:rFonts w:ascii="Times New Roman" w:eastAsia="Times New Roman" w:hAnsi="Times New Roman" w:cs="Times New Roman"/>
          <w:sz w:val="28"/>
          <w:szCs w:val="28"/>
        </w:rPr>
      </w:pPr>
      <w:r w:rsidRPr="007E2138">
        <w:rPr>
          <w:rFonts w:ascii="Times New Roman" w:eastAsia="Times New Roman" w:hAnsi="Times New Roman" w:cs="Times New Roman"/>
          <w:sz w:val="28"/>
          <w:szCs w:val="28"/>
        </w:rPr>
        <w:t xml:space="preserve">• </w:t>
      </w:r>
      <w:r w:rsidR="00BB01D1">
        <w:rPr>
          <w:rFonts w:ascii="Times New Roman" w:eastAsia="Times New Roman" w:hAnsi="Times New Roman" w:cs="Times New Roman"/>
          <w:sz w:val="28"/>
          <w:szCs w:val="28"/>
        </w:rPr>
        <w:t>р</w:t>
      </w:r>
      <w:r w:rsidRPr="007E2138">
        <w:rPr>
          <w:rFonts w:ascii="Times New Roman" w:eastAsia="Times New Roman" w:hAnsi="Times New Roman" w:cs="Times New Roman"/>
          <w:sz w:val="28"/>
          <w:szCs w:val="28"/>
        </w:rPr>
        <w:t>еализация государственной и муниципальной программ, направленных на создание в общеобразовательных организациях новых мест в соответствии с прогнозируемой потребностью и современными условиями обучения;</w:t>
      </w:r>
    </w:p>
    <w:p w:rsidR="007E2138" w:rsidRPr="007E2138" w:rsidRDefault="007E2138" w:rsidP="007E2138">
      <w:pPr>
        <w:spacing w:after="0" w:line="240" w:lineRule="auto"/>
        <w:ind w:right="-619" w:firstLine="708"/>
        <w:jc w:val="both"/>
        <w:rPr>
          <w:rFonts w:ascii="Times New Roman" w:eastAsia="Times New Roman" w:hAnsi="Times New Roman" w:cs="Times New Roman"/>
          <w:sz w:val="28"/>
          <w:szCs w:val="28"/>
        </w:rPr>
      </w:pPr>
      <w:r w:rsidRPr="007E2138">
        <w:rPr>
          <w:rFonts w:ascii="Times New Roman" w:eastAsia="Times New Roman" w:hAnsi="Times New Roman" w:cs="Times New Roman"/>
          <w:sz w:val="28"/>
          <w:szCs w:val="28"/>
        </w:rPr>
        <w:t xml:space="preserve">• Обеспечение права обучающихся на качественную профессиональную ориентацию, в том числе через реализацию мероприятий движений </w:t>
      </w:r>
      <w:proofErr w:type="spellStart"/>
      <w:r w:rsidRPr="007E2138">
        <w:rPr>
          <w:rFonts w:ascii="Times New Roman" w:eastAsia="Times New Roman" w:hAnsi="Times New Roman" w:cs="Times New Roman"/>
          <w:sz w:val="28"/>
          <w:szCs w:val="28"/>
        </w:rPr>
        <w:t>JuniorSkills</w:t>
      </w:r>
      <w:proofErr w:type="spellEnd"/>
      <w:r w:rsidRPr="007E2138">
        <w:rPr>
          <w:rFonts w:ascii="Times New Roman" w:eastAsia="Times New Roman" w:hAnsi="Times New Roman" w:cs="Times New Roman"/>
          <w:sz w:val="28"/>
          <w:szCs w:val="28"/>
        </w:rPr>
        <w:t xml:space="preserve"> и </w:t>
      </w:r>
      <w:proofErr w:type="spellStart"/>
      <w:r w:rsidRPr="007E2138">
        <w:rPr>
          <w:rFonts w:ascii="Times New Roman" w:eastAsia="Times New Roman" w:hAnsi="Times New Roman" w:cs="Times New Roman"/>
          <w:sz w:val="28"/>
          <w:szCs w:val="28"/>
        </w:rPr>
        <w:t>WorldSkills</w:t>
      </w:r>
      <w:proofErr w:type="spellEnd"/>
      <w:r w:rsidRPr="007E2138">
        <w:rPr>
          <w:rFonts w:ascii="Times New Roman" w:eastAsia="Times New Roman" w:hAnsi="Times New Roman" w:cs="Times New Roman"/>
          <w:sz w:val="28"/>
          <w:szCs w:val="28"/>
        </w:rPr>
        <w:t>;</w:t>
      </w:r>
    </w:p>
    <w:p w:rsidR="007E2138" w:rsidRPr="007E2138" w:rsidRDefault="007E2138" w:rsidP="007E2138">
      <w:pPr>
        <w:spacing w:after="0" w:line="240" w:lineRule="auto"/>
        <w:ind w:right="-619" w:firstLine="708"/>
        <w:jc w:val="both"/>
        <w:rPr>
          <w:rFonts w:ascii="Times New Roman" w:eastAsia="Times New Roman" w:hAnsi="Times New Roman" w:cs="Times New Roman"/>
          <w:sz w:val="28"/>
          <w:szCs w:val="28"/>
        </w:rPr>
      </w:pPr>
      <w:r w:rsidRPr="007E2138">
        <w:rPr>
          <w:rFonts w:ascii="Times New Roman" w:eastAsia="Times New Roman" w:hAnsi="Times New Roman" w:cs="Times New Roman"/>
          <w:sz w:val="28"/>
          <w:szCs w:val="28"/>
        </w:rPr>
        <w:t xml:space="preserve">• </w:t>
      </w:r>
      <w:r w:rsidR="00BB01D1">
        <w:rPr>
          <w:rFonts w:ascii="Times New Roman" w:eastAsia="Times New Roman" w:hAnsi="Times New Roman" w:cs="Times New Roman"/>
          <w:sz w:val="28"/>
          <w:szCs w:val="28"/>
        </w:rPr>
        <w:t>с</w:t>
      </w:r>
      <w:r w:rsidRPr="007E2138">
        <w:rPr>
          <w:rFonts w:ascii="Times New Roman" w:eastAsia="Times New Roman" w:hAnsi="Times New Roman" w:cs="Times New Roman"/>
          <w:sz w:val="28"/>
          <w:szCs w:val="28"/>
        </w:rPr>
        <w:t>овершенствование системы выявления поддержки и развития способностей и талантов обучающихся и воспитанников в условиях интеграции общего и дополнительного образования;</w:t>
      </w:r>
    </w:p>
    <w:p w:rsidR="007E2138" w:rsidRPr="007E2138" w:rsidRDefault="007E2138" w:rsidP="007E2138">
      <w:pPr>
        <w:spacing w:after="0" w:line="240" w:lineRule="auto"/>
        <w:ind w:right="-619" w:firstLine="708"/>
        <w:jc w:val="both"/>
        <w:rPr>
          <w:rFonts w:ascii="Times New Roman" w:eastAsia="Times New Roman" w:hAnsi="Times New Roman" w:cs="Times New Roman"/>
          <w:sz w:val="28"/>
          <w:szCs w:val="28"/>
        </w:rPr>
      </w:pPr>
      <w:r w:rsidRPr="007E2138">
        <w:rPr>
          <w:rFonts w:ascii="Times New Roman" w:eastAsia="Times New Roman" w:hAnsi="Times New Roman" w:cs="Times New Roman"/>
          <w:sz w:val="28"/>
          <w:szCs w:val="28"/>
        </w:rPr>
        <w:lastRenderedPageBreak/>
        <w:t xml:space="preserve">• </w:t>
      </w:r>
      <w:r w:rsidR="00BB01D1">
        <w:rPr>
          <w:rFonts w:ascii="Times New Roman" w:eastAsia="Times New Roman" w:hAnsi="Times New Roman" w:cs="Times New Roman"/>
          <w:sz w:val="28"/>
          <w:szCs w:val="28"/>
        </w:rPr>
        <w:t>р</w:t>
      </w:r>
      <w:r w:rsidRPr="007E2138">
        <w:rPr>
          <w:rFonts w:ascii="Times New Roman" w:eastAsia="Times New Roman" w:hAnsi="Times New Roman" w:cs="Times New Roman"/>
          <w:sz w:val="28"/>
          <w:szCs w:val="28"/>
        </w:rPr>
        <w:t>азвитие системы отдыха и оздоровления детей, включая мероприятия по обеспечению безопасности их жизни и здоровья;</w:t>
      </w:r>
    </w:p>
    <w:p w:rsidR="007E2138" w:rsidRPr="007E2138" w:rsidRDefault="007E2138" w:rsidP="007E2138">
      <w:pPr>
        <w:spacing w:after="0" w:line="240" w:lineRule="auto"/>
        <w:ind w:right="-619" w:firstLine="708"/>
        <w:jc w:val="both"/>
        <w:rPr>
          <w:rFonts w:ascii="Times New Roman" w:eastAsia="Times New Roman" w:hAnsi="Times New Roman" w:cs="Times New Roman"/>
          <w:sz w:val="28"/>
          <w:szCs w:val="28"/>
        </w:rPr>
      </w:pPr>
      <w:r w:rsidRPr="007E2138">
        <w:rPr>
          <w:rFonts w:ascii="Times New Roman" w:eastAsia="Times New Roman" w:hAnsi="Times New Roman" w:cs="Times New Roman"/>
          <w:sz w:val="28"/>
          <w:szCs w:val="28"/>
        </w:rPr>
        <w:t xml:space="preserve">• </w:t>
      </w:r>
      <w:r w:rsidR="00BB01D1">
        <w:rPr>
          <w:rFonts w:ascii="Times New Roman" w:eastAsia="Times New Roman" w:hAnsi="Times New Roman" w:cs="Times New Roman"/>
          <w:sz w:val="28"/>
          <w:szCs w:val="28"/>
        </w:rPr>
        <w:t>р</w:t>
      </w:r>
      <w:r w:rsidRPr="007E2138">
        <w:rPr>
          <w:rFonts w:ascii="Times New Roman" w:eastAsia="Times New Roman" w:hAnsi="Times New Roman" w:cs="Times New Roman"/>
          <w:sz w:val="28"/>
          <w:szCs w:val="28"/>
        </w:rPr>
        <w:t>азвитие системы муниципальной оценки качества образования и независимой оценки качества условий осуществления образовательной деятельности образовательных организаций;</w:t>
      </w:r>
    </w:p>
    <w:p w:rsidR="007E2138" w:rsidRPr="007E2138" w:rsidRDefault="007E2138" w:rsidP="007E2138">
      <w:pPr>
        <w:spacing w:after="0" w:line="240" w:lineRule="auto"/>
        <w:ind w:right="-619" w:firstLine="708"/>
        <w:jc w:val="both"/>
        <w:rPr>
          <w:rFonts w:ascii="Times New Roman" w:eastAsia="Times New Roman" w:hAnsi="Times New Roman" w:cs="Times New Roman"/>
          <w:sz w:val="28"/>
          <w:szCs w:val="28"/>
        </w:rPr>
      </w:pPr>
      <w:r w:rsidRPr="007E2138">
        <w:rPr>
          <w:rFonts w:ascii="Times New Roman" w:eastAsia="Times New Roman" w:hAnsi="Times New Roman" w:cs="Times New Roman"/>
          <w:sz w:val="28"/>
          <w:szCs w:val="28"/>
        </w:rPr>
        <w:t xml:space="preserve">• </w:t>
      </w:r>
      <w:r w:rsidR="00BB01D1">
        <w:rPr>
          <w:rFonts w:ascii="Times New Roman" w:eastAsia="Times New Roman" w:hAnsi="Times New Roman" w:cs="Times New Roman"/>
          <w:sz w:val="28"/>
          <w:szCs w:val="28"/>
        </w:rPr>
        <w:t>р</w:t>
      </w:r>
      <w:r w:rsidRPr="007E2138">
        <w:rPr>
          <w:rFonts w:ascii="Times New Roman" w:eastAsia="Times New Roman" w:hAnsi="Times New Roman" w:cs="Times New Roman"/>
          <w:sz w:val="28"/>
          <w:szCs w:val="28"/>
        </w:rPr>
        <w:t>еализация мер, направленных на повышение качества общего образования, в том числе по поддержке общеобразовательных организаций, демонстрирующих низкие образовательные результаты и функционирующих в неблагоприятных социальных условиях;</w:t>
      </w:r>
    </w:p>
    <w:p w:rsidR="007E2138" w:rsidRPr="007E2138" w:rsidRDefault="007E2138" w:rsidP="007E2138">
      <w:pPr>
        <w:spacing w:after="0" w:line="240" w:lineRule="auto"/>
        <w:ind w:right="-619" w:firstLine="708"/>
        <w:jc w:val="both"/>
        <w:rPr>
          <w:rFonts w:ascii="Times New Roman" w:eastAsia="Times New Roman" w:hAnsi="Times New Roman" w:cs="Times New Roman"/>
          <w:sz w:val="28"/>
          <w:szCs w:val="28"/>
        </w:rPr>
      </w:pPr>
      <w:r w:rsidRPr="007E2138">
        <w:rPr>
          <w:rFonts w:ascii="Times New Roman" w:eastAsia="Times New Roman" w:hAnsi="Times New Roman" w:cs="Times New Roman"/>
          <w:sz w:val="28"/>
          <w:szCs w:val="28"/>
        </w:rPr>
        <w:t xml:space="preserve">• </w:t>
      </w:r>
      <w:r w:rsidR="00BB01D1">
        <w:rPr>
          <w:rFonts w:ascii="Times New Roman" w:eastAsia="Times New Roman" w:hAnsi="Times New Roman" w:cs="Times New Roman"/>
          <w:sz w:val="28"/>
          <w:szCs w:val="28"/>
        </w:rPr>
        <w:t>в</w:t>
      </w:r>
      <w:r w:rsidRPr="007E2138">
        <w:rPr>
          <w:rFonts w:ascii="Times New Roman" w:eastAsia="Times New Roman" w:hAnsi="Times New Roman" w:cs="Times New Roman"/>
          <w:sz w:val="28"/>
          <w:szCs w:val="28"/>
        </w:rPr>
        <w:t>недрение национальной системы профессионального роста педагогов, обеспечивающей развитие кадрового потенциала системы образования;</w:t>
      </w:r>
    </w:p>
    <w:p w:rsidR="007E2138" w:rsidRPr="007E2138" w:rsidRDefault="007E2138" w:rsidP="007E2138">
      <w:pPr>
        <w:spacing w:after="0" w:line="240" w:lineRule="auto"/>
        <w:ind w:right="-619" w:firstLine="708"/>
        <w:jc w:val="both"/>
        <w:rPr>
          <w:rFonts w:ascii="Times New Roman" w:eastAsia="Times New Roman" w:hAnsi="Times New Roman" w:cs="Times New Roman"/>
          <w:sz w:val="28"/>
          <w:szCs w:val="28"/>
        </w:rPr>
      </w:pPr>
      <w:r w:rsidRPr="007E2138">
        <w:rPr>
          <w:rFonts w:ascii="Times New Roman" w:eastAsia="Times New Roman" w:hAnsi="Times New Roman" w:cs="Times New Roman"/>
          <w:sz w:val="28"/>
          <w:szCs w:val="28"/>
        </w:rPr>
        <w:t xml:space="preserve">• </w:t>
      </w:r>
      <w:r w:rsidR="00BB01D1">
        <w:rPr>
          <w:rFonts w:ascii="Times New Roman" w:eastAsia="Times New Roman" w:hAnsi="Times New Roman" w:cs="Times New Roman"/>
          <w:sz w:val="28"/>
          <w:szCs w:val="28"/>
        </w:rPr>
        <w:t>п</w:t>
      </w:r>
      <w:r w:rsidRPr="007E2138">
        <w:rPr>
          <w:rFonts w:ascii="Times New Roman" w:eastAsia="Times New Roman" w:hAnsi="Times New Roman" w:cs="Times New Roman"/>
          <w:sz w:val="28"/>
          <w:szCs w:val="28"/>
        </w:rPr>
        <w:t>овышение эффективности, качества организации и содержания системы повышения квалификации управленческих и педагогических работников;</w:t>
      </w:r>
    </w:p>
    <w:p w:rsidR="007E2138" w:rsidRDefault="007E2138" w:rsidP="007E2138">
      <w:pPr>
        <w:spacing w:after="0" w:line="240" w:lineRule="auto"/>
        <w:ind w:right="-619" w:firstLine="708"/>
        <w:jc w:val="both"/>
        <w:rPr>
          <w:rFonts w:ascii="Times New Roman" w:eastAsia="Times New Roman" w:hAnsi="Times New Roman" w:cs="Times New Roman"/>
          <w:sz w:val="28"/>
          <w:szCs w:val="28"/>
        </w:rPr>
      </w:pPr>
      <w:r w:rsidRPr="007E2138">
        <w:rPr>
          <w:rFonts w:ascii="Times New Roman" w:eastAsia="Times New Roman" w:hAnsi="Times New Roman" w:cs="Times New Roman"/>
          <w:sz w:val="28"/>
          <w:szCs w:val="28"/>
        </w:rPr>
        <w:t xml:space="preserve">• </w:t>
      </w:r>
      <w:r w:rsidR="00BB01D1">
        <w:rPr>
          <w:rFonts w:ascii="Times New Roman" w:eastAsia="Times New Roman" w:hAnsi="Times New Roman" w:cs="Times New Roman"/>
          <w:sz w:val="28"/>
          <w:szCs w:val="28"/>
        </w:rPr>
        <w:t>о</w:t>
      </w:r>
      <w:r w:rsidRPr="007E2138">
        <w:rPr>
          <w:rFonts w:ascii="Times New Roman" w:eastAsia="Times New Roman" w:hAnsi="Times New Roman" w:cs="Times New Roman"/>
          <w:sz w:val="28"/>
          <w:szCs w:val="28"/>
        </w:rPr>
        <w:t>беспечение развития современной безопасной цифровой образовательной среды.</w:t>
      </w:r>
      <w:r w:rsidRPr="007E2138">
        <w:rPr>
          <w:rFonts w:ascii="Times New Roman" w:eastAsia="Times New Roman" w:hAnsi="Times New Roman" w:cs="Times New Roman"/>
          <w:sz w:val="28"/>
          <w:szCs w:val="28"/>
        </w:rPr>
        <w:cr/>
      </w:r>
    </w:p>
    <w:p w:rsidR="00774D34" w:rsidRDefault="00774D34" w:rsidP="007E2138">
      <w:pPr>
        <w:spacing w:after="0" w:line="240" w:lineRule="auto"/>
        <w:ind w:right="-619" w:firstLine="708"/>
        <w:jc w:val="both"/>
        <w:rPr>
          <w:rFonts w:ascii="Times New Roman" w:eastAsia="Times New Roman" w:hAnsi="Times New Roman" w:cs="Times New Roman"/>
          <w:sz w:val="28"/>
          <w:szCs w:val="28"/>
        </w:rPr>
      </w:pPr>
    </w:p>
    <w:p w:rsidR="00774D34" w:rsidRDefault="00774D34" w:rsidP="007E2138">
      <w:pPr>
        <w:spacing w:after="0" w:line="240" w:lineRule="auto"/>
        <w:ind w:right="-619" w:firstLine="708"/>
        <w:jc w:val="both"/>
        <w:rPr>
          <w:rFonts w:ascii="Times New Roman" w:eastAsia="Times New Roman" w:hAnsi="Times New Roman" w:cs="Times New Roman"/>
          <w:sz w:val="28"/>
          <w:szCs w:val="28"/>
        </w:rPr>
      </w:pPr>
    </w:p>
    <w:p w:rsidR="00774D34" w:rsidRDefault="00774D34" w:rsidP="007E2138">
      <w:pPr>
        <w:spacing w:after="0" w:line="240" w:lineRule="auto"/>
        <w:ind w:right="-619" w:firstLine="708"/>
        <w:jc w:val="both"/>
        <w:rPr>
          <w:rFonts w:ascii="Times New Roman" w:eastAsia="Times New Roman" w:hAnsi="Times New Roman" w:cs="Times New Roman"/>
          <w:sz w:val="28"/>
          <w:szCs w:val="28"/>
        </w:rPr>
      </w:pPr>
    </w:p>
    <w:p w:rsidR="00774D34" w:rsidRDefault="00774D34" w:rsidP="007E2138">
      <w:pPr>
        <w:spacing w:after="0" w:line="240" w:lineRule="auto"/>
        <w:ind w:right="-619" w:firstLine="708"/>
        <w:jc w:val="both"/>
        <w:rPr>
          <w:rFonts w:ascii="Times New Roman" w:eastAsia="Times New Roman" w:hAnsi="Times New Roman" w:cs="Times New Roman"/>
          <w:sz w:val="28"/>
          <w:szCs w:val="28"/>
        </w:rPr>
      </w:pPr>
    </w:p>
    <w:p w:rsidR="00774D34" w:rsidRDefault="00774D34" w:rsidP="007E2138">
      <w:pPr>
        <w:spacing w:after="0" w:line="240" w:lineRule="auto"/>
        <w:ind w:right="-619" w:firstLine="708"/>
        <w:jc w:val="both"/>
        <w:rPr>
          <w:rFonts w:ascii="Times New Roman" w:eastAsia="Times New Roman" w:hAnsi="Times New Roman" w:cs="Times New Roman"/>
          <w:sz w:val="28"/>
          <w:szCs w:val="28"/>
        </w:rPr>
      </w:pPr>
    </w:p>
    <w:p w:rsidR="00774D34" w:rsidRDefault="00774D34" w:rsidP="007E2138">
      <w:pPr>
        <w:spacing w:after="0" w:line="240" w:lineRule="auto"/>
        <w:ind w:right="-619" w:firstLine="708"/>
        <w:jc w:val="both"/>
        <w:rPr>
          <w:rFonts w:ascii="Times New Roman" w:eastAsia="Times New Roman" w:hAnsi="Times New Roman" w:cs="Times New Roman"/>
          <w:sz w:val="28"/>
          <w:szCs w:val="28"/>
        </w:rPr>
      </w:pPr>
    </w:p>
    <w:p w:rsidR="00774D34" w:rsidRDefault="00774D34" w:rsidP="007E2138">
      <w:pPr>
        <w:spacing w:after="0" w:line="240" w:lineRule="auto"/>
        <w:ind w:right="-619" w:firstLine="708"/>
        <w:jc w:val="both"/>
        <w:rPr>
          <w:rFonts w:ascii="Times New Roman" w:eastAsia="Times New Roman" w:hAnsi="Times New Roman" w:cs="Times New Roman"/>
          <w:sz w:val="28"/>
          <w:szCs w:val="28"/>
        </w:rPr>
      </w:pPr>
    </w:p>
    <w:p w:rsidR="00774D34" w:rsidRDefault="00774D34" w:rsidP="007E2138">
      <w:pPr>
        <w:spacing w:after="0" w:line="240" w:lineRule="auto"/>
        <w:ind w:right="-619" w:firstLine="708"/>
        <w:jc w:val="both"/>
        <w:rPr>
          <w:rFonts w:ascii="Times New Roman" w:eastAsia="Times New Roman" w:hAnsi="Times New Roman" w:cs="Times New Roman"/>
          <w:sz w:val="28"/>
          <w:szCs w:val="28"/>
        </w:rPr>
      </w:pPr>
    </w:p>
    <w:p w:rsidR="00774D34" w:rsidRDefault="00774D34" w:rsidP="007E2138">
      <w:pPr>
        <w:spacing w:after="0" w:line="240" w:lineRule="auto"/>
        <w:ind w:right="-619" w:firstLine="708"/>
        <w:jc w:val="both"/>
        <w:rPr>
          <w:rFonts w:ascii="Times New Roman" w:eastAsia="Times New Roman" w:hAnsi="Times New Roman" w:cs="Times New Roman"/>
          <w:sz w:val="28"/>
          <w:szCs w:val="28"/>
        </w:rPr>
      </w:pPr>
    </w:p>
    <w:p w:rsidR="00774D34" w:rsidRDefault="00774D34" w:rsidP="007E2138">
      <w:pPr>
        <w:spacing w:after="0" w:line="240" w:lineRule="auto"/>
        <w:ind w:right="-619" w:firstLine="708"/>
        <w:jc w:val="both"/>
        <w:rPr>
          <w:rFonts w:ascii="Times New Roman" w:eastAsia="Times New Roman" w:hAnsi="Times New Roman" w:cs="Times New Roman"/>
          <w:sz w:val="28"/>
          <w:szCs w:val="28"/>
        </w:rPr>
      </w:pPr>
    </w:p>
    <w:p w:rsidR="00774D34" w:rsidRDefault="00774D34" w:rsidP="007E2138">
      <w:pPr>
        <w:spacing w:after="0" w:line="240" w:lineRule="auto"/>
        <w:ind w:right="-619" w:firstLine="708"/>
        <w:jc w:val="both"/>
        <w:rPr>
          <w:rFonts w:ascii="Times New Roman" w:eastAsia="Times New Roman" w:hAnsi="Times New Roman" w:cs="Times New Roman"/>
          <w:sz w:val="28"/>
          <w:szCs w:val="28"/>
        </w:rPr>
      </w:pPr>
    </w:p>
    <w:p w:rsidR="00774D34" w:rsidRDefault="00774D34" w:rsidP="007E2138">
      <w:pPr>
        <w:spacing w:after="0" w:line="240" w:lineRule="auto"/>
        <w:ind w:right="-619" w:firstLine="708"/>
        <w:jc w:val="both"/>
        <w:rPr>
          <w:rFonts w:ascii="Times New Roman" w:eastAsia="Times New Roman" w:hAnsi="Times New Roman" w:cs="Times New Roman"/>
          <w:sz w:val="28"/>
          <w:szCs w:val="28"/>
        </w:rPr>
      </w:pPr>
    </w:p>
    <w:p w:rsidR="00774D34" w:rsidRDefault="00774D34" w:rsidP="007E2138">
      <w:pPr>
        <w:spacing w:after="0" w:line="240" w:lineRule="auto"/>
        <w:ind w:right="-619" w:firstLine="708"/>
        <w:jc w:val="both"/>
        <w:rPr>
          <w:rFonts w:ascii="Times New Roman" w:eastAsia="Times New Roman" w:hAnsi="Times New Roman" w:cs="Times New Roman"/>
          <w:sz w:val="28"/>
          <w:szCs w:val="28"/>
        </w:rPr>
      </w:pPr>
    </w:p>
    <w:p w:rsidR="00774D34" w:rsidRDefault="00774D34" w:rsidP="007E2138">
      <w:pPr>
        <w:spacing w:after="0" w:line="240" w:lineRule="auto"/>
        <w:ind w:right="-619" w:firstLine="708"/>
        <w:jc w:val="both"/>
        <w:rPr>
          <w:rFonts w:ascii="Times New Roman" w:eastAsia="Times New Roman" w:hAnsi="Times New Roman" w:cs="Times New Roman"/>
          <w:sz w:val="28"/>
          <w:szCs w:val="28"/>
        </w:rPr>
      </w:pPr>
    </w:p>
    <w:p w:rsidR="00774D34" w:rsidRDefault="00774D34" w:rsidP="007E2138">
      <w:pPr>
        <w:spacing w:after="0" w:line="240" w:lineRule="auto"/>
        <w:ind w:right="-619" w:firstLine="708"/>
        <w:jc w:val="both"/>
        <w:rPr>
          <w:rFonts w:ascii="Times New Roman" w:eastAsia="Times New Roman" w:hAnsi="Times New Roman" w:cs="Times New Roman"/>
          <w:sz w:val="28"/>
          <w:szCs w:val="28"/>
        </w:rPr>
      </w:pPr>
    </w:p>
    <w:p w:rsidR="00774D34" w:rsidRDefault="00774D34" w:rsidP="007E2138">
      <w:pPr>
        <w:spacing w:after="0" w:line="240" w:lineRule="auto"/>
        <w:ind w:right="-619" w:firstLine="708"/>
        <w:jc w:val="both"/>
        <w:rPr>
          <w:rFonts w:ascii="Times New Roman" w:eastAsia="Times New Roman" w:hAnsi="Times New Roman" w:cs="Times New Roman"/>
          <w:sz w:val="28"/>
          <w:szCs w:val="28"/>
        </w:rPr>
      </w:pPr>
    </w:p>
    <w:p w:rsidR="00774D34" w:rsidRDefault="00774D34" w:rsidP="007E2138">
      <w:pPr>
        <w:spacing w:after="0" w:line="240" w:lineRule="auto"/>
        <w:ind w:right="-619" w:firstLine="708"/>
        <w:jc w:val="both"/>
        <w:rPr>
          <w:rFonts w:ascii="Times New Roman" w:eastAsia="Times New Roman" w:hAnsi="Times New Roman" w:cs="Times New Roman"/>
          <w:sz w:val="28"/>
          <w:szCs w:val="28"/>
        </w:rPr>
      </w:pPr>
    </w:p>
    <w:p w:rsidR="00774D34" w:rsidRDefault="00774D34" w:rsidP="007E2138">
      <w:pPr>
        <w:spacing w:after="0" w:line="240" w:lineRule="auto"/>
        <w:ind w:right="-619" w:firstLine="708"/>
        <w:jc w:val="both"/>
        <w:rPr>
          <w:rFonts w:ascii="Times New Roman" w:eastAsia="Times New Roman" w:hAnsi="Times New Roman" w:cs="Times New Roman"/>
          <w:sz w:val="28"/>
          <w:szCs w:val="28"/>
        </w:rPr>
      </w:pPr>
    </w:p>
    <w:p w:rsidR="00774D34" w:rsidRDefault="00774D34" w:rsidP="007E2138">
      <w:pPr>
        <w:spacing w:after="0" w:line="240" w:lineRule="auto"/>
        <w:ind w:right="-619" w:firstLine="708"/>
        <w:jc w:val="both"/>
        <w:rPr>
          <w:rFonts w:ascii="Times New Roman" w:eastAsia="Times New Roman" w:hAnsi="Times New Roman" w:cs="Times New Roman"/>
          <w:sz w:val="28"/>
          <w:szCs w:val="28"/>
        </w:rPr>
      </w:pPr>
    </w:p>
    <w:p w:rsidR="00774D34" w:rsidRDefault="00774D34" w:rsidP="007E2138">
      <w:pPr>
        <w:spacing w:after="0" w:line="240" w:lineRule="auto"/>
        <w:ind w:right="-619" w:firstLine="708"/>
        <w:jc w:val="both"/>
        <w:rPr>
          <w:rFonts w:ascii="Times New Roman" w:eastAsia="Times New Roman" w:hAnsi="Times New Roman" w:cs="Times New Roman"/>
          <w:sz w:val="28"/>
          <w:szCs w:val="28"/>
        </w:rPr>
      </w:pPr>
    </w:p>
    <w:p w:rsidR="00774D34" w:rsidRDefault="00774D34" w:rsidP="007E2138">
      <w:pPr>
        <w:spacing w:after="0" w:line="240" w:lineRule="auto"/>
        <w:ind w:right="-619" w:firstLine="708"/>
        <w:jc w:val="both"/>
        <w:rPr>
          <w:rFonts w:ascii="Times New Roman" w:eastAsia="Times New Roman" w:hAnsi="Times New Roman" w:cs="Times New Roman"/>
          <w:sz w:val="28"/>
          <w:szCs w:val="28"/>
        </w:rPr>
      </w:pPr>
    </w:p>
    <w:p w:rsidR="00774D34" w:rsidRDefault="00774D34" w:rsidP="007E2138">
      <w:pPr>
        <w:spacing w:after="0" w:line="240" w:lineRule="auto"/>
        <w:ind w:right="-619" w:firstLine="708"/>
        <w:jc w:val="both"/>
        <w:rPr>
          <w:rFonts w:ascii="Times New Roman" w:eastAsia="Times New Roman" w:hAnsi="Times New Roman" w:cs="Times New Roman"/>
          <w:sz w:val="28"/>
          <w:szCs w:val="28"/>
        </w:rPr>
      </w:pPr>
    </w:p>
    <w:p w:rsidR="00774D34" w:rsidRDefault="00774D34" w:rsidP="007E2138">
      <w:pPr>
        <w:spacing w:after="0" w:line="240" w:lineRule="auto"/>
        <w:ind w:right="-619" w:firstLine="708"/>
        <w:jc w:val="both"/>
        <w:rPr>
          <w:rFonts w:ascii="Times New Roman" w:eastAsia="Times New Roman" w:hAnsi="Times New Roman" w:cs="Times New Roman"/>
          <w:sz w:val="28"/>
          <w:szCs w:val="28"/>
        </w:rPr>
      </w:pPr>
    </w:p>
    <w:p w:rsidR="00774D34" w:rsidRDefault="00774D34" w:rsidP="007E2138">
      <w:pPr>
        <w:spacing w:after="0" w:line="240" w:lineRule="auto"/>
        <w:ind w:right="-619" w:firstLine="708"/>
        <w:jc w:val="both"/>
        <w:rPr>
          <w:rFonts w:ascii="Times New Roman" w:eastAsia="Times New Roman" w:hAnsi="Times New Roman" w:cs="Times New Roman"/>
          <w:sz w:val="28"/>
          <w:szCs w:val="28"/>
        </w:rPr>
      </w:pPr>
    </w:p>
    <w:p w:rsidR="00774D34" w:rsidRDefault="00774D34" w:rsidP="007E2138">
      <w:pPr>
        <w:spacing w:after="0" w:line="240" w:lineRule="auto"/>
        <w:ind w:right="-619" w:firstLine="708"/>
        <w:jc w:val="both"/>
        <w:rPr>
          <w:rFonts w:ascii="Times New Roman" w:eastAsia="Times New Roman" w:hAnsi="Times New Roman" w:cs="Times New Roman"/>
          <w:sz w:val="28"/>
          <w:szCs w:val="28"/>
        </w:rPr>
      </w:pPr>
    </w:p>
    <w:p w:rsidR="00774D34" w:rsidRDefault="00774D34" w:rsidP="007E2138">
      <w:pPr>
        <w:spacing w:after="0" w:line="240" w:lineRule="auto"/>
        <w:ind w:right="-619" w:firstLine="708"/>
        <w:jc w:val="both"/>
        <w:rPr>
          <w:rFonts w:ascii="Times New Roman" w:eastAsia="Times New Roman" w:hAnsi="Times New Roman" w:cs="Times New Roman"/>
          <w:sz w:val="28"/>
          <w:szCs w:val="28"/>
        </w:rPr>
      </w:pPr>
    </w:p>
    <w:p w:rsidR="00774D34" w:rsidRDefault="00774D34" w:rsidP="007E2138">
      <w:pPr>
        <w:spacing w:after="0" w:line="240" w:lineRule="auto"/>
        <w:ind w:right="-619" w:firstLine="708"/>
        <w:jc w:val="both"/>
        <w:rPr>
          <w:rFonts w:ascii="Times New Roman" w:eastAsia="Times New Roman" w:hAnsi="Times New Roman" w:cs="Times New Roman"/>
          <w:sz w:val="28"/>
          <w:szCs w:val="28"/>
        </w:rPr>
      </w:pPr>
    </w:p>
    <w:p w:rsidR="00BB01D1" w:rsidRDefault="00BB01D1" w:rsidP="00BB01D1">
      <w:pPr>
        <w:widowControl w:val="0"/>
        <w:autoSpaceDE w:val="0"/>
        <w:autoSpaceDN w:val="0"/>
        <w:adjustRightInd w:val="0"/>
        <w:spacing w:before="108" w:after="108" w:line="240" w:lineRule="auto"/>
        <w:outlineLvl w:val="0"/>
        <w:rPr>
          <w:rFonts w:ascii="Times New Roman" w:eastAsia="Times New Roman" w:hAnsi="Times New Roman" w:cs="Times New Roman"/>
          <w:sz w:val="28"/>
          <w:szCs w:val="28"/>
        </w:rPr>
      </w:pPr>
    </w:p>
    <w:p w:rsidR="00BB01D1" w:rsidRPr="00BB01D1" w:rsidRDefault="00774D34" w:rsidP="00BB01D1">
      <w:pPr>
        <w:widowControl w:val="0"/>
        <w:autoSpaceDE w:val="0"/>
        <w:autoSpaceDN w:val="0"/>
        <w:adjustRightInd w:val="0"/>
        <w:spacing w:before="108" w:after="108" w:line="240" w:lineRule="auto"/>
        <w:outlineLvl w:val="0"/>
        <w:rPr>
          <w:rFonts w:ascii="Times New Roman CYR" w:eastAsia="Times New Roman" w:hAnsi="Times New Roman CYR" w:cs="Times New Roman CYR"/>
          <w:b/>
          <w:bCs/>
          <w:sz w:val="24"/>
          <w:szCs w:val="24"/>
          <w:lang w:val="en-US"/>
        </w:rPr>
      </w:pPr>
      <w:r w:rsidRPr="00BB01D1">
        <w:rPr>
          <w:rFonts w:ascii="Times New Roman CYR" w:eastAsia="Times New Roman" w:hAnsi="Times New Roman CYR" w:cs="Times New Roman CYR"/>
          <w:b/>
          <w:bCs/>
          <w:sz w:val="24"/>
          <w:szCs w:val="24"/>
        </w:rPr>
        <w:lastRenderedPageBreak/>
        <w:t xml:space="preserve">                                                     </w:t>
      </w:r>
      <w:r w:rsidR="00BB01D1" w:rsidRPr="00BB01D1">
        <w:rPr>
          <w:rFonts w:ascii="Times New Roman CYR" w:eastAsia="Times New Roman" w:hAnsi="Times New Roman CYR" w:cs="Times New Roman CYR"/>
          <w:b/>
          <w:bCs/>
          <w:sz w:val="24"/>
          <w:szCs w:val="24"/>
        </w:rPr>
        <w:t xml:space="preserve">РАЗДЕЛ </w:t>
      </w:r>
      <w:r w:rsidR="00BB01D1" w:rsidRPr="00BB01D1">
        <w:rPr>
          <w:rFonts w:ascii="Times New Roman CYR" w:eastAsia="Times New Roman" w:hAnsi="Times New Roman CYR" w:cs="Times New Roman CYR"/>
          <w:b/>
          <w:bCs/>
          <w:sz w:val="24"/>
          <w:szCs w:val="24"/>
          <w:lang w:val="en-US"/>
        </w:rPr>
        <w:t>II</w:t>
      </w:r>
      <w:bookmarkStart w:id="1" w:name="_GoBack"/>
      <w:bookmarkEnd w:id="1"/>
    </w:p>
    <w:p w:rsidR="00774D34" w:rsidRPr="00774D34" w:rsidRDefault="00774D34" w:rsidP="00BB01D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r w:rsidRPr="00774D34">
        <w:rPr>
          <w:rFonts w:ascii="Times New Roman CYR" w:eastAsia="Times New Roman" w:hAnsi="Times New Roman CYR" w:cs="Times New Roman CYR"/>
          <w:b/>
          <w:bCs/>
          <w:sz w:val="24"/>
          <w:szCs w:val="24"/>
        </w:rPr>
        <w:t>Показатели мониторинга системы образования</w:t>
      </w:r>
    </w:p>
    <w:p w:rsidR="00774D34" w:rsidRPr="00774D34" w:rsidRDefault="00774D34" w:rsidP="00774D3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97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763"/>
        <w:gridCol w:w="1984"/>
      </w:tblGrid>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Раздел/подраздел/показатель</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Единица измерения/ форма оценки</w:t>
            </w:r>
          </w:p>
        </w:tc>
      </w:tr>
      <w:tr w:rsidR="00774D34" w:rsidRPr="00774D34" w:rsidTr="00774D34">
        <w:tc>
          <w:tcPr>
            <w:tcW w:w="7763" w:type="dxa"/>
            <w:tcBorders>
              <w:top w:val="single" w:sz="4" w:space="0" w:color="auto"/>
              <w:bottom w:val="nil"/>
              <w:right w:val="single" w:sz="4" w:space="0" w:color="auto"/>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2" w:name="sub_1100"/>
            <w:r w:rsidRPr="00774D34">
              <w:rPr>
                <w:rFonts w:ascii="Times New Roman CYR" w:eastAsia="Times New Roman" w:hAnsi="Times New Roman CYR" w:cs="Times New Roman CYR"/>
                <w:sz w:val="24"/>
                <w:szCs w:val="24"/>
              </w:rPr>
              <w:t>I. Общее образование</w:t>
            </w:r>
            <w:bookmarkEnd w:id="2"/>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single" w:sz="4" w:space="0" w:color="auto"/>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3" w:name="sub_1001"/>
            <w:r w:rsidRPr="00774D34">
              <w:rPr>
                <w:rFonts w:ascii="Times New Roman CYR" w:eastAsia="Times New Roman" w:hAnsi="Times New Roman CYR" w:cs="Times New Roman CYR"/>
                <w:sz w:val="24"/>
                <w:szCs w:val="24"/>
              </w:rPr>
              <w:t>1. Сведения о развитии дошкольного образования</w:t>
            </w:r>
            <w:bookmarkEnd w:id="3"/>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4" w:name="sub_10011"/>
            <w:r w:rsidRPr="00774D34">
              <w:rPr>
                <w:rFonts w:ascii="Times New Roman CYR" w:eastAsia="Times New Roman" w:hAnsi="Times New Roman CYR" w:cs="Times New Roman CYR"/>
                <w:sz w:val="24"/>
                <w:szCs w:val="24"/>
              </w:rPr>
              <w:t>1.1. Уровень доступности дошкольного образования и численность населения, получающего дошкольное образование</w:t>
            </w:r>
            <w:bookmarkEnd w:id="4"/>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5" w:name="sub_1111"/>
            <w:r w:rsidRPr="00774D34">
              <w:rPr>
                <w:rFonts w:ascii="Times New Roman CYR" w:eastAsia="Times New Roman" w:hAnsi="Times New Roman CYR" w:cs="Times New Roman CYR"/>
                <w:sz w:val="24"/>
                <w:szCs w:val="24"/>
              </w:rPr>
              <w:t>1.1.1. Доступность дошкольного образования (отношение численности детей определенной возрастной группы, посещающих в текущем году организации, осуществляющие образовательную деятельность по образовательным программам дошкольного образования, присмотр и уход за детьми, к сумме указанной численности и численности детей соответствующей возрастной группы, находящихся в очереди на получение в текущем году мест в организациях, осуществляющих образовательную деятельность по образовательным программам дошкольного образования, присмотр и уход за детьми):</w:t>
            </w:r>
            <w:bookmarkEnd w:id="5"/>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всего</w:t>
            </w:r>
            <w:proofErr w:type="gramEnd"/>
            <w:r w:rsidRPr="00774D34">
              <w:rPr>
                <w:rFonts w:ascii="Times New Roman CYR" w:eastAsia="Times New Roman" w:hAnsi="Times New Roman CYR" w:cs="Times New Roman CYR"/>
                <w:sz w:val="24"/>
                <w:szCs w:val="24"/>
              </w:rPr>
              <w:t xml:space="preserve"> (в возрасте от 2 месяцев до 7 лет);</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96%</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в</w:t>
            </w:r>
            <w:proofErr w:type="gramEnd"/>
            <w:r w:rsidRPr="00774D34">
              <w:rPr>
                <w:rFonts w:ascii="Times New Roman CYR" w:eastAsia="Times New Roman" w:hAnsi="Times New Roman CYR" w:cs="Times New Roman CYR"/>
                <w:sz w:val="24"/>
                <w:szCs w:val="24"/>
              </w:rPr>
              <w:t xml:space="preserve"> возрасте от 2 месяцев до 3 лет;</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64,5%</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в</w:t>
            </w:r>
            <w:proofErr w:type="gramEnd"/>
            <w:r w:rsidRPr="00774D34">
              <w:rPr>
                <w:rFonts w:ascii="Times New Roman CYR" w:eastAsia="Times New Roman" w:hAnsi="Times New Roman CYR" w:cs="Times New Roman CYR"/>
                <w:sz w:val="24"/>
                <w:szCs w:val="24"/>
              </w:rPr>
              <w:t xml:space="preserve"> возрасте от 3 до 7 лет.</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100%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6" w:name="sub_1112"/>
            <w:r w:rsidRPr="00774D34">
              <w:rPr>
                <w:rFonts w:ascii="Times New Roman CYR" w:eastAsia="Times New Roman" w:hAnsi="Times New Roman CYR" w:cs="Times New Roman CYR"/>
                <w:sz w:val="24"/>
                <w:szCs w:val="24"/>
              </w:rPr>
              <w:t>1.1.2. Охват детей дошкольным образованием (отношение численности детей определенной возрастной группы,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к общей численности детей соответствующей возрастной группы):</w:t>
            </w:r>
            <w:bookmarkEnd w:id="6"/>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single" w:sz="4" w:space="0" w:color="auto"/>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всего</w:t>
            </w:r>
            <w:proofErr w:type="gramEnd"/>
            <w:r w:rsidRPr="00774D34">
              <w:rPr>
                <w:rFonts w:ascii="Times New Roman CYR" w:eastAsia="Times New Roman" w:hAnsi="Times New Roman CYR" w:cs="Times New Roman CYR"/>
                <w:sz w:val="24"/>
                <w:szCs w:val="24"/>
              </w:rPr>
              <w:t xml:space="preserve"> (в возрасте от 2 месяцев до 7 лет);</w:t>
            </w:r>
          </w:p>
        </w:tc>
        <w:tc>
          <w:tcPr>
            <w:tcW w:w="1984" w:type="dxa"/>
            <w:tcBorders>
              <w:top w:val="single" w:sz="4" w:space="0" w:color="auto"/>
              <w:left w:val="single" w:sz="4" w:space="0" w:color="auto"/>
              <w:bottom w:val="single" w:sz="4" w:space="0" w:color="auto"/>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67,3%</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в</w:t>
            </w:r>
            <w:proofErr w:type="gramEnd"/>
            <w:r w:rsidRPr="00774D34">
              <w:rPr>
                <w:rFonts w:ascii="Times New Roman CYR" w:eastAsia="Times New Roman" w:hAnsi="Times New Roman CYR" w:cs="Times New Roman CYR"/>
                <w:sz w:val="24"/>
                <w:szCs w:val="24"/>
              </w:rPr>
              <w:t xml:space="preserve"> возрасте от 2 месяцев до 3 лет;</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13,3%</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в</w:t>
            </w:r>
            <w:proofErr w:type="gramEnd"/>
            <w:r w:rsidRPr="00774D34">
              <w:rPr>
                <w:rFonts w:ascii="Times New Roman CYR" w:eastAsia="Times New Roman" w:hAnsi="Times New Roman CYR" w:cs="Times New Roman CYR"/>
                <w:sz w:val="24"/>
                <w:szCs w:val="24"/>
              </w:rPr>
              <w:t xml:space="preserve"> возрасте от 3 до 7 лет.</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100%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7" w:name="sub_1113"/>
            <w:r w:rsidRPr="00774D34">
              <w:rPr>
                <w:rFonts w:ascii="Times New Roman CYR" w:eastAsia="Times New Roman" w:hAnsi="Times New Roman CYR" w:cs="Times New Roman CYR"/>
                <w:sz w:val="24"/>
                <w:szCs w:val="24"/>
              </w:rPr>
              <w:t>1.1.3. Удельный вес численности детей, посещающих частные организации, осуществляющие образовательную деятельность по образовательным программам дошкольного образования, присмотр и уход за детьми, в общей численности детей, посещающих организации, реализующие образовательные программы дошкольного образования, присмотр и уход за детьми.</w:t>
            </w:r>
            <w:bookmarkEnd w:id="7"/>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1,3%</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8" w:name="sub_1114"/>
            <w:r w:rsidRPr="00774D34">
              <w:rPr>
                <w:rFonts w:ascii="Times New Roman CYR" w:eastAsia="Times New Roman" w:hAnsi="Times New Roman CYR" w:cs="Times New Roman CYR"/>
                <w:sz w:val="24"/>
                <w:szCs w:val="24"/>
              </w:rPr>
              <w:t>1.1.4. Наполняемость групп в организациях, осуществляющих образовательную деятельность по образовательным программам дошкольного образования, присмотр и уход за детьми:</w:t>
            </w:r>
            <w:bookmarkEnd w:id="8"/>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группы</w:t>
            </w:r>
            <w:proofErr w:type="gramEnd"/>
            <w:r w:rsidRPr="00774D34">
              <w:rPr>
                <w:rFonts w:ascii="Times New Roman CYR" w:eastAsia="Times New Roman" w:hAnsi="Times New Roman CYR" w:cs="Times New Roman CYR"/>
                <w:sz w:val="24"/>
                <w:szCs w:val="24"/>
              </w:rPr>
              <w:t xml:space="preserve"> компенсирующей направленности;</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1658 чел.</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группы</w:t>
            </w:r>
            <w:proofErr w:type="gramEnd"/>
            <w:r w:rsidRPr="00774D34">
              <w:rPr>
                <w:rFonts w:ascii="Times New Roman CYR" w:eastAsia="Times New Roman" w:hAnsi="Times New Roman CYR" w:cs="Times New Roman CYR"/>
                <w:sz w:val="24"/>
                <w:szCs w:val="24"/>
              </w:rPr>
              <w:t xml:space="preserve"> общеразвивающей направленности;</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36897 чел.</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группы</w:t>
            </w:r>
            <w:proofErr w:type="gramEnd"/>
            <w:r w:rsidRPr="00774D34">
              <w:rPr>
                <w:rFonts w:ascii="Times New Roman CYR" w:eastAsia="Times New Roman" w:hAnsi="Times New Roman CYR" w:cs="Times New Roman CYR"/>
                <w:sz w:val="24"/>
                <w:szCs w:val="24"/>
              </w:rPr>
              <w:t xml:space="preserve"> оздоровительной направленности;</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 xml:space="preserve">0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группы</w:t>
            </w:r>
            <w:proofErr w:type="gramEnd"/>
            <w:r w:rsidRPr="00774D34">
              <w:rPr>
                <w:rFonts w:ascii="Times New Roman CYR" w:eastAsia="Times New Roman" w:hAnsi="Times New Roman CYR" w:cs="Times New Roman CYR"/>
                <w:sz w:val="24"/>
                <w:szCs w:val="24"/>
              </w:rPr>
              <w:t xml:space="preserve"> комбинированной направленности;</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семейные</w:t>
            </w:r>
            <w:proofErr w:type="gramEnd"/>
            <w:r w:rsidRPr="00774D34">
              <w:rPr>
                <w:rFonts w:ascii="Times New Roman CYR" w:eastAsia="Times New Roman" w:hAnsi="Times New Roman CYR" w:cs="Times New Roman CYR"/>
                <w:sz w:val="24"/>
                <w:szCs w:val="24"/>
              </w:rPr>
              <w:t xml:space="preserve"> дошкольные группы.</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9" w:name="sub_1115"/>
            <w:r w:rsidRPr="00774D34">
              <w:rPr>
                <w:rFonts w:ascii="Times New Roman CYR" w:eastAsia="Times New Roman" w:hAnsi="Times New Roman CYR" w:cs="Times New Roman CYR"/>
                <w:sz w:val="24"/>
                <w:szCs w:val="24"/>
              </w:rPr>
              <w:t>1.1.5. Наполняемость групп, функционирующих в режиме кратковременного и круглосуточного пребывания в организациях, осуществляющих образовательную деятельность по образовательным программам дошкольного образования, присмотр и уход за детьми:</w:t>
            </w:r>
            <w:bookmarkEnd w:id="9"/>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в</w:t>
            </w:r>
            <w:proofErr w:type="gramEnd"/>
            <w:r w:rsidRPr="00774D34">
              <w:rPr>
                <w:rFonts w:ascii="Times New Roman CYR" w:eastAsia="Times New Roman" w:hAnsi="Times New Roman CYR" w:cs="Times New Roman CYR"/>
                <w:sz w:val="24"/>
                <w:szCs w:val="24"/>
              </w:rPr>
              <w:t xml:space="preserve"> режиме кратковременного пребывания;</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665 чел.</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в</w:t>
            </w:r>
            <w:proofErr w:type="gramEnd"/>
            <w:r w:rsidRPr="00774D34">
              <w:rPr>
                <w:rFonts w:ascii="Times New Roman CYR" w:eastAsia="Times New Roman" w:hAnsi="Times New Roman CYR" w:cs="Times New Roman CYR"/>
                <w:sz w:val="24"/>
                <w:szCs w:val="24"/>
              </w:rPr>
              <w:t xml:space="preserve"> режиме круглосуточного пребывания.</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10" w:name="sub_10012"/>
            <w:r w:rsidRPr="00774D34">
              <w:rPr>
                <w:rFonts w:ascii="Times New Roman CYR" w:eastAsia="Times New Roman" w:hAnsi="Times New Roman CYR" w:cs="Times New Roman CYR"/>
                <w:sz w:val="24"/>
                <w:szCs w:val="24"/>
              </w:rPr>
              <w:t xml:space="preserve">1.2. Содержание образовательной деятельности и организация образовательного процесса по образовательным программам </w:t>
            </w:r>
            <w:r w:rsidRPr="00774D34">
              <w:rPr>
                <w:rFonts w:ascii="Times New Roman CYR" w:eastAsia="Times New Roman" w:hAnsi="Times New Roman CYR" w:cs="Times New Roman CYR"/>
                <w:sz w:val="24"/>
                <w:szCs w:val="24"/>
              </w:rPr>
              <w:lastRenderedPageBreak/>
              <w:t>дошкольного образования</w:t>
            </w:r>
            <w:bookmarkEnd w:id="10"/>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11" w:name="sub_1121"/>
            <w:r w:rsidRPr="00774D34">
              <w:rPr>
                <w:rFonts w:ascii="Times New Roman CYR" w:eastAsia="Times New Roman" w:hAnsi="Times New Roman CYR" w:cs="Times New Roman CYR"/>
                <w:sz w:val="24"/>
                <w:szCs w:val="24"/>
              </w:rPr>
              <w:lastRenderedPageBreak/>
              <w:t>1.2.1. Удельный вес численности детей, посещающих группы различной направленности,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bookmarkEnd w:id="11"/>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группы</w:t>
            </w:r>
            <w:proofErr w:type="gramEnd"/>
            <w:r w:rsidRPr="00774D34">
              <w:rPr>
                <w:rFonts w:ascii="Times New Roman CYR" w:eastAsia="Times New Roman" w:hAnsi="Times New Roman CYR" w:cs="Times New Roman CYR"/>
                <w:sz w:val="24"/>
                <w:szCs w:val="24"/>
              </w:rPr>
              <w:t xml:space="preserve"> компенсирующей направленности;</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4,3%</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группы</w:t>
            </w:r>
            <w:proofErr w:type="gramEnd"/>
            <w:r w:rsidRPr="00774D34">
              <w:rPr>
                <w:rFonts w:ascii="Times New Roman CYR" w:eastAsia="Times New Roman" w:hAnsi="Times New Roman CYR" w:cs="Times New Roman CYR"/>
                <w:sz w:val="24"/>
                <w:szCs w:val="24"/>
              </w:rPr>
              <w:t xml:space="preserve"> общеразвивающей направленности;</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 xml:space="preserve"> 95,7%</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группы</w:t>
            </w:r>
            <w:proofErr w:type="gramEnd"/>
            <w:r w:rsidRPr="00774D34">
              <w:rPr>
                <w:rFonts w:ascii="Times New Roman CYR" w:eastAsia="Times New Roman" w:hAnsi="Times New Roman CYR" w:cs="Times New Roman CYR"/>
                <w:sz w:val="24"/>
                <w:szCs w:val="24"/>
              </w:rPr>
              <w:t xml:space="preserve"> оздоровительной направленности;</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группы</w:t>
            </w:r>
            <w:proofErr w:type="gramEnd"/>
            <w:r w:rsidRPr="00774D34">
              <w:rPr>
                <w:rFonts w:ascii="Times New Roman CYR" w:eastAsia="Times New Roman" w:hAnsi="Times New Roman CYR" w:cs="Times New Roman CYR"/>
                <w:sz w:val="24"/>
                <w:szCs w:val="24"/>
              </w:rPr>
              <w:t xml:space="preserve"> комбинированной направленности;</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группы</w:t>
            </w:r>
            <w:proofErr w:type="gramEnd"/>
            <w:r w:rsidRPr="00774D34">
              <w:rPr>
                <w:rFonts w:ascii="Times New Roman CYR" w:eastAsia="Times New Roman" w:hAnsi="Times New Roman CYR" w:cs="Times New Roman CYR"/>
                <w:sz w:val="24"/>
                <w:szCs w:val="24"/>
              </w:rPr>
              <w:t xml:space="preserve"> по присмотру и уходу за детьми.</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w:t>
            </w:r>
          </w:p>
        </w:tc>
      </w:tr>
      <w:tr w:rsidR="00774D34" w:rsidRPr="00774D34" w:rsidTr="00774D34">
        <w:trPr>
          <w:trHeight w:val="838"/>
        </w:trPr>
        <w:tc>
          <w:tcPr>
            <w:tcW w:w="7763" w:type="dxa"/>
            <w:tcBorders>
              <w:top w:val="single" w:sz="4" w:space="0" w:color="auto"/>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12" w:name="sub_1013"/>
            <w:r w:rsidRPr="00774D34">
              <w:rPr>
                <w:rFonts w:ascii="Times New Roman CYR" w:eastAsia="Times New Roman" w:hAnsi="Times New Roman CYR" w:cs="Times New Roman CYR"/>
                <w:sz w:val="24"/>
                <w:szCs w:val="24"/>
              </w:rPr>
              <w:t>1.3. Кадровое обеспечение дошкольных образовательных организаций и оценка уровня заработной платы</w:t>
            </w:r>
          </w:p>
          <w:bookmarkEnd w:id="12"/>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педагогических</w:t>
            </w:r>
            <w:proofErr w:type="gramEnd"/>
            <w:r w:rsidRPr="00774D34">
              <w:rPr>
                <w:rFonts w:ascii="Times New Roman CYR" w:eastAsia="Times New Roman" w:hAnsi="Times New Roman CYR" w:cs="Times New Roman CYR"/>
                <w:sz w:val="24"/>
                <w:szCs w:val="24"/>
              </w:rPr>
              <w:t xml:space="preserve"> работников</w:t>
            </w:r>
          </w:p>
        </w:tc>
        <w:tc>
          <w:tcPr>
            <w:tcW w:w="1984" w:type="dxa"/>
            <w:tcBorders>
              <w:top w:val="single" w:sz="4" w:space="0" w:color="auto"/>
              <w:left w:val="single" w:sz="4" w:space="0" w:color="auto"/>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13" w:name="sub_1131"/>
            <w:r w:rsidRPr="00774D34">
              <w:rPr>
                <w:rFonts w:ascii="Times New Roman CYR" w:eastAsia="Times New Roman" w:hAnsi="Times New Roman CYR" w:cs="Times New Roman CYR"/>
                <w:sz w:val="24"/>
                <w:szCs w:val="24"/>
              </w:rPr>
              <w:t>1.3.1. Численность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 расчете на 1 педагогического работника.</w:t>
            </w:r>
            <w:bookmarkEnd w:id="13"/>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11,7 чел.</w:t>
            </w:r>
          </w:p>
          <w:p w:rsidR="00774D34" w:rsidRPr="00774D34" w:rsidRDefault="00774D34" w:rsidP="00774D34">
            <w:pPr>
              <w:widowControl w:val="0"/>
              <w:autoSpaceDE w:val="0"/>
              <w:autoSpaceDN w:val="0"/>
              <w:adjustRightInd w:val="0"/>
              <w:spacing w:after="0" w:line="240" w:lineRule="auto"/>
              <w:ind w:firstLine="720"/>
              <w:rPr>
                <w:rFonts w:ascii="Times New Roman CYR" w:eastAsia="Times New Roman" w:hAnsi="Times New Roman CYR" w:cs="Times New Roman CYR"/>
                <w:sz w:val="24"/>
                <w:szCs w:val="24"/>
                <w:highlight w:val="green"/>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14" w:name="sub_1132"/>
            <w:r w:rsidRPr="00774D34">
              <w:rPr>
                <w:rFonts w:ascii="Times New Roman CYR" w:eastAsia="Times New Roman" w:hAnsi="Times New Roman CYR" w:cs="Times New Roman CYR"/>
                <w:sz w:val="24"/>
                <w:szCs w:val="24"/>
              </w:rPr>
              <w:t>1.3.2. Состав педагогических работников (без внешних совместителей и работавших по договорам гражданско-правового характера) организаций, осуществляющих образовательную деятельность по образовательным программам дошкольного образования, присмотр и уход за детьми, по должностям:</w:t>
            </w:r>
            <w:bookmarkEnd w:id="14"/>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highlight w:val="green"/>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воспитатели</w:t>
            </w:r>
            <w:proofErr w:type="gramEnd"/>
            <w:r w:rsidRPr="00774D34">
              <w:rPr>
                <w:rFonts w:ascii="Times New Roman CYR" w:eastAsia="Times New Roman" w:hAnsi="Times New Roman CYR" w:cs="Times New Roman CYR"/>
                <w:sz w:val="24"/>
                <w:szCs w:val="24"/>
              </w:rPr>
              <w:t>;</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highlight w:val="green"/>
              </w:rPr>
            </w:pPr>
            <w:r w:rsidRPr="00774D34">
              <w:rPr>
                <w:rFonts w:ascii="Times New Roman CYR" w:eastAsia="Times New Roman" w:hAnsi="Times New Roman CYR" w:cs="Times New Roman CYR"/>
                <w:sz w:val="24"/>
                <w:szCs w:val="24"/>
              </w:rPr>
              <w:t>79,3 %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старшие</w:t>
            </w:r>
            <w:proofErr w:type="gramEnd"/>
            <w:r w:rsidRPr="00774D34">
              <w:rPr>
                <w:rFonts w:ascii="Times New Roman CYR" w:eastAsia="Times New Roman" w:hAnsi="Times New Roman CYR" w:cs="Times New Roman CYR"/>
                <w:sz w:val="24"/>
                <w:szCs w:val="24"/>
              </w:rPr>
              <w:t xml:space="preserve"> воспитатели;</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highlight w:val="green"/>
              </w:rPr>
            </w:pPr>
            <w:r w:rsidRPr="00774D34">
              <w:rPr>
                <w:rFonts w:ascii="Times New Roman CYR" w:eastAsia="Times New Roman" w:hAnsi="Times New Roman CYR" w:cs="Times New Roman CYR"/>
                <w:sz w:val="24"/>
                <w:szCs w:val="24"/>
              </w:rPr>
              <w:t>4,4 %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музыкальные</w:t>
            </w:r>
            <w:proofErr w:type="gramEnd"/>
            <w:r w:rsidRPr="00774D34">
              <w:rPr>
                <w:rFonts w:ascii="Times New Roman CYR" w:eastAsia="Times New Roman" w:hAnsi="Times New Roman CYR" w:cs="Times New Roman CYR"/>
                <w:sz w:val="24"/>
                <w:szCs w:val="24"/>
              </w:rPr>
              <w:t xml:space="preserve"> руководители;</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highlight w:val="green"/>
              </w:rPr>
            </w:pPr>
            <w:r w:rsidRPr="00774D34">
              <w:rPr>
                <w:rFonts w:ascii="Times New Roman CYR" w:eastAsia="Times New Roman" w:hAnsi="Times New Roman CYR" w:cs="Times New Roman CYR"/>
                <w:sz w:val="24"/>
                <w:szCs w:val="24"/>
              </w:rPr>
              <w:t>6,8 %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инструкторы</w:t>
            </w:r>
            <w:proofErr w:type="gramEnd"/>
            <w:r w:rsidRPr="00774D34">
              <w:rPr>
                <w:rFonts w:ascii="Times New Roman CYR" w:eastAsia="Times New Roman" w:hAnsi="Times New Roman CYR" w:cs="Times New Roman CYR"/>
                <w:sz w:val="24"/>
                <w:szCs w:val="24"/>
              </w:rPr>
              <w:t xml:space="preserve"> по физической культуре;</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highlight w:val="green"/>
              </w:rPr>
            </w:pPr>
            <w:r w:rsidRPr="00774D34">
              <w:rPr>
                <w:rFonts w:ascii="Times New Roman CYR" w:eastAsia="Times New Roman" w:hAnsi="Times New Roman CYR" w:cs="Times New Roman CYR"/>
                <w:sz w:val="24"/>
                <w:szCs w:val="24"/>
              </w:rPr>
              <w:t>3,5 %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учителя</w:t>
            </w:r>
            <w:proofErr w:type="gramEnd"/>
            <w:r w:rsidRPr="00774D34">
              <w:rPr>
                <w:rFonts w:ascii="Times New Roman CYR" w:eastAsia="Times New Roman" w:hAnsi="Times New Roman CYR" w:cs="Times New Roman CYR"/>
                <w:sz w:val="24"/>
                <w:szCs w:val="24"/>
              </w:rPr>
              <w:t>-логопеды;</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highlight w:val="green"/>
              </w:rPr>
            </w:pPr>
            <w:r w:rsidRPr="00774D34">
              <w:rPr>
                <w:rFonts w:ascii="Times New Roman CYR" w:eastAsia="Times New Roman" w:hAnsi="Times New Roman CYR" w:cs="Times New Roman CYR"/>
                <w:sz w:val="24"/>
                <w:szCs w:val="24"/>
              </w:rPr>
              <w:t>2,1 %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учителя</w:t>
            </w:r>
            <w:proofErr w:type="gramEnd"/>
            <w:r w:rsidRPr="00774D34">
              <w:rPr>
                <w:rFonts w:ascii="Times New Roman CYR" w:eastAsia="Times New Roman" w:hAnsi="Times New Roman CYR" w:cs="Times New Roman CYR"/>
                <w:sz w:val="24"/>
                <w:szCs w:val="24"/>
              </w:rPr>
              <w:t>-дефектологи;</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highlight w:val="green"/>
              </w:rPr>
            </w:pPr>
            <w:r w:rsidRPr="00774D34">
              <w:rPr>
                <w:rFonts w:ascii="Times New Roman CYR" w:eastAsia="Times New Roman" w:hAnsi="Times New Roman CYR" w:cs="Times New Roman CYR"/>
                <w:sz w:val="24"/>
                <w:szCs w:val="24"/>
              </w:rPr>
              <w:t>0,9 %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педагоги</w:t>
            </w:r>
            <w:proofErr w:type="gramEnd"/>
            <w:r w:rsidRPr="00774D34">
              <w:rPr>
                <w:rFonts w:ascii="Times New Roman CYR" w:eastAsia="Times New Roman" w:hAnsi="Times New Roman CYR" w:cs="Times New Roman CYR"/>
                <w:sz w:val="24"/>
                <w:szCs w:val="24"/>
              </w:rPr>
              <w:t>-психологи;</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highlight w:val="green"/>
              </w:rPr>
            </w:pPr>
            <w:r w:rsidRPr="00774D34">
              <w:rPr>
                <w:rFonts w:ascii="Times New Roman CYR" w:eastAsia="Times New Roman" w:hAnsi="Times New Roman CYR" w:cs="Times New Roman CYR"/>
                <w:sz w:val="24"/>
                <w:szCs w:val="24"/>
              </w:rPr>
              <w:t>3 %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социальные</w:t>
            </w:r>
            <w:proofErr w:type="gramEnd"/>
            <w:r w:rsidRPr="00774D34">
              <w:rPr>
                <w:rFonts w:ascii="Times New Roman CYR" w:eastAsia="Times New Roman" w:hAnsi="Times New Roman CYR" w:cs="Times New Roman CYR"/>
                <w:sz w:val="24"/>
                <w:szCs w:val="24"/>
              </w:rPr>
              <w:t xml:space="preserve"> педагоги;</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педагоги</w:t>
            </w:r>
            <w:proofErr w:type="gramEnd"/>
            <w:r w:rsidRPr="00774D34">
              <w:rPr>
                <w:rFonts w:ascii="Times New Roman CYR" w:eastAsia="Times New Roman" w:hAnsi="Times New Roman CYR" w:cs="Times New Roman CYR"/>
                <w:sz w:val="24"/>
                <w:szCs w:val="24"/>
              </w:rPr>
              <w:t>-организаторы;</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педагоги</w:t>
            </w:r>
            <w:proofErr w:type="gramEnd"/>
            <w:r w:rsidRPr="00774D34">
              <w:rPr>
                <w:rFonts w:ascii="Times New Roman CYR" w:eastAsia="Times New Roman" w:hAnsi="Times New Roman CYR" w:cs="Times New Roman CYR"/>
                <w:sz w:val="24"/>
                <w:szCs w:val="24"/>
              </w:rPr>
              <w:t xml:space="preserve"> дополнительного образования.</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15" w:name="sub_1133"/>
            <w:r w:rsidRPr="00774D34">
              <w:rPr>
                <w:rFonts w:ascii="Times New Roman CYR" w:eastAsia="Times New Roman" w:hAnsi="Times New Roman CYR" w:cs="Times New Roman CYR"/>
                <w:sz w:val="24"/>
                <w:szCs w:val="24"/>
              </w:rPr>
              <w:t>1.3.3.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(по государственным и муниципальным образовательным организациям).</w:t>
            </w:r>
            <w:bookmarkEnd w:id="15"/>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111,7%</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16" w:name="sub_1014"/>
            <w:r w:rsidRPr="00774D34">
              <w:rPr>
                <w:rFonts w:ascii="Times New Roman CYR" w:eastAsia="Times New Roman" w:hAnsi="Times New Roman CYR" w:cs="Times New Roman CYR"/>
                <w:sz w:val="24"/>
                <w:szCs w:val="24"/>
              </w:rPr>
              <w:t>1.4. Материально-техническое и информационное обеспечение дошкольных образовательных организаций</w:t>
            </w:r>
            <w:bookmarkEnd w:id="16"/>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17" w:name="sub_1141"/>
            <w:r w:rsidRPr="00774D34">
              <w:rPr>
                <w:rFonts w:ascii="Times New Roman CYR" w:eastAsia="Times New Roman" w:hAnsi="Times New Roman CYR" w:cs="Times New Roman CYR"/>
                <w:sz w:val="24"/>
                <w:szCs w:val="24"/>
              </w:rPr>
              <w:t>1.4.1. Площадь помещений, используемых непосредственно для нужд дошкольных образовательных организаций, в расчете на1 ребенка.</w:t>
            </w:r>
            <w:bookmarkEnd w:id="17"/>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 xml:space="preserve">10,1 </w:t>
            </w:r>
            <w:proofErr w:type="spellStart"/>
            <w:r w:rsidRPr="00774D34">
              <w:rPr>
                <w:rFonts w:ascii="Times New Roman CYR" w:eastAsia="Times New Roman" w:hAnsi="Times New Roman CYR" w:cs="Times New Roman CYR"/>
                <w:sz w:val="24"/>
                <w:szCs w:val="24"/>
              </w:rPr>
              <w:t>кв.м</w:t>
            </w:r>
            <w:proofErr w:type="spellEnd"/>
            <w:r w:rsidRPr="00774D34">
              <w:rPr>
                <w:rFonts w:ascii="Times New Roman CYR" w:eastAsia="Times New Roman" w:hAnsi="Times New Roman CYR" w:cs="Times New Roman CYR"/>
                <w:sz w:val="24"/>
                <w:szCs w:val="24"/>
              </w:rPr>
              <w:t>.</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18" w:name="sub_1142"/>
            <w:r w:rsidRPr="00774D34">
              <w:rPr>
                <w:rFonts w:ascii="Times New Roman CYR" w:eastAsia="Times New Roman" w:hAnsi="Times New Roman CYR" w:cs="Times New Roman CYR"/>
                <w:sz w:val="24"/>
                <w:szCs w:val="24"/>
              </w:rPr>
              <w:t>1.4.2. Удельный вес числа организаций, имеющих все виды благоустройства (водопровод, центральное отопление, канализацию), в общем числе дошкольных образовательных организаций.</w:t>
            </w:r>
            <w:bookmarkEnd w:id="18"/>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98,7%</w:t>
            </w:r>
          </w:p>
        </w:tc>
      </w:tr>
      <w:tr w:rsidR="00774D34" w:rsidRPr="00774D34" w:rsidTr="00774D34">
        <w:tc>
          <w:tcPr>
            <w:tcW w:w="7763" w:type="dxa"/>
            <w:tcBorders>
              <w:top w:val="single" w:sz="4" w:space="0" w:color="auto"/>
              <w:bottom w:val="single" w:sz="4" w:space="0" w:color="auto"/>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19" w:name="sub_1143"/>
            <w:r w:rsidRPr="00774D34">
              <w:rPr>
                <w:rFonts w:ascii="Times New Roman CYR" w:eastAsia="Times New Roman" w:hAnsi="Times New Roman CYR" w:cs="Times New Roman CYR"/>
                <w:sz w:val="24"/>
                <w:szCs w:val="24"/>
              </w:rPr>
              <w:t>1.4.3. Удельный вес числа организаций, имеющих физкультурные залы, в общем числе дошкольных образовательных организаций.</w:t>
            </w:r>
            <w:bookmarkEnd w:id="19"/>
          </w:p>
        </w:tc>
        <w:tc>
          <w:tcPr>
            <w:tcW w:w="1984" w:type="dxa"/>
            <w:tcBorders>
              <w:top w:val="single" w:sz="4" w:space="0" w:color="auto"/>
              <w:left w:val="single" w:sz="4" w:space="0" w:color="auto"/>
              <w:bottom w:val="single" w:sz="4" w:space="0" w:color="auto"/>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100%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20" w:name="sub_1144"/>
            <w:r w:rsidRPr="00774D34">
              <w:rPr>
                <w:rFonts w:ascii="Times New Roman CYR" w:eastAsia="Times New Roman" w:hAnsi="Times New Roman CYR" w:cs="Times New Roman CYR"/>
                <w:sz w:val="24"/>
                <w:szCs w:val="24"/>
              </w:rPr>
              <w:t>1.4.4. Число персональных компьютеров, доступных для использования детьми, в расчете на 100 детей, посещающих дошкольные образовательные организации.</w:t>
            </w:r>
            <w:bookmarkEnd w:id="20"/>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21" w:name="sub_1015"/>
            <w:r w:rsidRPr="00774D34">
              <w:rPr>
                <w:rFonts w:ascii="Times New Roman CYR" w:eastAsia="Times New Roman" w:hAnsi="Times New Roman CYR" w:cs="Times New Roman CYR"/>
                <w:sz w:val="24"/>
                <w:szCs w:val="24"/>
              </w:rPr>
              <w:t>1.5. Условия получения дошкольного образования лицами с ограниченными возможностями здоровья и инвалидами</w:t>
            </w:r>
            <w:bookmarkEnd w:id="21"/>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22" w:name="sub_1151"/>
            <w:r w:rsidRPr="00774D34">
              <w:rPr>
                <w:rFonts w:ascii="Times New Roman CYR" w:eastAsia="Times New Roman" w:hAnsi="Times New Roman CYR" w:cs="Times New Roman CYR"/>
                <w:sz w:val="24"/>
                <w:szCs w:val="24"/>
              </w:rPr>
              <w:t xml:space="preserve">1.5.1. Удельный вес численности детей с ограниченными </w:t>
            </w:r>
            <w:r w:rsidRPr="00774D34">
              <w:rPr>
                <w:rFonts w:ascii="Times New Roman CYR" w:eastAsia="Times New Roman" w:hAnsi="Times New Roman CYR" w:cs="Times New Roman CYR"/>
                <w:sz w:val="24"/>
                <w:szCs w:val="24"/>
              </w:rPr>
              <w:lastRenderedPageBreak/>
              <w:t>возможностями здоровья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bookmarkEnd w:id="22"/>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lastRenderedPageBreak/>
              <w:t>4%</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23" w:name="sub_1152"/>
            <w:r w:rsidRPr="00774D34">
              <w:rPr>
                <w:rFonts w:ascii="Times New Roman CYR" w:eastAsia="Times New Roman" w:hAnsi="Times New Roman CYR" w:cs="Times New Roman CYR"/>
                <w:sz w:val="24"/>
                <w:szCs w:val="24"/>
              </w:rPr>
              <w:lastRenderedPageBreak/>
              <w:t>1.5.2. Удельный вес численности детей-инвалидов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bookmarkEnd w:id="23"/>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0,6%</w:t>
            </w:r>
          </w:p>
          <w:p w:rsidR="00774D34" w:rsidRPr="00774D34" w:rsidRDefault="00774D34" w:rsidP="00774D34">
            <w:pPr>
              <w:widowControl w:val="0"/>
              <w:autoSpaceDE w:val="0"/>
              <w:autoSpaceDN w:val="0"/>
              <w:adjustRightInd w:val="0"/>
              <w:spacing w:after="0" w:line="240" w:lineRule="auto"/>
              <w:ind w:firstLine="720"/>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24" w:name="sub_1153"/>
            <w:r w:rsidRPr="00774D34">
              <w:rPr>
                <w:rFonts w:ascii="Times New Roman CYR" w:eastAsia="Times New Roman" w:hAnsi="Times New Roman CYR" w:cs="Times New Roman CYR"/>
                <w:sz w:val="24"/>
                <w:szCs w:val="24"/>
              </w:rPr>
              <w:t>1.5.3. Структура численности детей с ограниченными возможностями здоровья, обучающихся по образовательным программам дошкольного образования в группах компенсирующей, оздоровительной и комбинированной направленности, по группам:</w:t>
            </w:r>
            <w:bookmarkEnd w:id="24"/>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компенсирующей</w:t>
            </w:r>
            <w:proofErr w:type="gramEnd"/>
            <w:r w:rsidRPr="00774D34">
              <w:rPr>
                <w:rFonts w:ascii="Times New Roman CYR" w:eastAsia="Times New Roman" w:hAnsi="Times New Roman CYR" w:cs="Times New Roman CYR"/>
                <w:sz w:val="24"/>
                <w:szCs w:val="24"/>
              </w:rPr>
              <w:t xml:space="preserve"> направленности, в том числе для воспитанников:</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 xml:space="preserve">4,2%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с</w:t>
            </w:r>
            <w:proofErr w:type="gramEnd"/>
            <w:r w:rsidRPr="00774D34">
              <w:rPr>
                <w:rFonts w:ascii="Times New Roman CYR" w:eastAsia="Times New Roman" w:hAnsi="Times New Roman CYR" w:cs="Times New Roman CYR"/>
                <w:sz w:val="24"/>
                <w:szCs w:val="24"/>
              </w:rPr>
              <w:t xml:space="preserve"> нарушениями слуха;</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 xml:space="preserve">0,5%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с</w:t>
            </w:r>
            <w:proofErr w:type="gramEnd"/>
            <w:r w:rsidRPr="00774D34">
              <w:rPr>
                <w:rFonts w:ascii="Times New Roman CYR" w:eastAsia="Times New Roman" w:hAnsi="Times New Roman CYR" w:cs="Times New Roman CYR"/>
                <w:sz w:val="24"/>
                <w:szCs w:val="24"/>
              </w:rPr>
              <w:t xml:space="preserve"> нарушениями речи;</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 xml:space="preserve">2,6%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с</w:t>
            </w:r>
            <w:proofErr w:type="gramEnd"/>
            <w:r w:rsidRPr="00774D34">
              <w:rPr>
                <w:rFonts w:ascii="Times New Roman CYR" w:eastAsia="Times New Roman" w:hAnsi="Times New Roman CYR" w:cs="Times New Roman CYR"/>
                <w:sz w:val="24"/>
                <w:szCs w:val="24"/>
              </w:rPr>
              <w:t xml:space="preserve"> нарушениями зрения;</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 xml:space="preserve">0,4%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с</w:t>
            </w:r>
            <w:proofErr w:type="gramEnd"/>
            <w:r w:rsidRPr="00774D34">
              <w:rPr>
                <w:rFonts w:ascii="Times New Roman CYR" w:eastAsia="Times New Roman" w:hAnsi="Times New Roman CYR" w:cs="Times New Roman CYR"/>
                <w:sz w:val="24"/>
                <w:szCs w:val="24"/>
              </w:rPr>
              <w:t xml:space="preserve"> умственной отсталостью (интеллектуальными нарушениями);</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 xml:space="preserve">0,06%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с</w:t>
            </w:r>
            <w:proofErr w:type="gramEnd"/>
            <w:r w:rsidRPr="00774D34">
              <w:rPr>
                <w:rFonts w:ascii="Times New Roman CYR" w:eastAsia="Times New Roman" w:hAnsi="Times New Roman CYR" w:cs="Times New Roman CYR"/>
                <w:sz w:val="24"/>
                <w:szCs w:val="24"/>
              </w:rPr>
              <w:t xml:space="preserve"> задержкой психического развития;</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 xml:space="preserve">1%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с</w:t>
            </w:r>
            <w:proofErr w:type="gramEnd"/>
            <w:r w:rsidRPr="00774D34">
              <w:rPr>
                <w:rFonts w:ascii="Times New Roman CYR" w:eastAsia="Times New Roman" w:hAnsi="Times New Roman CYR" w:cs="Times New Roman CYR"/>
                <w:sz w:val="24"/>
                <w:szCs w:val="24"/>
              </w:rPr>
              <w:t xml:space="preserve"> нарушениями опорно-двигательного аппарата;</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 xml:space="preserve">0,08%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со</w:t>
            </w:r>
            <w:proofErr w:type="gramEnd"/>
            <w:r w:rsidRPr="00774D34">
              <w:rPr>
                <w:rFonts w:ascii="Times New Roman CYR" w:eastAsia="Times New Roman" w:hAnsi="Times New Roman CYR" w:cs="Times New Roman CYR"/>
                <w:sz w:val="24"/>
                <w:szCs w:val="24"/>
              </w:rPr>
              <w:t xml:space="preserve"> сложными дефектами (множественными нарушениями);</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с</w:t>
            </w:r>
            <w:proofErr w:type="gramEnd"/>
            <w:r w:rsidRPr="00774D34">
              <w:rPr>
                <w:rFonts w:ascii="Times New Roman CYR" w:eastAsia="Times New Roman" w:hAnsi="Times New Roman CYR" w:cs="Times New Roman CYR"/>
                <w:sz w:val="24"/>
                <w:szCs w:val="24"/>
              </w:rPr>
              <w:t xml:space="preserve"> другими ограниченными возможностями здоровья.</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оздоровительной</w:t>
            </w:r>
            <w:proofErr w:type="gramEnd"/>
            <w:r w:rsidRPr="00774D34">
              <w:rPr>
                <w:rFonts w:ascii="Times New Roman CYR" w:eastAsia="Times New Roman" w:hAnsi="Times New Roman CYR" w:cs="Times New Roman CYR"/>
                <w:sz w:val="24"/>
                <w:szCs w:val="24"/>
              </w:rPr>
              <w:t xml:space="preserve"> направленности;</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комбинированной</w:t>
            </w:r>
            <w:proofErr w:type="gramEnd"/>
            <w:r w:rsidRPr="00774D34">
              <w:rPr>
                <w:rFonts w:ascii="Times New Roman CYR" w:eastAsia="Times New Roman" w:hAnsi="Times New Roman CYR" w:cs="Times New Roman CYR"/>
                <w:sz w:val="24"/>
                <w:szCs w:val="24"/>
              </w:rPr>
              <w:t xml:space="preserve"> направленности.</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25" w:name="sub_1154"/>
            <w:r w:rsidRPr="00774D34">
              <w:rPr>
                <w:rFonts w:ascii="Times New Roman CYR" w:eastAsia="Times New Roman" w:hAnsi="Times New Roman CYR" w:cs="Times New Roman CYR"/>
                <w:sz w:val="24"/>
                <w:szCs w:val="24"/>
              </w:rPr>
              <w:t>1.5.4. Структура численности детей-инвалидов, обучающихся по образовательным программам дошкольного образования в группах компенсирующей, оздоровительной и комбинированной направленности, по группам:</w:t>
            </w:r>
            <w:bookmarkEnd w:id="25"/>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компенсирующей</w:t>
            </w:r>
            <w:proofErr w:type="gramEnd"/>
            <w:r w:rsidRPr="00774D34">
              <w:rPr>
                <w:rFonts w:ascii="Times New Roman CYR" w:eastAsia="Times New Roman" w:hAnsi="Times New Roman CYR" w:cs="Times New Roman CYR"/>
                <w:sz w:val="24"/>
                <w:szCs w:val="24"/>
              </w:rPr>
              <w:t xml:space="preserve"> направленности, в том числе для воспитанников:</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 xml:space="preserve">0,37% </w:t>
            </w:r>
          </w:p>
        </w:tc>
      </w:tr>
      <w:tr w:rsidR="00774D34" w:rsidRPr="00774D34" w:rsidTr="00774D34">
        <w:tc>
          <w:tcPr>
            <w:tcW w:w="7763" w:type="dxa"/>
            <w:tcBorders>
              <w:top w:val="single" w:sz="4" w:space="0" w:color="auto"/>
              <w:bottom w:val="single" w:sz="4" w:space="0" w:color="auto"/>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с</w:t>
            </w:r>
            <w:proofErr w:type="gramEnd"/>
            <w:r w:rsidRPr="00774D34">
              <w:rPr>
                <w:rFonts w:ascii="Times New Roman CYR" w:eastAsia="Times New Roman" w:hAnsi="Times New Roman CYR" w:cs="Times New Roman CYR"/>
                <w:sz w:val="24"/>
                <w:szCs w:val="24"/>
              </w:rPr>
              <w:t xml:space="preserve"> нарушениями слуха;</w:t>
            </w:r>
          </w:p>
        </w:tc>
        <w:tc>
          <w:tcPr>
            <w:tcW w:w="1984" w:type="dxa"/>
            <w:tcBorders>
              <w:top w:val="single" w:sz="4" w:space="0" w:color="auto"/>
              <w:left w:val="single" w:sz="4" w:space="0" w:color="auto"/>
              <w:bottom w:val="single" w:sz="4" w:space="0" w:color="auto"/>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 xml:space="preserve">0,04%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с</w:t>
            </w:r>
            <w:proofErr w:type="gramEnd"/>
            <w:r w:rsidRPr="00774D34">
              <w:rPr>
                <w:rFonts w:ascii="Times New Roman CYR" w:eastAsia="Times New Roman" w:hAnsi="Times New Roman CYR" w:cs="Times New Roman CYR"/>
                <w:sz w:val="24"/>
                <w:szCs w:val="24"/>
              </w:rPr>
              <w:t xml:space="preserve"> нарушениями речи;</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 xml:space="preserve">0,07%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с</w:t>
            </w:r>
            <w:proofErr w:type="gramEnd"/>
            <w:r w:rsidRPr="00774D34">
              <w:rPr>
                <w:rFonts w:ascii="Times New Roman CYR" w:eastAsia="Times New Roman" w:hAnsi="Times New Roman CYR" w:cs="Times New Roman CYR"/>
                <w:sz w:val="24"/>
                <w:szCs w:val="24"/>
              </w:rPr>
              <w:t xml:space="preserve"> нарушениями зрения;</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 xml:space="preserve">0,04%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с</w:t>
            </w:r>
            <w:proofErr w:type="gramEnd"/>
            <w:r w:rsidRPr="00774D34">
              <w:rPr>
                <w:rFonts w:ascii="Times New Roman CYR" w:eastAsia="Times New Roman" w:hAnsi="Times New Roman CYR" w:cs="Times New Roman CYR"/>
                <w:sz w:val="24"/>
                <w:szCs w:val="24"/>
              </w:rPr>
              <w:t xml:space="preserve"> умственной отсталостью (интеллектуальными нарушениями);</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 xml:space="preserve">0,02%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с</w:t>
            </w:r>
            <w:proofErr w:type="gramEnd"/>
            <w:r w:rsidRPr="00774D34">
              <w:rPr>
                <w:rFonts w:ascii="Times New Roman CYR" w:eastAsia="Times New Roman" w:hAnsi="Times New Roman CYR" w:cs="Times New Roman CYR"/>
                <w:sz w:val="24"/>
                <w:szCs w:val="24"/>
              </w:rPr>
              <w:t xml:space="preserve"> задержкой психического развития;</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 xml:space="preserve">0,12%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с</w:t>
            </w:r>
            <w:proofErr w:type="gramEnd"/>
            <w:r w:rsidRPr="00774D34">
              <w:rPr>
                <w:rFonts w:ascii="Times New Roman CYR" w:eastAsia="Times New Roman" w:hAnsi="Times New Roman CYR" w:cs="Times New Roman CYR"/>
                <w:sz w:val="24"/>
                <w:szCs w:val="24"/>
              </w:rPr>
              <w:t xml:space="preserve"> нарушениями опорно-двигательного аппарата;</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 xml:space="preserve">0,08%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со</w:t>
            </w:r>
            <w:proofErr w:type="gramEnd"/>
            <w:r w:rsidRPr="00774D34">
              <w:rPr>
                <w:rFonts w:ascii="Times New Roman CYR" w:eastAsia="Times New Roman" w:hAnsi="Times New Roman CYR" w:cs="Times New Roman CYR"/>
                <w:sz w:val="24"/>
                <w:szCs w:val="24"/>
              </w:rPr>
              <w:t xml:space="preserve"> сложными дефектами (множественными нарушениями);</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с</w:t>
            </w:r>
            <w:proofErr w:type="gramEnd"/>
            <w:r w:rsidRPr="00774D34">
              <w:rPr>
                <w:rFonts w:ascii="Times New Roman CYR" w:eastAsia="Times New Roman" w:hAnsi="Times New Roman CYR" w:cs="Times New Roman CYR"/>
                <w:sz w:val="24"/>
                <w:szCs w:val="24"/>
              </w:rPr>
              <w:t xml:space="preserve"> другими ограниченными возможностями здоровья;</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оздоровительной</w:t>
            </w:r>
            <w:proofErr w:type="gramEnd"/>
            <w:r w:rsidRPr="00774D34">
              <w:rPr>
                <w:rFonts w:ascii="Times New Roman CYR" w:eastAsia="Times New Roman" w:hAnsi="Times New Roman CYR" w:cs="Times New Roman CYR"/>
                <w:sz w:val="24"/>
                <w:szCs w:val="24"/>
              </w:rPr>
              <w:t xml:space="preserve"> направленности;</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комбинированной</w:t>
            </w:r>
            <w:proofErr w:type="gramEnd"/>
            <w:r w:rsidRPr="00774D34">
              <w:rPr>
                <w:rFonts w:ascii="Times New Roman CYR" w:eastAsia="Times New Roman" w:hAnsi="Times New Roman CYR" w:cs="Times New Roman CYR"/>
                <w:sz w:val="24"/>
                <w:szCs w:val="24"/>
              </w:rPr>
              <w:t xml:space="preserve"> направленности.</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0,2%</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26" w:name="sub_1016"/>
            <w:r w:rsidRPr="00774D34">
              <w:rPr>
                <w:rFonts w:ascii="Times New Roman CYR" w:eastAsia="Times New Roman" w:hAnsi="Times New Roman CYR" w:cs="Times New Roman CYR"/>
                <w:sz w:val="24"/>
                <w:szCs w:val="24"/>
              </w:rPr>
              <w:t>1.6. Состояние здоровья лиц, обучающихся по программам дошкольного образования</w:t>
            </w:r>
            <w:bookmarkEnd w:id="26"/>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27" w:name="sub_1161"/>
            <w:r w:rsidRPr="00774D34">
              <w:rPr>
                <w:rFonts w:ascii="Times New Roman CYR" w:eastAsia="Times New Roman" w:hAnsi="Times New Roman CYR" w:cs="Times New Roman CYR"/>
                <w:sz w:val="24"/>
                <w:szCs w:val="24"/>
              </w:rPr>
              <w:t>1.6.1. Удельный вес численности детей, охваченных летними оздоровительными мероприятиями,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bookmarkEnd w:id="27"/>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100%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28" w:name="sub_1017"/>
            <w:r w:rsidRPr="00774D34">
              <w:rPr>
                <w:rFonts w:ascii="Times New Roman CYR" w:eastAsia="Times New Roman" w:hAnsi="Times New Roman CYR" w:cs="Times New Roman CYR"/>
                <w:sz w:val="24"/>
                <w:szCs w:val="24"/>
              </w:rPr>
              <w:t>1.7. Изменение сети дошкольных образовательных организаций (в том числе ликвидация и реорганизация организаций, осуществляющих образовательную деятельность)</w:t>
            </w:r>
            <w:bookmarkEnd w:id="28"/>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29" w:name="sub_1171"/>
            <w:r w:rsidRPr="00774D34">
              <w:rPr>
                <w:rFonts w:ascii="Times New Roman CYR" w:eastAsia="Times New Roman" w:hAnsi="Times New Roman CYR" w:cs="Times New Roman CYR"/>
                <w:sz w:val="24"/>
                <w:szCs w:val="24"/>
              </w:rPr>
              <w:t>1.7.1. Темп роста числа организаций (обособленных подразделений (филиалов), осуществляющих образовательную деятельность по образовательным программам дошкольного образования, присмотр и уход за детьми:</w:t>
            </w:r>
            <w:bookmarkEnd w:id="29"/>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lastRenderedPageBreak/>
              <w:t>дошкольные</w:t>
            </w:r>
            <w:proofErr w:type="gramEnd"/>
            <w:r w:rsidRPr="00774D34">
              <w:rPr>
                <w:rFonts w:ascii="Times New Roman CYR" w:eastAsia="Times New Roman" w:hAnsi="Times New Roman CYR" w:cs="Times New Roman CYR"/>
                <w:sz w:val="24"/>
                <w:szCs w:val="24"/>
              </w:rPr>
              <w:t xml:space="preserve"> образовательные организации;</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обособленные</w:t>
            </w:r>
            <w:proofErr w:type="gramEnd"/>
            <w:r w:rsidRPr="00774D34">
              <w:rPr>
                <w:rFonts w:ascii="Times New Roman CYR" w:eastAsia="Times New Roman" w:hAnsi="Times New Roman CYR" w:cs="Times New Roman CYR"/>
                <w:sz w:val="24"/>
                <w:szCs w:val="24"/>
              </w:rPr>
              <w:t xml:space="preserve"> подразделения (филиалы) дошкольных образовательных организаций;</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обособленные</w:t>
            </w:r>
            <w:proofErr w:type="gramEnd"/>
            <w:r w:rsidRPr="00774D34">
              <w:rPr>
                <w:rFonts w:ascii="Times New Roman CYR" w:eastAsia="Times New Roman" w:hAnsi="Times New Roman CYR" w:cs="Times New Roman CYR"/>
                <w:sz w:val="24"/>
                <w:szCs w:val="24"/>
              </w:rPr>
              <w:t xml:space="preserve"> подразделения (филиалы) общеобразовательных организаций;</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общеобразовательные</w:t>
            </w:r>
            <w:proofErr w:type="gramEnd"/>
            <w:r w:rsidRPr="00774D34">
              <w:rPr>
                <w:rFonts w:ascii="Times New Roman CYR" w:eastAsia="Times New Roman" w:hAnsi="Times New Roman CYR" w:cs="Times New Roman CYR"/>
                <w:sz w:val="24"/>
                <w:szCs w:val="24"/>
              </w:rPr>
              <w:t xml:space="preserve"> организации, имеющие подразделения (группы), которые осуществляют образовательную деятельность по образовательным программам дошкольного образования, присмотр и уход за детьми;</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 xml:space="preserve">1% </w:t>
            </w:r>
          </w:p>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 xml:space="preserve">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обособленные</w:t>
            </w:r>
            <w:proofErr w:type="gramEnd"/>
            <w:r w:rsidRPr="00774D34">
              <w:rPr>
                <w:rFonts w:ascii="Times New Roman CYR" w:eastAsia="Times New Roman" w:hAnsi="Times New Roman CYR" w:cs="Times New Roman CYR"/>
                <w:sz w:val="24"/>
                <w:szCs w:val="24"/>
              </w:rPr>
              <w:t xml:space="preserve"> подразделения (филиалы) профессиональных образовательных организаций и образовательных организаций высшего образования;</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w:t>
            </w:r>
          </w:p>
        </w:tc>
      </w:tr>
      <w:tr w:rsidR="00774D34" w:rsidRPr="00774D34" w:rsidTr="00774D34">
        <w:tc>
          <w:tcPr>
            <w:tcW w:w="7763" w:type="dxa"/>
            <w:tcBorders>
              <w:top w:val="single" w:sz="4" w:space="0" w:color="auto"/>
              <w:bottom w:val="single" w:sz="4" w:space="0" w:color="auto"/>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иные</w:t>
            </w:r>
            <w:proofErr w:type="gramEnd"/>
            <w:r w:rsidRPr="00774D34">
              <w:rPr>
                <w:rFonts w:ascii="Times New Roman CYR" w:eastAsia="Times New Roman" w:hAnsi="Times New Roman CYR" w:cs="Times New Roman CYR"/>
                <w:sz w:val="24"/>
                <w:szCs w:val="24"/>
              </w:rPr>
              <w:t xml:space="preserve"> организации, имеющие подразделения (группы), которые осуществляют образовательную деятельность по образовательным программам дошкольного образования, присмотр и уход за детьми.</w:t>
            </w:r>
          </w:p>
        </w:tc>
        <w:tc>
          <w:tcPr>
            <w:tcW w:w="1984" w:type="dxa"/>
            <w:tcBorders>
              <w:top w:val="single" w:sz="4" w:space="0" w:color="auto"/>
              <w:left w:val="single" w:sz="4" w:space="0" w:color="auto"/>
              <w:bottom w:val="single" w:sz="4" w:space="0" w:color="auto"/>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30" w:name="sub_1018"/>
            <w:r w:rsidRPr="00774D34">
              <w:rPr>
                <w:rFonts w:ascii="Times New Roman CYR" w:eastAsia="Times New Roman" w:hAnsi="Times New Roman CYR" w:cs="Times New Roman CYR"/>
                <w:sz w:val="24"/>
                <w:szCs w:val="24"/>
              </w:rPr>
              <w:t>1.8. Финансово-экономическая деятельность дошкольных образовательных организаций</w:t>
            </w:r>
            <w:bookmarkEnd w:id="30"/>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31" w:name="sub_1181"/>
            <w:r w:rsidRPr="00774D34">
              <w:rPr>
                <w:rFonts w:ascii="Times New Roman CYR" w:eastAsia="Times New Roman" w:hAnsi="Times New Roman CYR" w:cs="Times New Roman CYR"/>
                <w:sz w:val="24"/>
                <w:szCs w:val="24"/>
              </w:rPr>
              <w:t>1.8.1. Расходы консолидированного бюджета субъекта Российской Федерации на дошкольное образование в расчете на 1 ребенка, посещающего организацию, осуществляющую образовательную деятельность по образовательным программам дошкольного образования, присмотр и уход за детьми.</w:t>
            </w:r>
            <w:bookmarkEnd w:id="31"/>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 xml:space="preserve">61,2 </w:t>
            </w:r>
            <w:proofErr w:type="spellStart"/>
            <w:r w:rsidRPr="00774D34">
              <w:rPr>
                <w:rFonts w:ascii="Times New Roman CYR" w:eastAsia="Times New Roman" w:hAnsi="Times New Roman CYR" w:cs="Times New Roman CYR"/>
                <w:sz w:val="24"/>
                <w:szCs w:val="24"/>
              </w:rPr>
              <w:t>тыс.руб</w:t>
            </w:r>
            <w:proofErr w:type="spellEnd"/>
            <w:r w:rsidRPr="00774D34">
              <w:rPr>
                <w:rFonts w:ascii="Times New Roman CYR" w:eastAsia="Times New Roman" w:hAnsi="Times New Roman CYR" w:cs="Times New Roman CYR"/>
                <w:sz w:val="24"/>
                <w:szCs w:val="24"/>
              </w:rPr>
              <w:t>.</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32" w:name="sub_1019"/>
            <w:r w:rsidRPr="00774D34">
              <w:rPr>
                <w:rFonts w:ascii="Times New Roman CYR" w:eastAsia="Times New Roman" w:hAnsi="Times New Roman CYR" w:cs="Times New Roman CYR"/>
                <w:sz w:val="24"/>
                <w:szCs w:val="24"/>
              </w:rPr>
              <w:t>1.9. Создание безопасных условий при организации образовательного процесса в дошкольных образовательных организациях</w:t>
            </w:r>
            <w:bookmarkEnd w:id="32"/>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33" w:name="sub_1191"/>
            <w:r w:rsidRPr="00774D34">
              <w:rPr>
                <w:rFonts w:ascii="Times New Roman CYR" w:eastAsia="Times New Roman" w:hAnsi="Times New Roman CYR" w:cs="Times New Roman CYR"/>
                <w:sz w:val="24"/>
                <w:szCs w:val="24"/>
              </w:rPr>
              <w:t>1.9.1. Удельный вес числа зданий дошкольных образовательных организаций, находящихся в аварийном состоянии, в общем числе зданий дошкольных образовательных организаций.</w:t>
            </w:r>
            <w:bookmarkEnd w:id="33"/>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34" w:name="sub_1192"/>
            <w:r w:rsidRPr="00774D34">
              <w:rPr>
                <w:rFonts w:ascii="Times New Roman CYR" w:eastAsia="Times New Roman" w:hAnsi="Times New Roman CYR" w:cs="Times New Roman CYR"/>
                <w:sz w:val="24"/>
                <w:szCs w:val="24"/>
              </w:rPr>
              <w:t>1.9.2. Удельный вес числа зданий дошкольных образовательных организаций, требующих капитального ремонта, в общем числе зданий дошкольных образовательных организаций.</w:t>
            </w:r>
            <w:bookmarkEnd w:id="34"/>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17,9</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before="108" w:after="108" w:line="240" w:lineRule="auto"/>
              <w:jc w:val="both"/>
              <w:outlineLvl w:val="0"/>
              <w:rPr>
                <w:rFonts w:ascii="Times New Roman CYR" w:eastAsia="Times New Roman" w:hAnsi="Times New Roman CYR" w:cs="Times New Roman CYR"/>
                <w:bCs/>
                <w:sz w:val="24"/>
                <w:szCs w:val="24"/>
              </w:rPr>
            </w:pPr>
            <w:bookmarkStart w:id="35" w:name="sub_1002"/>
            <w:r w:rsidRPr="00774D34">
              <w:rPr>
                <w:rFonts w:ascii="Times New Roman CYR" w:eastAsia="Times New Roman" w:hAnsi="Times New Roman CYR" w:cs="Times New Roman CYR"/>
                <w:bCs/>
                <w:sz w:val="24"/>
                <w:szCs w:val="24"/>
              </w:rPr>
              <w:t>2. Сведения о развитии начального общего образования, основного общего образования и среднего общего образования</w:t>
            </w:r>
            <w:bookmarkEnd w:id="35"/>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36" w:name="sub_1021"/>
            <w:r w:rsidRPr="00774D34">
              <w:rPr>
                <w:rFonts w:ascii="Times New Roman CYR" w:eastAsia="Times New Roman" w:hAnsi="Times New Roman CYR" w:cs="Times New Roman CYR"/>
                <w:sz w:val="24"/>
                <w:szCs w:val="24"/>
              </w:rPr>
              <w:t>2.1. Уровень доступности начального общего образования, основного общего образования и среднего общего образования и численность населения, получающего начальное общее, основное общее и среднее общее образование</w:t>
            </w:r>
            <w:bookmarkEnd w:id="36"/>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37" w:name="sub_1211"/>
            <w:r w:rsidRPr="00774D34">
              <w:rPr>
                <w:rFonts w:ascii="Times New Roman CYR" w:eastAsia="Times New Roman" w:hAnsi="Times New Roman CYR" w:cs="Times New Roman CYR"/>
                <w:sz w:val="24"/>
                <w:szCs w:val="24"/>
              </w:rPr>
              <w:t>2.1.1. Охват детей начальным общим, основным общим и средним общим образованием (отношение численности обучающихся по образовательным программам начального общего, основного общего, среднего общего образования к численности детей в возрасте 7-18 лет).</w:t>
            </w:r>
            <w:bookmarkEnd w:id="37"/>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100%</w:t>
            </w:r>
          </w:p>
        </w:tc>
      </w:tr>
      <w:tr w:rsidR="00774D34" w:rsidRPr="00774D34" w:rsidTr="00774D34">
        <w:tc>
          <w:tcPr>
            <w:tcW w:w="7763" w:type="dxa"/>
            <w:tcBorders>
              <w:top w:val="single" w:sz="4" w:space="0" w:color="auto"/>
              <w:bottom w:val="single" w:sz="4" w:space="0" w:color="auto"/>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38" w:name="sub_1212"/>
            <w:r w:rsidRPr="00774D34">
              <w:rPr>
                <w:rFonts w:ascii="Times New Roman CYR" w:eastAsia="Times New Roman" w:hAnsi="Times New Roman CYR" w:cs="Times New Roman CYR"/>
                <w:sz w:val="24"/>
                <w:szCs w:val="24"/>
              </w:rPr>
              <w:t>2.1.2. Удельный вес численности обучающихся по образовательным программам, соответствующим федеральным государственным образовательным стандартам начального общего, основного общего, среднего общего образования, в общей численности обучающихся по образовательным программам начального общего, основного общего, среднего общего образования.</w:t>
            </w:r>
            <w:bookmarkEnd w:id="38"/>
          </w:p>
        </w:tc>
        <w:tc>
          <w:tcPr>
            <w:tcW w:w="1984" w:type="dxa"/>
            <w:tcBorders>
              <w:top w:val="single" w:sz="4" w:space="0" w:color="auto"/>
              <w:left w:val="single" w:sz="4" w:space="0" w:color="auto"/>
              <w:bottom w:val="single" w:sz="4" w:space="0" w:color="auto"/>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74,7%</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39" w:name="sub_1213"/>
            <w:r w:rsidRPr="00774D34">
              <w:rPr>
                <w:rFonts w:ascii="Times New Roman CYR" w:eastAsia="Times New Roman" w:hAnsi="Times New Roman CYR" w:cs="Times New Roman CYR"/>
                <w:sz w:val="24"/>
                <w:szCs w:val="24"/>
              </w:rPr>
              <w:t>2.1.3. Удельный вес численности обучающихся, продолживших обучение по образовательным программам среднего общего образования, в общей численности обучающихся, получивших аттестат об основном общем образовании по итогам учебного года, предшествующего отчетному.</w:t>
            </w:r>
            <w:bookmarkEnd w:id="39"/>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lang w:val="en-US"/>
              </w:rPr>
            </w:pPr>
            <w:r w:rsidRPr="00774D34">
              <w:rPr>
                <w:rFonts w:ascii="Times New Roman CYR" w:eastAsia="Times New Roman" w:hAnsi="Times New Roman CYR" w:cs="Times New Roman CYR"/>
                <w:sz w:val="24"/>
                <w:szCs w:val="24"/>
              </w:rPr>
              <w:t>71%</w:t>
            </w:r>
          </w:p>
          <w:p w:rsidR="00774D34" w:rsidRPr="00774D34" w:rsidRDefault="00774D34" w:rsidP="00774D34">
            <w:pPr>
              <w:widowControl w:val="0"/>
              <w:autoSpaceDE w:val="0"/>
              <w:autoSpaceDN w:val="0"/>
              <w:adjustRightInd w:val="0"/>
              <w:spacing w:after="0" w:line="240" w:lineRule="auto"/>
              <w:ind w:firstLine="720"/>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40" w:name="sub_1214"/>
            <w:r w:rsidRPr="00774D34">
              <w:rPr>
                <w:rFonts w:ascii="Times New Roman CYR" w:eastAsia="Times New Roman" w:hAnsi="Times New Roman CYR" w:cs="Times New Roman CYR"/>
                <w:sz w:val="24"/>
                <w:szCs w:val="24"/>
              </w:rPr>
              <w:t>2.1.4. Наполняемость классов по уровням общего образования:</w:t>
            </w:r>
            <w:bookmarkEnd w:id="40"/>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lastRenderedPageBreak/>
              <w:t>начальное</w:t>
            </w:r>
            <w:proofErr w:type="gramEnd"/>
            <w:r w:rsidRPr="00774D34">
              <w:rPr>
                <w:rFonts w:ascii="Times New Roman CYR" w:eastAsia="Times New Roman" w:hAnsi="Times New Roman CYR" w:cs="Times New Roman CYR"/>
                <w:sz w:val="24"/>
                <w:szCs w:val="24"/>
              </w:rPr>
              <w:t xml:space="preserve"> общее образование (1-4 классы);</w:t>
            </w:r>
          </w:p>
        </w:tc>
        <w:tc>
          <w:tcPr>
            <w:tcW w:w="1984" w:type="dxa"/>
            <w:tcBorders>
              <w:top w:val="single" w:sz="4" w:space="0" w:color="auto"/>
              <w:left w:val="single" w:sz="4" w:space="0" w:color="auto"/>
              <w:bottom w:val="nil"/>
              <w:right w:val="single" w:sz="4" w:space="0" w:color="auto"/>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28,06</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основное</w:t>
            </w:r>
            <w:proofErr w:type="gramEnd"/>
            <w:r w:rsidRPr="00774D34">
              <w:rPr>
                <w:rFonts w:ascii="Times New Roman CYR" w:eastAsia="Times New Roman" w:hAnsi="Times New Roman CYR" w:cs="Times New Roman CYR"/>
                <w:sz w:val="24"/>
                <w:szCs w:val="24"/>
              </w:rPr>
              <w:t xml:space="preserve"> общее образование (5-9 классы);</w:t>
            </w:r>
          </w:p>
        </w:tc>
        <w:tc>
          <w:tcPr>
            <w:tcW w:w="1984" w:type="dxa"/>
            <w:tcBorders>
              <w:top w:val="single" w:sz="4" w:space="0" w:color="auto"/>
              <w:left w:val="single" w:sz="4" w:space="0" w:color="auto"/>
              <w:bottom w:val="nil"/>
              <w:right w:val="single" w:sz="4" w:space="0" w:color="auto"/>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26,07</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среднее</w:t>
            </w:r>
            <w:proofErr w:type="gramEnd"/>
            <w:r w:rsidRPr="00774D34">
              <w:rPr>
                <w:rFonts w:ascii="Times New Roman CYR" w:eastAsia="Times New Roman" w:hAnsi="Times New Roman CYR" w:cs="Times New Roman CYR"/>
                <w:sz w:val="24"/>
                <w:szCs w:val="24"/>
              </w:rPr>
              <w:t xml:space="preserve"> общее образование (10-11(12) классы).</w:t>
            </w:r>
          </w:p>
        </w:tc>
        <w:tc>
          <w:tcPr>
            <w:tcW w:w="1984" w:type="dxa"/>
            <w:tcBorders>
              <w:top w:val="single" w:sz="4" w:space="0" w:color="auto"/>
              <w:left w:val="single" w:sz="4" w:space="0" w:color="auto"/>
              <w:bottom w:val="nil"/>
              <w:right w:val="single" w:sz="4" w:space="0" w:color="auto"/>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24,04</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41" w:name="sub_1215"/>
            <w:r w:rsidRPr="00774D34">
              <w:rPr>
                <w:rFonts w:ascii="Times New Roman CYR" w:eastAsia="Times New Roman" w:hAnsi="Times New Roman CYR" w:cs="Times New Roman CYR"/>
                <w:sz w:val="24"/>
                <w:szCs w:val="24"/>
              </w:rPr>
              <w:t>2.1.5. Удельный вес численности обучающихся, охваченных подвозом, в общей численности обучающихся, нуждающихся в подвозе в образовательные организации, реализующие образовательные программы начального общего, основного общего, среднего общего образования.</w:t>
            </w:r>
            <w:bookmarkEnd w:id="41"/>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100%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42" w:name="sub_1022"/>
            <w:r w:rsidRPr="00774D34">
              <w:rPr>
                <w:rFonts w:ascii="Times New Roman CYR" w:eastAsia="Times New Roman" w:hAnsi="Times New Roman CYR" w:cs="Times New Roman CYR"/>
                <w:sz w:val="24"/>
                <w:szCs w:val="24"/>
              </w:rPr>
              <w:t>2.2. Содержание образовательной деятельности и организация образовательного процесса по образовательным программам начального общего образования, основного общего образования и среднего общего образования</w:t>
            </w:r>
            <w:bookmarkEnd w:id="42"/>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43" w:name="sub_1221"/>
            <w:r w:rsidRPr="00774D34">
              <w:rPr>
                <w:rFonts w:ascii="Times New Roman CYR" w:eastAsia="Times New Roman" w:hAnsi="Times New Roman CYR" w:cs="Times New Roman CYR"/>
                <w:sz w:val="24"/>
                <w:szCs w:val="24"/>
              </w:rPr>
              <w:t>2.2.1. Удельный вес численности обучающихся в первую смену в общей численности обучающихся по образовательным программам начального общего, основного общего, среднего общего образования по очной форме обучения.</w:t>
            </w:r>
            <w:bookmarkEnd w:id="43"/>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69,4%</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44" w:name="sub_1222"/>
            <w:r w:rsidRPr="00774D34">
              <w:rPr>
                <w:rFonts w:ascii="Times New Roman CYR" w:eastAsia="Times New Roman" w:hAnsi="Times New Roman CYR" w:cs="Times New Roman CYR"/>
                <w:sz w:val="24"/>
                <w:szCs w:val="24"/>
              </w:rPr>
              <w:t>2.2.2. Удельный вес численности обучающихся, углубленно изучающих отдельные учебные предметы, в общей численности обучающихся по образовательным программам начального общего, основного общего, среднего общего образования.</w:t>
            </w:r>
            <w:bookmarkEnd w:id="44"/>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11,4%</w:t>
            </w:r>
          </w:p>
        </w:tc>
      </w:tr>
      <w:tr w:rsidR="00774D34" w:rsidRPr="00774D34" w:rsidTr="00774D34">
        <w:tc>
          <w:tcPr>
            <w:tcW w:w="7763" w:type="dxa"/>
            <w:tcBorders>
              <w:top w:val="single" w:sz="4" w:space="0" w:color="auto"/>
              <w:bottom w:val="single" w:sz="4" w:space="0" w:color="auto"/>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45" w:name="sub_1223"/>
            <w:r w:rsidRPr="00774D34">
              <w:rPr>
                <w:rFonts w:ascii="Times New Roman CYR" w:eastAsia="Times New Roman" w:hAnsi="Times New Roman CYR" w:cs="Times New Roman CYR"/>
                <w:sz w:val="24"/>
                <w:szCs w:val="24"/>
              </w:rPr>
              <w:t>2.2.3. Удельный вес численности обучающихся в классах (группах) профильного обучения в общей численности обучающихся в 10-11(12) классах по образовательным программам среднего общего образования.</w:t>
            </w:r>
            <w:bookmarkEnd w:id="45"/>
          </w:p>
        </w:tc>
        <w:tc>
          <w:tcPr>
            <w:tcW w:w="1984" w:type="dxa"/>
            <w:tcBorders>
              <w:top w:val="single" w:sz="4" w:space="0" w:color="auto"/>
              <w:left w:val="single" w:sz="4" w:space="0" w:color="auto"/>
              <w:bottom w:val="single" w:sz="4" w:space="0" w:color="auto"/>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81%</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46" w:name="sub_1224"/>
            <w:r w:rsidRPr="00774D34">
              <w:rPr>
                <w:rFonts w:ascii="Times New Roman CYR" w:eastAsia="Times New Roman" w:hAnsi="Times New Roman CYR" w:cs="Times New Roman CYR"/>
                <w:sz w:val="24"/>
                <w:szCs w:val="24"/>
              </w:rPr>
              <w:t>2.2.4. Удельный вес численности обучающихся с использованием дистанционных образовательных технологий в общей численности обучающихся по образовательным программам начального общего, основного общего, среднего общего образования.</w:t>
            </w:r>
            <w:bookmarkEnd w:id="46"/>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47" w:name="sub_1023"/>
            <w:r w:rsidRPr="00774D34">
              <w:rPr>
                <w:rFonts w:ascii="Times New Roman CYR" w:eastAsia="Times New Roman" w:hAnsi="Times New Roman CYR" w:cs="Times New Roman CYR"/>
                <w:sz w:val="24"/>
                <w:szCs w:val="24"/>
              </w:rPr>
              <w:t>2.3. Кадровое обеспечение общеобразовательных организаций, иных организаций, осуществляющих образовательную деятельность в части реализации основных общеобразовательных программ, а также оценка уровня заработной платы педагогических работников</w:t>
            </w:r>
            <w:bookmarkEnd w:id="47"/>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48" w:name="sub_1231"/>
            <w:r w:rsidRPr="00774D34">
              <w:rPr>
                <w:rFonts w:ascii="Times New Roman CYR" w:eastAsia="Times New Roman" w:hAnsi="Times New Roman CYR" w:cs="Times New Roman CYR"/>
                <w:sz w:val="24"/>
                <w:szCs w:val="24"/>
              </w:rPr>
              <w:t>2.3.1. Численность обучающихся по образовательным программам начального общего, основного общего, среднего общего образования в расчете на 1 педагогического работника.</w:t>
            </w:r>
            <w:bookmarkEnd w:id="48"/>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19,5 чел.</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49" w:name="sub_1232"/>
            <w:r w:rsidRPr="00774D34">
              <w:rPr>
                <w:rFonts w:ascii="Times New Roman CYR" w:eastAsia="Times New Roman" w:hAnsi="Times New Roman CYR" w:cs="Times New Roman CYR"/>
                <w:sz w:val="24"/>
                <w:szCs w:val="24"/>
              </w:rPr>
              <w:t>2.3.2. Удельный вес численности учителей в возрасте до 35 лет в общей численности учителей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bookmarkEnd w:id="49"/>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25%</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50" w:name="sub_1233"/>
            <w:r w:rsidRPr="00774D34">
              <w:rPr>
                <w:rFonts w:ascii="Times New Roman CYR" w:eastAsia="Times New Roman" w:hAnsi="Times New Roman CYR" w:cs="Times New Roman CYR"/>
                <w:sz w:val="24"/>
                <w:szCs w:val="24"/>
              </w:rPr>
              <w:t>2.3.3.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bookmarkEnd w:id="50"/>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педагогических</w:t>
            </w:r>
            <w:proofErr w:type="gramEnd"/>
            <w:r w:rsidRPr="00774D34">
              <w:rPr>
                <w:rFonts w:ascii="Times New Roman CYR" w:eastAsia="Times New Roman" w:hAnsi="Times New Roman CYR" w:cs="Times New Roman CYR"/>
                <w:sz w:val="24"/>
                <w:szCs w:val="24"/>
              </w:rPr>
              <w:t xml:space="preserve"> работников - всего;</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117,8%</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из</w:t>
            </w:r>
            <w:proofErr w:type="gramEnd"/>
            <w:r w:rsidRPr="00774D34">
              <w:rPr>
                <w:rFonts w:ascii="Times New Roman CYR" w:eastAsia="Times New Roman" w:hAnsi="Times New Roman CYR" w:cs="Times New Roman CYR"/>
                <w:sz w:val="24"/>
                <w:szCs w:val="24"/>
              </w:rPr>
              <w:t xml:space="preserve"> них учителей.</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120,6%</w:t>
            </w:r>
          </w:p>
        </w:tc>
      </w:tr>
      <w:tr w:rsidR="00774D34" w:rsidRPr="00774D34" w:rsidTr="00774D34">
        <w:tc>
          <w:tcPr>
            <w:tcW w:w="7763" w:type="dxa"/>
            <w:tcBorders>
              <w:top w:val="single" w:sz="4" w:space="0" w:color="auto"/>
              <w:bottom w:val="single" w:sz="4" w:space="0" w:color="auto"/>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51" w:name="sub_1234"/>
            <w:r w:rsidRPr="00774D34">
              <w:rPr>
                <w:rFonts w:ascii="Times New Roman CYR" w:eastAsia="Times New Roman" w:hAnsi="Times New Roman CYR" w:cs="Times New Roman CYR"/>
                <w:sz w:val="24"/>
                <w:szCs w:val="24"/>
              </w:rPr>
              <w:t xml:space="preserve">2.3.4. Удельный вес численности педагогических работников в общей численности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начального общего, основного общего, среднего общего </w:t>
            </w:r>
            <w:r w:rsidRPr="00774D34">
              <w:rPr>
                <w:rFonts w:ascii="Times New Roman CYR" w:eastAsia="Times New Roman" w:hAnsi="Times New Roman CYR" w:cs="Times New Roman CYR"/>
                <w:sz w:val="24"/>
                <w:szCs w:val="24"/>
              </w:rPr>
              <w:lastRenderedPageBreak/>
              <w:t>образования.</w:t>
            </w:r>
            <w:bookmarkEnd w:id="51"/>
          </w:p>
        </w:tc>
        <w:tc>
          <w:tcPr>
            <w:tcW w:w="1984" w:type="dxa"/>
            <w:tcBorders>
              <w:top w:val="single" w:sz="4" w:space="0" w:color="auto"/>
              <w:left w:val="single" w:sz="4" w:space="0" w:color="auto"/>
              <w:bottom w:val="single" w:sz="4" w:space="0" w:color="auto"/>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lastRenderedPageBreak/>
              <w:t xml:space="preserve">67,7%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52" w:name="sub_1235"/>
            <w:r w:rsidRPr="00774D34">
              <w:rPr>
                <w:rFonts w:ascii="Times New Roman CYR" w:eastAsia="Times New Roman" w:hAnsi="Times New Roman CYR" w:cs="Times New Roman CYR"/>
                <w:sz w:val="24"/>
                <w:szCs w:val="24"/>
              </w:rPr>
              <w:lastRenderedPageBreak/>
              <w:t>2.3.5. Удельный вес числа организаций, имеющих в составе педагогических работников социальных педагогов, педагогов- психологов, учителей-логопедов,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bookmarkEnd w:id="52"/>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highlight w:val="green"/>
              </w:rPr>
            </w:pPr>
            <w:r w:rsidRPr="00774D34">
              <w:rPr>
                <w:rFonts w:ascii="Times New Roman CYR" w:eastAsia="Times New Roman" w:hAnsi="Times New Roman CYR" w:cs="Times New Roman CYR"/>
                <w:sz w:val="24"/>
                <w:szCs w:val="24"/>
              </w:rPr>
              <w:t xml:space="preserve">83,1%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социальных</w:t>
            </w:r>
            <w:proofErr w:type="gramEnd"/>
            <w:r w:rsidRPr="00774D34">
              <w:rPr>
                <w:rFonts w:ascii="Times New Roman CYR" w:eastAsia="Times New Roman" w:hAnsi="Times New Roman CYR" w:cs="Times New Roman CYR"/>
                <w:sz w:val="24"/>
                <w:szCs w:val="24"/>
              </w:rPr>
              <w:t xml:space="preserve"> педагогов:</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highlight w:val="green"/>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всего</w:t>
            </w:r>
            <w:proofErr w:type="gramEnd"/>
            <w:r w:rsidRPr="00774D34">
              <w:rPr>
                <w:rFonts w:ascii="Times New Roman CYR" w:eastAsia="Times New Roman" w:hAnsi="Times New Roman CYR" w:cs="Times New Roman CYR"/>
                <w:sz w:val="24"/>
                <w:szCs w:val="24"/>
              </w:rPr>
              <w:t>;</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 xml:space="preserve">63,8 %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из</w:t>
            </w:r>
            <w:proofErr w:type="gramEnd"/>
            <w:r w:rsidRPr="00774D34">
              <w:rPr>
                <w:rFonts w:ascii="Times New Roman CYR" w:eastAsia="Times New Roman" w:hAnsi="Times New Roman CYR" w:cs="Times New Roman CYR"/>
                <w:sz w:val="24"/>
                <w:szCs w:val="24"/>
              </w:rPr>
              <w:t xml:space="preserve"> них в штате;</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63,8 %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педагогов</w:t>
            </w:r>
            <w:proofErr w:type="gramEnd"/>
            <w:r w:rsidRPr="00774D34">
              <w:rPr>
                <w:rFonts w:ascii="Times New Roman CYR" w:eastAsia="Times New Roman" w:hAnsi="Times New Roman CYR" w:cs="Times New Roman CYR"/>
                <w:sz w:val="24"/>
                <w:szCs w:val="24"/>
              </w:rPr>
              <w:t>-психологов:</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highlight w:val="green"/>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всего</w:t>
            </w:r>
            <w:proofErr w:type="gramEnd"/>
            <w:r w:rsidRPr="00774D34">
              <w:rPr>
                <w:rFonts w:ascii="Times New Roman CYR" w:eastAsia="Times New Roman" w:hAnsi="Times New Roman CYR" w:cs="Times New Roman CYR"/>
                <w:sz w:val="24"/>
                <w:szCs w:val="24"/>
              </w:rPr>
              <w:t>;</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highlight w:val="green"/>
              </w:rPr>
            </w:pPr>
            <w:r w:rsidRPr="00774D34">
              <w:rPr>
                <w:rFonts w:ascii="Times New Roman CYR" w:eastAsia="Times New Roman" w:hAnsi="Times New Roman CYR" w:cs="Times New Roman CYR"/>
                <w:sz w:val="24"/>
                <w:szCs w:val="24"/>
              </w:rPr>
              <w:t xml:space="preserve">77,1 %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из</w:t>
            </w:r>
            <w:proofErr w:type="gramEnd"/>
            <w:r w:rsidRPr="00774D34">
              <w:rPr>
                <w:rFonts w:ascii="Times New Roman CYR" w:eastAsia="Times New Roman" w:hAnsi="Times New Roman CYR" w:cs="Times New Roman CYR"/>
                <w:sz w:val="24"/>
                <w:szCs w:val="24"/>
              </w:rPr>
              <w:t xml:space="preserve"> них в штате;</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77,1 %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учителей</w:t>
            </w:r>
            <w:proofErr w:type="gramEnd"/>
            <w:r w:rsidRPr="00774D34">
              <w:rPr>
                <w:rFonts w:ascii="Times New Roman CYR" w:eastAsia="Times New Roman" w:hAnsi="Times New Roman CYR" w:cs="Times New Roman CYR"/>
                <w:sz w:val="24"/>
                <w:szCs w:val="24"/>
              </w:rPr>
              <w:t>-логопедов:</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highlight w:val="green"/>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всего</w:t>
            </w:r>
            <w:proofErr w:type="gramEnd"/>
            <w:r w:rsidRPr="00774D34">
              <w:rPr>
                <w:rFonts w:ascii="Times New Roman CYR" w:eastAsia="Times New Roman" w:hAnsi="Times New Roman CYR" w:cs="Times New Roman CYR"/>
                <w:sz w:val="24"/>
                <w:szCs w:val="24"/>
              </w:rPr>
              <w:t>;</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 xml:space="preserve">51,8 %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из</w:t>
            </w:r>
            <w:proofErr w:type="gramEnd"/>
            <w:r w:rsidRPr="00774D34">
              <w:rPr>
                <w:rFonts w:ascii="Times New Roman CYR" w:eastAsia="Times New Roman" w:hAnsi="Times New Roman CYR" w:cs="Times New Roman CYR"/>
                <w:sz w:val="24"/>
                <w:szCs w:val="24"/>
              </w:rPr>
              <w:t xml:space="preserve"> них в штате.</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51,8 %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53" w:name="sub_1024"/>
            <w:r w:rsidRPr="00774D34">
              <w:rPr>
                <w:rFonts w:ascii="Times New Roman CYR" w:eastAsia="Times New Roman" w:hAnsi="Times New Roman CYR" w:cs="Times New Roman CYR"/>
                <w:sz w:val="24"/>
                <w:szCs w:val="24"/>
              </w:rPr>
              <w:t>2.4. Материально-техническое и информационное обеспечение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bookmarkEnd w:id="53"/>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54" w:name="sub_1241"/>
            <w:r w:rsidRPr="00774D34">
              <w:rPr>
                <w:rFonts w:ascii="Times New Roman CYR" w:eastAsia="Times New Roman" w:hAnsi="Times New Roman CYR" w:cs="Times New Roman CYR"/>
                <w:sz w:val="24"/>
                <w:szCs w:val="24"/>
              </w:rPr>
              <w:t>2.4.1. Учебная площадь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в расчете на 1 обучающегося.</w:t>
            </w:r>
            <w:bookmarkEnd w:id="54"/>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 xml:space="preserve">5,9 </w:t>
            </w:r>
            <w:proofErr w:type="spellStart"/>
            <w:r w:rsidRPr="00774D34">
              <w:rPr>
                <w:rFonts w:ascii="Times New Roman CYR" w:eastAsia="Times New Roman" w:hAnsi="Times New Roman CYR" w:cs="Times New Roman CYR"/>
                <w:sz w:val="24"/>
                <w:szCs w:val="24"/>
              </w:rPr>
              <w:t>кв.м</w:t>
            </w:r>
            <w:proofErr w:type="spellEnd"/>
            <w:r w:rsidRPr="00774D34">
              <w:rPr>
                <w:rFonts w:ascii="Times New Roman CYR" w:eastAsia="Times New Roman" w:hAnsi="Times New Roman CYR" w:cs="Times New Roman CYR"/>
                <w:sz w:val="24"/>
                <w:szCs w:val="24"/>
              </w:rPr>
              <w:t>.</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55" w:name="sub_1242"/>
            <w:r w:rsidRPr="00774D34">
              <w:rPr>
                <w:rFonts w:ascii="Times New Roman CYR" w:eastAsia="Times New Roman" w:hAnsi="Times New Roman CYR" w:cs="Times New Roman CYR"/>
                <w:sz w:val="24"/>
                <w:szCs w:val="24"/>
              </w:rPr>
              <w:t>2.4.2. Удельный вес числа зданий, имеющих все виды благоустройства (водопровод, центральное отопление, канализацию), в общем числе зданий организаций, осуществляющих образовательные программы начального общего, основного общего, среднего общего образования.</w:t>
            </w:r>
            <w:bookmarkEnd w:id="55"/>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96,4%</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56" w:name="sub_1243"/>
            <w:r w:rsidRPr="00774D34">
              <w:rPr>
                <w:rFonts w:ascii="Times New Roman CYR" w:eastAsia="Times New Roman" w:hAnsi="Times New Roman CYR" w:cs="Times New Roman CYR"/>
                <w:sz w:val="24"/>
                <w:szCs w:val="24"/>
              </w:rPr>
              <w:t>2.4.3. Число персональных компьютеров, используемых в учебных целях, в расчете на 100 обучающихся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bookmarkEnd w:id="56"/>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всего</w:t>
            </w:r>
            <w:proofErr w:type="gramEnd"/>
            <w:r w:rsidRPr="00774D34">
              <w:rPr>
                <w:rFonts w:ascii="Times New Roman CYR" w:eastAsia="Times New Roman" w:hAnsi="Times New Roman CYR" w:cs="Times New Roman CYR"/>
                <w:sz w:val="24"/>
                <w:szCs w:val="24"/>
              </w:rPr>
              <w:t>;</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7,28</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имеющих</w:t>
            </w:r>
            <w:proofErr w:type="gramEnd"/>
            <w:r w:rsidRPr="00774D34">
              <w:rPr>
                <w:rFonts w:ascii="Times New Roman CYR" w:eastAsia="Times New Roman" w:hAnsi="Times New Roman CYR" w:cs="Times New Roman CYR"/>
                <w:sz w:val="24"/>
                <w:szCs w:val="24"/>
              </w:rPr>
              <w:t xml:space="preserve"> доступ к сети "Интернет".</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6,43</w:t>
            </w:r>
          </w:p>
        </w:tc>
      </w:tr>
      <w:tr w:rsidR="00774D34" w:rsidRPr="00774D34" w:rsidTr="00774D34">
        <w:tc>
          <w:tcPr>
            <w:tcW w:w="7763" w:type="dxa"/>
            <w:tcBorders>
              <w:top w:val="single" w:sz="4" w:space="0" w:color="auto"/>
              <w:bottom w:val="single" w:sz="4" w:space="0" w:color="auto"/>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57" w:name="sub_1244"/>
            <w:r w:rsidRPr="00774D34">
              <w:rPr>
                <w:rFonts w:ascii="Times New Roman CYR" w:eastAsia="Times New Roman" w:hAnsi="Times New Roman CYR" w:cs="Times New Roman CYR"/>
                <w:sz w:val="24"/>
                <w:szCs w:val="24"/>
              </w:rPr>
              <w:t>2.4.4. Удельный вес числа организаций, реализующих образовательные программы начального общего, основного общего, среднего общего образования, имеющих доступ к сети "Интернет" с максимальной скоростью передачи данных 1 Мбит/сек и выше,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подключенных к сети "Интернет".</w:t>
            </w:r>
            <w:bookmarkEnd w:id="57"/>
          </w:p>
        </w:tc>
        <w:tc>
          <w:tcPr>
            <w:tcW w:w="1984" w:type="dxa"/>
            <w:tcBorders>
              <w:top w:val="single" w:sz="4" w:space="0" w:color="auto"/>
              <w:left w:val="single" w:sz="4" w:space="0" w:color="auto"/>
              <w:bottom w:val="single" w:sz="4" w:space="0" w:color="auto"/>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100%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58" w:name="sub_1245"/>
            <w:r w:rsidRPr="00774D34">
              <w:rPr>
                <w:rFonts w:ascii="Times New Roman CYR" w:eastAsia="Times New Roman" w:hAnsi="Times New Roman CYR" w:cs="Times New Roman CYR"/>
                <w:sz w:val="24"/>
                <w:szCs w:val="24"/>
              </w:rPr>
              <w:t>2.4.5. Удельный вес числа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использующих электронный журнал, электронный дневник, в общем числе организаций, реализующих образовательные программы начального общего, основного общего, среднего общего образования.</w:t>
            </w:r>
            <w:bookmarkEnd w:id="58"/>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86,7 %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59" w:name="sub_1025"/>
            <w:r w:rsidRPr="00774D34">
              <w:rPr>
                <w:rFonts w:ascii="Times New Roman CYR" w:eastAsia="Times New Roman" w:hAnsi="Times New Roman CYR" w:cs="Times New Roman CYR"/>
                <w:sz w:val="24"/>
                <w:szCs w:val="24"/>
              </w:rPr>
              <w:t>2.5. Условия получения начального общего, основного общего и среднего общего образования лицами с ограниченными возможностями здоровья и инвалидами</w:t>
            </w:r>
            <w:bookmarkEnd w:id="59"/>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60" w:name="sub_1251"/>
            <w:r w:rsidRPr="00774D34">
              <w:rPr>
                <w:rFonts w:ascii="Times New Roman CYR" w:eastAsia="Times New Roman" w:hAnsi="Times New Roman CYR" w:cs="Times New Roman CYR"/>
                <w:sz w:val="24"/>
                <w:szCs w:val="24"/>
              </w:rPr>
              <w:t xml:space="preserve">2.5.1. Удельный вес числа зданий, в которых созданы условия для беспрепятственного доступа инвалидов, в общем числе зданий организаций, осуществляющих образовательную деятельность по </w:t>
            </w:r>
            <w:r w:rsidRPr="00774D34">
              <w:rPr>
                <w:rFonts w:ascii="Times New Roman CYR" w:eastAsia="Times New Roman" w:hAnsi="Times New Roman CYR" w:cs="Times New Roman CYR"/>
                <w:sz w:val="24"/>
                <w:szCs w:val="24"/>
              </w:rPr>
              <w:lastRenderedPageBreak/>
              <w:t>образовательным программам начального общего, основного общего, среднего общего образования.</w:t>
            </w:r>
            <w:bookmarkEnd w:id="60"/>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lastRenderedPageBreak/>
              <w:t>25,3%</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61" w:name="sub_1252"/>
            <w:r w:rsidRPr="00774D34">
              <w:rPr>
                <w:rFonts w:ascii="Times New Roman CYR" w:eastAsia="Times New Roman" w:hAnsi="Times New Roman CYR" w:cs="Times New Roman CYR"/>
                <w:sz w:val="24"/>
                <w:szCs w:val="24"/>
              </w:rPr>
              <w:lastRenderedPageBreak/>
              <w:t>2.5.2. Удельный вес обучающихся в отдельных организациях и классах, получающих инклюзивное образование, в общей численности лиц с ограниченными возможностями здоровья, обучающихся по образовательным программам начального общего, основного общего, среднего общего образования.</w:t>
            </w:r>
            <w:bookmarkEnd w:id="61"/>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0,98%</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62" w:name="sub_1253"/>
            <w:r w:rsidRPr="00774D34">
              <w:rPr>
                <w:rFonts w:ascii="Times New Roman CYR" w:eastAsia="Times New Roman" w:hAnsi="Times New Roman CYR" w:cs="Times New Roman CYR"/>
                <w:sz w:val="24"/>
                <w:szCs w:val="24"/>
              </w:rPr>
              <w:t>2.5.3. Удельный вес численности обучающихся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в общей численности обучающихся по адаптированным основным общеобразовательным программам.</w:t>
            </w:r>
            <w:bookmarkEnd w:id="62"/>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25,9%</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63" w:name="sub_1254"/>
            <w:r w:rsidRPr="00774D34">
              <w:rPr>
                <w:rFonts w:ascii="Times New Roman CYR" w:eastAsia="Times New Roman" w:hAnsi="Times New Roman CYR" w:cs="Times New Roman CYR"/>
                <w:sz w:val="24"/>
                <w:szCs w:val="24"/>
              </w:rPr>
              <w:t>2.5.4. Удельный вес численности обучающихся в соответствии с федеральным государственным образовательным стандартом образования обучающихся с умственной отсталостью (интеллектуальными нарушениями) в общей численности обучающихся по адаптированным основным общеобразовательным программам.</w:t>
            </w:r>
            <w:bookmarkEnd w:id="63"/>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2,9%</w:t>
            </w:r>
          </w:p>
        </w:tc>
      </w:tr>
      <w:tr w:rsidR="00774D34" w:rsidRPr="00774D34" w:rsidTr="00774D34">
        <w:tc>
          <w:tcPr>
            <w:tcW w:w="7763" w:type="dxa"/>
            <w:tcBorders>
              <w:top w:val="single" w:sz="4" w:space="0" w:color="auto"/>
              <w:bottom w:val="single" w:sz="4" w:space="0" w:color="auto"/>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64" w:name="sub_1255"/>
            <w:r w:rsidRPr="00774D34">
              <w:rPr>
                <w:rFonts w:ascii="Times New Roman CYR" w:eastAsia="Times New Roman" w:hAnsi="Times New Roman CYR" w:cs="Times New Roman CYR"/>
                <w:sz w:val="24"/>
                <w:szCs w:val="24"/>
              </w:rPr>
              <w:t>2.5.5. Структура численности обучающихся по адаптированным образовательным программам начального общего, основного общего, среднего общего образования по видам программ:</w:t>
            </w:r>
            <w:bookmarkEnd w:id="64"/>
          </w:p>
        </w:tc>
        <w:tc>
          <w:tcPr>
            <w:tcW w:w="1984" w:type="dxa"/>
            <w:tcBorders>
              <w:top w:val="single" w:sz="4" w:space="0" w:color="auto"/>
              <w:left w:val="single" w:sz="4" w:space="0" w:color="auto"/>
              <w:bottom w:val="single" w:sz="4" w:space="0" w:color="auto"/>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для</w:t>
            </w:r>
            <w:proofErr w:type="gramEnd"/>
            <w:r w:rsidRPr="00774D34">
              <w:rPr>
                <w:rFonts w:ascii="Times New Roman CYR" w:eastAsia="Times New Roman" w:hAnsi="Times New Roman CYR" w:cs="Times New Roman CYR"/>
                <w:sz w:val="24"/>
                <w:szCs w:val="24"/>
              </w:rPr>
              <w:t xml:space="preserve"> глухих;</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для</w:t>
            </w:r>
            <w:proofErr w:type="gramEnd"/>
            <w:r w:rsidRPr="00774D34">
              <w:rPr>
                <w:rFonts w:ascii="Times New Roman CYR" w:eastAsia="Times New Roman" w:hAnsi="Times New Roman CYR" w:cs="Times New Roman CYR"/>
                <w:sz w:val="24"/>
                <w:szCs w:val="24"/>
              </w:rPr>
              <w:t xml:space="preserve"> слабослышащих и позднооглохших;</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1%</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для</w:t>
            </w:r>
            <w:proofErr w:type="gramEnd"/>
            <w:r w:rsidRPr="00774D34">
              <w:rPr>
                <w:rFonts w:ascii="Times New Roman CYR" w:eastAsia="Times New Roman" w:hAnsi="Times New Roman CYR" w:cs="Times New Roman CYR"/>
                <w:sz w:val="24"/>
                <w:szCs w:val="24"/>
              </w:rPr>
              <w:t xml:space="preserve"> слепых;</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для</w:t>
            </w:r>
            <w:proofErr w:type="gramEnd"/>
            <w:r w:rsidRPr="00774D34">
              <w:rPr>
                <w:rFonts w:ascii="Times New Roman CYR" w:eastAsia="Times New Roman" w:hAnsi="Times New Roman CYR" w:cs="Times New Roman CYR"/>
                <w:sz w:val="24"/>
                <w:szCs w:val="24"/>
              </w:rPr>
              <w:t xml:space="preserve"> слабовидящих;</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0,06%</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с</w:t>
            </w:r>
            <w:proofErr w:type="gramEnd"/>
            <w:r w:rsidRPr="00774D34">
              <w:rPr>
                <w:rFonts w:ascii="Times New Roman CYR" w:eastAsia="Times New Roman" w:hAnsi="Times New Roman CYR" w:cs="Times New Roman CYR"/>
                <w:sz w:val="24"/>
                <w:szCs w:val="24"/>
              </w:rPr>
              <w:t xml:space="preserve"> тяжелыми нарушениями речи;</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1,5%</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с</w:t>
            </w:r>
            <w:proofErr w:type="gramEnd"/>
            <w:r w:rsidRPr="00774D34">
              <w:rPr>
                <w:rFonts w:ascii="Times New Roman CYR" w:eastAsia="Times New Roman" w:hAnsi="Times New Roman CYR" w:cs="Times New Roman CYR"/>
                <w:sz w:val="24"/>
                <w:szCs w:val="24"/>
              </w:rPr>
              <w:t xml:space="preserve"> нарушениями опорно-двигательного аппарата;</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5,6%</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с</w:t>
            </w:r>
            <w:proofErr w:type="gramEnd"/>
            <w:r w:rsidRPr="00774D34">
              <w:rPr>
                <w:rFonts w:ascii="Times New Roman CYR" w:eastAsia="Times New Roman" w:hAnsi="Times New Roman CYR" w:cs="Times New Roman CYR"/>
                <w:sz w:val="24"/>
                <w:szCs w:val="24"/>
              </w:rPr>
              <w:t xml:space="preserve"> задержкой психического развития;</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73,4%</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с</w:t>
            </w:r>
            <w:proofErr w:type="gramEnd"/>
            <w:r w:rsidRPr="00774D34">
              <w:rPr>
                <w:rFonts w:ascii="Times New Roman CYR" w:eastAsia="Times New Roman" w:hAnsi="Times New Roman CYR" w:cs="Times New Roman CYR"/>
                <w:sz w:val="24"/>
                <w:szCs w:val="24"/>
              </w:rPr>
              <w:t xml:space="preserve"> расстройствами аутистического спектра;</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2,2%</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с</w:t>
            </w:r>
            <w:proofErr w:type="gramEnd"/>
            <w:r w:rsidRPr="00774D34">
              <w:rPr>
                <w:rFonts w:ascii="Times New Roman CYR" w:eastAsia="Times New Roman" w:hAnsi="Times New Roman CYR" w:cs="Times New Roman CYR"/>
                <w:sz w:val="24"/>
                <w:szCs w:val="24"/>
              </w:rPr>
              <w:t xml:space="preserve"> умственной отсталостью (интеллектуальными нарушениями).</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13%</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65" w:name="sub_1256"/>
            <w:r w:rsidRPr="00774D34">
              <w:rPr>
                <w:rFonts w:ascii="Times New Roman CYR" w:eastAsia="Times New Roman" w:hAnsi="Times New Roman CYR" w:cs="Times New Roman CYR"/>
                <w:sz w:val="24"/>
                <w:szCs w:val="24"/>
              </w:rPr>
              <w:t>2.5.6. Численность обучающихся по образовательным программам начального общего, основного общего, среднего общего образования в расчете на 1 работника:</w:t>
            </w:r>
            <w:bookmarkEnd w:id="65"/>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учителя</w:t>
            </w:r>
            <w:proofErr w:type="gramEnd"/>
            <w:r w:rsidRPr="00774D34">
              <w:rPr>
                <w:rFonts w:ascii="Times New Roman CYR" w:eastAsia="Times New Roman" w:hAnsi="Times New Roman CYR" w:cs="Times New Roman CYR"/>
                <w:sz w:val="24"/>
                <w:szCs w:val="24"/>
              </w:rPr>
              <w:t>-дефектолога;</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учителя</w:t>
            </w:r>
            <w:proofErr w:type="gramEnd"/>
            <w:r w:rsidRPr="00774D34">
              <w:rPr>
                <w:rFonts w:ascii="Times New Roman CYR" w:eastAsia="Times New Roman" w:hAnsi="Times New Roman CYR" w:cs="Times New Roman CYR"/>
                <w:sz w:val="24"/>
                <w:szCs w:val="24"/>
              </w:rPr>
              <w:t>-логопеда;</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1893</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педагога</w:t>
            </w:r>
            <w:proofErr w:type="gramEnd"/>
            <w:r w:rsidRPr="00774D34">
              <w:rPr>
                <w:rFonts w:ascii="Times New Roman CYR" w:eastAsia="Times New Roman" w:hAnsi="Times New Roman CYR" w:cs="Times New Roman CYR"/>
                <w:sz w:val="24"/>
                <w:szCs w:val="24"/>
              </w:rPr>
              <w:t>-психолога;</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1085</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spellStart"/>
            <w:proofErr w:type="gramStart"/>
            <w:r w:rsidRPr="00774D34">
              <w:rPr>
                <w:rFonts w:ascii="Times New Roman CYR" w:eastAsia="Times New Roman" w:hAnsi="Times New Roman CYR" w:cs="Times New Roman CYR"/>
                <w:sz w:val="24"/>
                <w:szCs w:val="24"/>
              </w:rPr>
              <w:t>тьютора</w:t>
            </w:r>
            <w:proofErr w:type="spellEnd"/>
            <w:proofErr w:type="gramEnd"/>
            <w:r w:rsidRPr="00774D34">
              <w:rPr>
                <w:rFonts w:ascii="Times New Roman CYR" w:eastAsia="Times New Roman" w:hAnsi="Times New Roman CYR" w:cs="Times New Roman CYR"/>
                <w:sz w:val="24"/>
                <w:szCs w:val="24"/>
              </w:rPr>
              <w:t>, ассистента (помощника).</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66" w:name="sub_1026"/>
            <w:r w:rsidRPr="00774D34">
              <w:rPr>
                <w:rFonts w:ascii="Times New Roman CYR" w:eastAsia="Times New Roman" w:hAnsi="Times New Roman CYR" w:cs="Times New Roman CYR"/>
                <w:sz w:val="24"/>
                <w:szCs w:val="24"/>
              </w:rPr>
              <w:t>2.6. Результаты аттестации лиц, обучающихся по образовательным программам начального общего образования, основного общего образования и среднего общего образования</w:t>
            </w:r>
            <w:bookmarkEnd w:id="66"/>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single" w:sz="4" w:space="0" w:color="auto"/>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67" w:name="sub_1264"/>
            <w:r w:rsidRPr="00774D34">
              <w:rPr>
                <w:rFonts w:ascii="Times New Roman CYR" w:eastAsia="Times New Roman" w:hAnsi="Times New Roman CYR" w:cs="Times New Roman CYR"/>
                <w:sz w:val="24"/>
                <w:szCs w:val="24"/>
              </w:rPr>
              <w:t>2.6.4. Удельный вес численности обучающихся, получивших на государственной итоговой аттестации неудовлетворительные результаты, в общей численности обучающихся, участвовавших в государственной итоговой аттестации по образовательным программам:</w:t>
            </w:r>
            <w:bookmarkEnd w:id="67"/>
          </w:p>
        </w:tc>
        <w:tc>
          <w:tcPr>
            <w:tcW w:w="1984" w:type="dxa"/>
            <w:tcBorders>
              <w:top w:val="single" w:sz="4" w:space="0" w:color="auto"/>
              <w:left w:val="single" w:sz="4" w:space="0" w:color="auto"/>
              <w:bottom w:val="single" w:sz="4" w:space="0" w:color="auto"/>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основного</w:t>
            </w:r>
            <w:proofErr w:type="gramEnd"/>
            <w:r w:rsidRPr="00774D34">
              <w:rPr>
                <w:rFonts w:ascii="Times New Roman CYR" w:eastAsia="Times New Roman" w:hAnsi="Times New Roman CYR" w:cs="Times New Roman CYR"/>
                <w:sz w:val="24"/>
                <w:szCs w:val="24"/>
              </w:rPr>
              <w:t xml:space="preserve"> общего образования;</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3,1%</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среднего</w:t>
            </w:r>
            <w:proofErr w:type="gramEnd"/>
            <w:r w:rsidRPr="00774D34">
              <w:rPr>
                <w:rFonts w:ascii="Times New Roman CYR" w:eastAsia="Times New Roman" w:hAnsi="Times New Roman CYR" w:cs="Times New Roman CYR"/>
                <w:sz w:val="24"/>
                <w:szCs w:val="24"/>
              </w:rPr>
              <w:t xml:space="preserve"> общего образования.</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0,6%.</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68" w:name="sub_1027"/>
            <w:r w:rsidRPr="00774D34">
              <w:rPr>
                <w:rFonts w:ascii="Times New Roman CYR" w:eastAsia="Times New Roman" w:hAnsi="Times New Roman CYR" w:cs="Times New Roman CYR"/>
                <w:sz w:val="24"/>
                <w:szCs w:val="24"/>
              </w:rPr>
              <w:t xml:space="preserve">2.7. Состояние здоровья лиц, обучающихся по основным общеобразовательным программам, </w:t>
            </w:r>
            <w:proofErr w:type="spellStart"/>
            <w:r w:rsidRPr="00774D34">
              <w:rPr>
                <w:rFonts w:ascii="Times New Roman CYR" w:eastAsia="Times New Roman" w:hAnsi="Times New Roman CYR" w:cs="Times New Roman CYR"/>
                <w:sz w:val="24"/>
                <w:szCs w:val="24"/>
              </w:rPr>
              <w:t>здоровьесберегающие</w:t>
            </w:r>
            <w:proofErr w:type="spellEnd"/>
            <w:r w:rsidRPr="00774D34">
              <w:rPr>
                <w:rFonts w:ascii="Times New Roman CYR" w:eastAsia="Times New Roman" w:hAnsi="Times New Roman CYR" w:cs="Times New Roman CYR"/>
                <w:sz w:val="24"/>
                <w:szCs w:val="24"/>
              </w:rPr>
              <w:t xml:space="preserve"> условия, условия организации физкультурно-оздоровительной и спортивной работы в общеобразовательных организациях, а также в иных организациях, осуществляющих образовательную деятельность в части реализации основных общеобразовательных программ</w:t>
            </w:r>
            <w:bookmarkEnd w:id="68"/>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 xml:space="preserve">81,9 </w:t>
            </w:r>
          </w:p>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69" w:name="sub_1271"/>
            <w:r w:rsidRPr="00774D34">
              <w:rPr>
                <w:rFonts w:ascii="Times New Roman CYR" w:eastAsia="Times New Roman" w:hAnsi="Times New Roman CYR" w:cs="Times New Roman CYR"/>
                <w:sz w:val="24"/>
                <w:szCs w:val="24"/>
              </w:rPr>
              <w:t xml:space="preserve">2.7.1. Удельный вес численности лиц, обеспеченных горячим питанием, </w:t>
            </w:r>
            <w:r w:rsidRPr="00774D34">
              <w:rPr>
                <w:rFonts w:ascii="Times New Roman CYR" w:eastAsia="Times New Roman" w:hAnsi="Times New Roman CYR" w:cs="Times New Roman CYR"/>
                <w:sz w:val="24"/>
                <w:szCs w:val="24"/>
              </w:rPr>
              <w:lastRenderedPageBreak/>
              <w:t>в общей численности обучающихся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bookmarkEnd w:id="69"/>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8"/>
                <w:szCs w:val="28"/>
              </w:rPr>
            </w:pPr>
            <w:r w:rsidRPr="00774D34">
              <w:rPr>
                <w:rFonts w:ascii="Times New Roman CYR" w:eastAsia="Times New Roman" w:hAnsi="Times New Roman CYR" w:cs="Times New Roman CYR"/>
                <w:sz w:val="28"/>
                <w:szCs w:val="28"/>
              </w:rPr>
              <w:lastRenderedPageBreak/>
              <w:t>97,2%</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70" w:name="sub_1272"/>
            <w:r w:rsidRPr="00774D34">
              <w:rPr>
                <w:rFonts w:ascii="Times New Roman CYR" w:eastAsia="Times New Roman" w:hAnsi="Times New Roman CYR" w:cs="Times New Roman CYR"/>
                <w:sz w:val="24"/>
                <w:szCs w:val="24"/>
              </w:rPr>
              <w:lastRenderedPageBreak/>
              <w:t>2.7.2. Удельный вес числа организаций, имеющих логопедический пункт или логопедический кабинет,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bookmarkEnd w:id="70"/>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53,6%</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71" w:name="sub_1273"/>
            <w:r w:rsidRPr="00774D34">
              <w:rPr>
                <w:rFonts w:ascii="Times New Roman CYR" w:eastAsia="Times New Roman" w:hAnsi="Times New Roman CYR" w:cs="Times New Roman CYR"/>
                <w:sz w:val="24"/>
                <w:szCs w:val="24"/>
              </w:rPr>
              <w:t>2.7.3. Удельный вес числа организаций, имеющих спортивные залы,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bookmarkEnd w:id="71"/>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 xml:space="preserve">96,4%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72" w:name="sub_1274"/>
            <w:r w:rsidRPr="00774D34">
              <w:rPr>
                <w:rFonts w:ascii="Times New Roman CYR" w:eastAsia="Times New Roman" w:hAnsi="Times New Roman CYR" w:cs="Times New Roman CYR"/>
                <w:sz w:val="24"/>
                <w:szCs w:val="24"/>
              </w:rPr>
              <w:t>2.7.4. Удельный вес числа организаций, имеющих закрытые плавательные бассейны,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bookmarkEnd w:id="72"/>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8,4%</w:t>
            </w:r>
          </w:p>
          <w:p w:rsidR="00774D34" w:rsidRPr="00774D34" w:rsidRDefault="00774D34" w:rsidP="00774D34">
            <w:pPr>
              <w:widowControl w:val="0"/>
              <w:autoSpaceDE w:val="0"/>
              <w:autoSpaceDN w:val="0"/>
              <w:adjustRightInd w:val="0"/>
              <w:spacing w:after="0" w:line="240" w:lineRule="auto"/>
              <w:ind w:firstLine="720"/>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73" w:name="sub_1028"/>
            <w:r w:rsidRPr="00774D34">
              <w:rPr>
                <w:rFonts w:ascii="Times New Roman CYR" w:eastAsia="Times New Roman" w:hAnsi="Times New Roman CYR" w:cs="Times New Roman CYR"/>
                <w:sz w:val="24"/>
                <w:szCs w:val="24"/>
              </w:rPr>
              <w:t>2.8. Изменение сети организаций, осуществляющих образовательную деятельность по основным общеобразовательным программам (в том числе ликвидация и реорганизация организаций, осуществляющих образовательную деятельность)</w:t>
            </w:r>
            <w:bookmarkEnd w:id="73"/>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74" w:name="sub_1281"/>
            <w:r w:rsidRPr="00774D34">
              <w:rPr>
                <w:rFonts w:ascii="Times New Roman CYR" w:eastAsia="Times New Roman" w:hAnsi="Times New Roman CYR" w:cs="Times New Roman CYR"/>
                <w:sz w:val="24"/>
                <w:szCs w:val="24"/>
              </w:rPr>
              <w:t>2.8.1. Темп роста числа организаций (филиалов), осуществляющих образовательную деятельность по образовательным программам начального общего, основного общего, среднего общего образования.</w:t>
            </w:r>
            <w:bookmarkEnd w:id="74"/>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1,2%</w:t>
            </w:r>
          </w:p>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single" w:sz="4" w:space="0" w:color="auto"/>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75" w:name="sub_1029"/>
            <w:r w:rsidRPr="00774D34">
              <w:rPr>
                <w:rFonts w:ascii="Times New Roman CYR" w:eastAsia="Times New Roman" w:hAnsi="Times New Roman CYR" w:cs="Times New Roman CYR"/>
                <w:sz w:val="24"/>
                <w:szCs w:val="24"/>
              </w:rPr>
              <w:t>2.9. Финансово-экономическая деятельность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bookmarkEnd w:id="75"/>
          </w:p>
        </w:tc>
        <w:tc>
          <w:tcPr>
            <w:tcW w:w="1984" w:type="dxa"/>
            <w:tcBorders>
              <w:top w:val="single" w:sz="4" w:space="0" w:color="auto"/>
              <w:left w:val="single" w:sz="4" w:space="0" w:color="auto"/>
              <w:bottom w:val="single" w:sz="4" w:space="0" w:color="auto"/>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76" w:name="sub_1291"/>
            <w:r w:rsidRPr="00774D34">
              <w:rPr>
                <w:rFonts w:ascii="Times New Roman CYR" w:eastAsia="Times New Roman" w:hAnsi="Times New Roman CYR" w:cs="Times New Roman CYR"/>
                <w:sz w:val="24"/>
                <w:szCs w:val="24"/>
              </w:rPr>
              <w:t>2.9.1. Общий объем финансовых средств, поступивших в организации, осуществляющие образовательную деятельность по образовательным программам начального общего, основного общего, среднего общего образования, в расчете на 1 обучающегося.</w:t>
            </w:r>
            <w:bookmarkEnd w:id="76"/>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highlight w:val="green"/>
              </w:rPr>
            </w:pPr>
            <w:r w:rsidRPr="00774D34">
              <w:rPr>
                <w:rFonts w:ascii="Times New Roman CYR" w:eastAsia="Times New Roman" w:hAnsi="Times New Roman CYR" w:cs="Times New Roman CYR"/>
                <w:sz w:val="24"/>
                <w:szCs w:val="24"/>
              </w:rPr>
              <w:t xml:space="preserve">33,5 </w:t>
            </w:r>
            <w:proofErr w:type="spellStart"/>
            <w:r w:rsidRPr="00774D34">
              <w:rPr>
                <w:rFonts w:ascii="Times New Roman CYR" w:eastAsia="Times New Roman" w:hAnsi="Times New Roman CYR" w:cs="Times New Roman CYR"/>
                <w:sz w:val="24"/>
                <w:szCs w:val="24"/>
              </w:rPr>
              <w:t>тыс.руб</w:t>
            </w:r>
            <w:proofErr w:type="spellEnd"/>
            <w:r w:rsidRPr="00774D34">
              <w:rPr>
                <w:rFonts w:ascii="Times New Roman CYR" w:eastAsia="Times New Roman" w:hAnsi="Times New Roman CYR" w:cs="Times New Roman CYR"/>
                <w:sz w:val="24"/>
                <w:szCs w:val="24"/>
              </w:rPr>
              <w:t>.</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77" w:name="sub_1292"/>
            <w:r w:rsidRPr="00774D34">
              <w:rPr>
                <w:rFonts w:ascii="Times New Roman CYR" w:eastAsia="Times New Roman" w:hAnsi="Times New Roman CYR" w:cs="Times New Roman CYR"/>
                <w:sz w:val="24"/>
                <w:szCs w:val="24"/>
              </w:rPr>
              <w:t>2.9.2. Удельный вес финансовых средств от приносящей доход деятельности в общем объеме финансовых средств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bookmarkEnd w:id="77"/>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highlight w:val="green"/>
              </w:rPr>
            </w:pPr>
            <w:r w:rsidRPr="00774D34">
              <w:rPr>
                <w:rFonts w:ascii="Times New Roman CYR" w:eastAsia="Times New Roman" w:hAnsi="Times New Roman CYR" w:cs="Times New Roman CYR"/>
                <w:sz w:val="24"/>
                <w:szCs w:val="24"/>
              </w:rPr>
              <w:t>4,9%</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78" w:name="sub_1210"/>
            <w:r w:rsidRPr="00774D34">
              <w:rPr>
                <w:rFonts w:ascii="Times New Roman CYR" w:eastAsia="Times New Roman" w:hAnsi="Times New Roman CYR" w:cs="Times New Roman CYR"/>
                <w:sz w:val="24"/>
                <w:szCs w:val="24"/>
              </w:rPr>
              <w:t>2.10. Создание безопасных условий при организации образовательного процесса в общеобразовательных организациях</w:t>
            </w:r>
            <w:bookmarkEnd w:id="78"/>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79" w:name="sub_12101"/>
            <w:r w:rsidRPr="00774D34">
              <w:rPr>
                <w:rFonts w:ascii="Times New Roman CYR" w:eastAsia="Times New Roman" w:hAnsi="Times New Roman CYR" w:cs="Times New Roman CYR"/>
                <w:sz w:val="24"/>
                <w:szCs w:val="24"/>
              </w:rPr>
              <w:t>2.10.1. Удельный вес числа зданий организаций, реализующих образовательные программы начального общего, основного общего, среднего общего образования, имеющих охрану, в общем числе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bookmarkEnd w:id="79"/>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46%</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80" w:name="sub_12102"/>
            <w:r w:rsidRPr="00774D34">
              <w:rPr>
                <w:rFonts w:ascii="Times New Roman CYR" w:eastAsia="Times New Roman" w:hAnsi="Times New Roman CYR" w:cs="Times New Roman CYR"/>
                <w:sz w:val="24"/>
                <w:szCs w:val="24"/>
              </w:rPr>
              <w:t>2.10.2. Удельный вес числа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находящихся в аварийном состоянии, в общем числе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bookmarkEnd w:id="80"/>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w:t>
            </w:r>
          </w:p>
        </w:tc>
      </w:tr>
      <w:tr w:rsidR="00774D34" w:rsidRPr="00774D34" w:rsidTr="00774D34">
        <w:tc>
          <w:tcPr>
            <w:tcW w:w="7763" w:type="dxa"/>
            <w:tcBorders>
              <w:top w:val="single" w:sz="4" w:space="0" w:color="auto"/>
              <w:bottom w:val="single" w:sz="4" w:space="0" w:color="auto"/>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81" w:name="sub_12103"/>
            <w:r w:rsidRPr="00774D34">
              <w:rPr>
                <w:rFonts w:ascii="Times New Roman CYR" w:eastAsia="Times New Roman" w:hAnsi="Times New Roman CYR" w:cs="Times New Roman CYR"/>
                <w:sz w:val="24"/>
                <w:szCs w:val="24"/>
              </w:rPr>
              <w:t xml:space="preserve">2.10.3. Удельный вес числа зданий организаций, осуществляющих образовательную деятельность по образовательным программам </w:t>
            </w:r>
            <w:r w:rsidRPr="00774D34">
              <w:rPr>
                <w:rFonts w:ascii="Times New Roman CYR" w:eastAsia="Times New Roman" w:hAnsi="Times New Roman CYR" w:cs="Times New Roman CYR"/>
                <w:sz w:val="24"/>
                <w:szCs w:val="24"/>
              </w:rPr>
              <w:lastRenderedPageBreak/>
              <w:t>начального общего, основного общего, среднего общего образования, требующих капитального ремонта, в общем числе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bookmarkEnd w:id="81"/>
          </w:p>
        </w:tc>
        <w:tc>
          <w:tcPr>
            <w:tcW w:w="1984" w:type="dxa"/>
            <w:tcBorders>
              <w:top w:val="single" w:sz="4" w:space="0" w:color="auto"/>
              <w:left w:val="single" w:sz="4" w:space="0" w:color="auto"/>
              <w:bottom w:val="single" w:sz="4" w:space="0" w:color="auto"/>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lastRenderedPageBreak/>
              <w:t>27,7%</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before="108" w:after="108" w:line="240" w:lineRule="auto"/>
              <w:jc w:val="both"/>
              <w:outlineLvl w:val="0"/>
              <w:rPr>
                <w:rFonts w:ascii="Times New Roman CYR" w:eastAsia="Times New Roman" w:hAnsi="Times New Roman CYR" w:cs="Times New Roman CYR"/>
                <w:bCs/>
                <w:sz w:val="24"/>
                <w:szCs w:val="24"/>
              </w:rPr>
            </w:pPr>
            <w:bookmarkStart w:id="82" w:name="sub_1300"/>
            <w:r w:rsidRPr="00774D34">
              <w:rPr>
                <w:rFonts w:ascii="Times New Roman CYR" w:eastAsia="Times New Roman" w:hAnsi="Times New Roman CYR" w:cs="Times New Roman CYR"/>
                <w:bCs/>
                <w:sz w:val="24"/>
                <w:szCs w:val="24"/>
              </w:rPr>
              <w:lastRenderedPageBreak/>
              <w:t>III. Дополнительное образование</w:t>
            </w:r>
            <w:bookmarkEnd w:id="82"/>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before="108" w:after="108" w:line="240" w:lineRule="auto"/>
              <w:jc w:val="both"/>
              <w:outlineLvl w:val="0"/>
              <w:rPr>
                <w:rFonts w:ascii="Times New Roman CYR" w:eastAsia="Times New Roman" w:hAnsi="Times New Roman CYR" w:cs="Times New Roman CYR"/>
                <w:bCs/>
                <w:sz w:val="24"/>
                <w:szCs w:val="24"/>
              </w:rPr>
            </w:pPr>
            <w:bookmarkStart w:id="83" w:name="sub_1005"/>
            <w:r w:rsidRPr="00774D34">
              <w:rPr>
                <w:rFonts w:ascii="Times New Roman CYR" w:eastAsia="Times New Roman" w:hAnsi="Times New Roman CYR" w:cs="Times New Roman CYR"/>
                <w:bCs/>
                <w:sz w:val="24"/>
                <w:szCs w:val="24"/>
              </w:rPr>
              <w:t>5. Сведения о развитии дополнительного образования детей и взрослых</w:t>
            </w:r>
            <w:bookmarkEnd w:id="83"/>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84" w:name="sub_1051"/>
            <w:r w:rsidRPr="00774D34">
              <w:rPr>
                <w:rFonts w:ascii="Times New Roman CYR" w:eastAsia="Times New Roman" w:hAnsi="Times New Roman CYR" w:cs="Times New Roman CYR"/>
                <w:sz w:val="24"/>
                <w:szCs w:val="24"/>
              </w:rPr>
              <w:t>5.1. Численность населения, обучающегося по дополнительным общеобразовательным программам</w:t>
            </w:r>
            <w:bookmarkEnd w:id="84"/>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61413 чел.</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85" w:name="sub_1511"/>
            <w:r w:rsidRPr="00774D34">
              <w:rPr>
                <w:rFonts w:ascii="Times New Roman CYR" w:eastAsia="Times New Roman" w:hAnsi="Times New Roman CYR" w:cs="Times New Roman CYR"/>
                <w:sz w:val="24"/>
                <w:szCs w:val="24"/>
              </w:rPr>
              <w:t>5.1.1. Охват детей дополнительными общеобразовательными программами (отношение численности обучающихся по дополнительным общеобразовательным программам к численности детей в возрасте от 5 до 18 лет).</w:t>
            </w:r>
            <w:bookmarkEnd w:id="85"/>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70,4%</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86" w:name="sub_1512"/>
            <w:r w:rsidRPr="00774D34">
              <w:rPr>
                <w:rFonts w:ascii="Times New Roman CYR" w:eastAsia="Times New Roman" w:hAnsi="Times New Roman CYR" w:cs="Times New Roman CYR"/>
                <w:sz w:val="24"/>
                <w:szCs w:val="24"/>
              </w:rPr>
              <w:t>5.1.2. Структура численности детей, обучающихся по дополнительным общеобразовательным программам, по направлениям:</w:t>
            </w:r>
            <w:bookmarkEnd w:id="86"/>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техническое</w:t>
            </w:r>
            <w:proofErr w:type="gramEnd"/>
            <w:r w:rsidRPr="00774D34">
              <w:rPr>
                <w:rFonts w:ascii="Times New Roman CYR" w:eastAsia="Times New Roman" w:hAnsi="Times New Roman CYR" w:cs="Times New Roman CYR"/>
                <w:sz w:val="24"/>
                <w:szCs w:val="24"/>
              </w:rPr>
              <w:t>;</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6%</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естественнонаучное</w:t>
            </w:r>
            <w:proofErr w:type="gramEnd"/>
            <w:r w:rsidRPr="00774D34">
              <w:rPr>
                <w:rFonts w:ascii="Times New Roman CYR" w:eastAsia="Times New Roman" w:hAnsi="Times New Roman CYR" w:cs="Times New Roman CYR"/>
                <w:sz w:val="24"/>
                <w:szCs w:val="24"/>
              </w:rPr>
              <w:t>;</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6%</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туристско</w:t>
            </w:r>
            <w:proofErr w:type="gramEnd"/>
            <w:r w:rsidRPr="00774D34">
              <w:rPr>
                <w:rFonts w:ascii="Times New Roman CYR" w:eastAsia="Times New Roman" w:hAnsi="Times New Roman CYR" w:cs="Times New Roman CYR"/>
                <w:sz w:val="24"/>
                <w:szCs w:val="24"/>
              </w:rPr>
              <w:t>-краеведческое;</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1,5%</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социально</w:t>
            </w:r>
            <w:proofErr w:type="gramEnd"/>
            <w:r w:rsidRPr="00774D34">
              <w:rPr>
                <w:rFonts w:ascii="Times New Roman CYR" w:eastAsia="Times New Roman" w:hAnsi="Times New Roman CYR" w:cs="Times New Roman CYR"/>
                <w:sz w:val="24"/>
                <w:szCs w:val="24"/>
              </w:rPr>
              <w:t>-педагогическое;</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36,7%</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художественное</w:t>
            </w:r>
            <w:proofErr w:type="gramEnd"/>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25%</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87" w:name="sub_1513"/>
            <w:r w:rsidRPr="00774D34">
              <w:rPr>
                <w:rFonts w:ascii="Times New Roman CYR" w:eastAsia="Times New Roman" w:hAnsi="Times New Roman CYR" w:cs="Times New Roman CYR"/>
                <w:sz w:val="24"/>
                <w:szCs w:val="24"/>
              </w:rPr>
              <w:t>5.1.3. Удельный вес численности обучающихся (занимающихся) с использованием сетевых форм реализации дополнительных общеобразовательных программ в общей численности обучающихся по дополнительным общеобразовательным программам или занимающихся по программам спортивной подготовки в физкультурно-спортивных организациях.</w:t>
            </w:r>
            <w:bookmarkEnd w:id="87"/>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88" w:name="sub_1514"/>
            <w:r w:rsidRPr="00774D34">
              <w:rPr>
                <w:rFonts w:ascii="Times New Roman CYR" w:eastAsia="Times New Roman" w:hAnsi="Times New Roman CYR" w:cs="Times New Roman CYR"/>
                <w:sz w:val="24"/>
                <w:szCs w:val="24"/>
              </w:rPr>
              <w:t>5.1.4. Удельный вес численности обучающихся (занимающихся) с использованием дистанционных образовательных технологий, электронного обучения в общей численности обучающихся по дополнительным общеобразовательным программам или занимающихся по программам спортивной подготовки в физкультурно-спортивных организациях.</w:t>
            </w:r>
            <w:bookmarkEnd w:id="88"/>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w:t>
            </w:r>
          </w:p>
        </w:tc>
      </w:tr>
      <w:tr w:rsidR="00774D34" w:rsidRPr="00774D34" w:rsidTr="00774D34">
        <w:tc>
          <w:tcPr>
            <w:tcW w:w="7763" w:type="dxa"/>
            <w:tcBorders>
              <w:top w:val="single" w:sz="4" w:space="0" w:color="auto"/>
              <w:bottom w:val="single" w:sz="4" w:space="0" w:color="auto"/>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89" w:name="sub_1515"/>
            <w:r w:rsidRPr="00774D34">
              <w:rPr>
                <w:rFonts w:ascii="Times New Roman CYR" w:eastAsia="Times New Roman" w:hAnsi="Times New Roman CYR" w:cs="Times New Roman CYR"/>
                <w:sz w:val="24"/>
                <w:szCs w:val="24"/>
              </w:rPr>
              <w:t>5.1.5. Отношение численности детей, обучающихся по дополнительным общеобразовательным программам по договорам об оказании платных образовательных услуг, услуг по спортивной подготовке, к численности детей, обучающихся за счет бюджетных ассигнований, в том числе за счет средств федерального бюджета, бюджета субъекта Российской Федерации и местного бюджета.</w:t>
            </w:r>
            <w:bookmarkEnd w:id="89"/>
          </w:p>
        </w:tc>
        <w:tc>
          <w:tcPr>
            <w:tcW w:w="1984" w:type="dxa"/>
            <w:tcBorders>
              <w:top w:val="single" w:sz="4" w:space="0" w:color="auto"/>
              <w:left w:val="single" w:sz="4" w:space="0" w:color="auto"/>
              <w:bottom w:val="single" w:sz="4" w:space="0" w:color="auto"/>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22,3%</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90" w:name="sub_1052"/>
            <w:r w:rsidRPr="00774D34">
              <w:rPr>
                <w:rFonts w:ascii="Times New Roman CYR" w:eastAsia="Times New Roman" w:hAnsi="Times New Roman CYR" w:cs="Times New Roman CYR"/>
                <w:sz w:val="24"/>
                <w:szCs w:val="24"/>
              </w:rPr>
              <w:t>5.2. Содержание образовательной деятельности и организация образовательного процесса по дополнительным общеобразовательным программам</w:t>
            </w:r>
            <w:bookmarkEnd w:id="90"/>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91" w:name="sub_1521"/>
            <w:r w:rsidRPr="00774D34">
              <w:rPr>
                <w:rFonts w:ascii="Times New Roman CYR" w:eastAsia="Times New Roman" w:hAnsi="Times New Roman CYR" w:cs="Times New Roman CYR"/>
                <w:sz w:val="24"/>
                <w:szCs w:val="24"/>
              </w:rPr>
              <w:t>5.2.1. Удельный вес численности детей с ограниченными возможностями здоровья в общей численности обучающихся в организациях дополнительного образования.</w:t>
            </w:r>
            <w:bookmarkEnd w:id="91"/>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6,4%</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92" w:name="sub_1522"/>
            <w:r w:rsidRPr="00774D34">
              <w:rPr>
                <w:rFonts w:ascii="Times New Roman CYR" w:eastAsia="Times New Roman" w:hAnsi="Times New Roman CYR" w:cs="Times New Roman CYR"/>
                <w:sz w:val="24"/>
                <w:szCs w:val="24"/>
              </w:rPr>
              <w:t>5.2.2. Удельный вес численности детей-инвалидов в общей численности обучающихся в организациях дополнительного образования.</w:t>
            </w:r>
            <w:bookmarkEnd w:id="92"/>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 xml:space="preserve">0,8%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93" w:name="sub_1053"/>
            <w:r w:rsidRPr="00774D34">
              <w:rPr>
                <w:rFonts w:ascii="Times New Roman CYR" w:eastAsia="Times New Roman" w:hAnsi="Times New Roman CYR" w:cs="Times New Roman CYR"/>
                <w:sz w:val="24"/>
                <w:szCs w:val="24"/>
              </w:rPr>
              <w:t>5.3. Кадровое обеспечение организаций, осуществляющих образовательную деятельность в части реализации дополнительных общеобразовательных программ</w:t>
            </w:r>
            <w:bookmarkEnd w:id="93"/>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ind w:right="-108" w:firstLine="5"/>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94" w:name="sub_1531"/>
            <w:r w:rsidRPr="00774D34">
              <w:rPr>
                <w:rFonts w:ascii="Times New Roman CYR" w:eastAsia="Times New Roman" w:hAnsi="Times New Roman CYR" w:cs="Times New Roman CYR"/>
                <w:sz w:val="24"/>
                <w:szCs w:val="24"/>
              </w:rPr>
              <w:t xml:space="preserve">5.3.1. Отношение среднемесячной заработной платы педагогических работников государственных и муниципальных организаций </w:t>
            </w:r>
            <w:r w:rsidRPr="00774D34">
              <w:rPr>
                <w:rFonts w:ascii="Times New Roman CYR" w:eastAsia="Times New Roman" w:hAnsi="Times New Roman CYR" w:cs="Times New Roman CYR"/>
                <w:sz w:val="24"/>
                <w:szCs w:val="24"/>
              </w:rPr>
              <w:lastRenderedPageBreak/>
              <w:t>дополнительного образования к среднемесячной заработной плате учителей в субъекте Российской Федерации.</w:t>
            </w:r>
            <w:bookmarkEnd w:id="94"/>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lastRenderedPageBreak/>
              <w:t>114,9%</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95" w:name="sub_1532"/>
            <w:r w:rsidRPr="00774D34">
              <w:rPr>
                <w:rFonts w:ascii="Times New Roman CYR" w:eastAsia="Times New Roman" w:hAnsi="Times New Roman CYR" w:cs="Times New Roman CYR"/>
                <w:sz w:val="24"/>
                <w:szCs w:val="24"/>
              </w:rPr>
              <w:lastRenderedPageBreak/>
              <w:t>5.3.2. Удельный вес численности педагогических работников в общей численности работников организаций дополнительного образования:</w:t>
            </w:r>
            <w:bookmarkEnd w:id="95"/>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всего</w:t>
            </w:r>
            <w:proofErr w:type="gramEnd"/>
            <w:r w:rsidRPr="00774D34">
              <w:rPr>
                <w:rFonts w:ascii="Times New Roman CYR" w:eastAsia="Times New Roman" w:hAnsi="Times New Roman CYR" w:cs="Times New Roman CYR"/>
                <w:sz w:val="24"/>
                <w:szCs w:val="24"/>
              </w:rPr>
              <w:t>;</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 xml:space="preserve">60%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внешние</w:t>
            </w:r>
            <w:proofErr w:type="gramEnd"/>
            <w:r w:rsidRPr="00774D34">
              <w:rPr>
                <w:rFonts w:ascii="Times New Roman CYR" w:eastAsia="Times New Roman" w:hAnsi="Times New Roman CYR" w:cs="Times New Roman CYR"/>
                <w:sz w:val="24"/>
                <w:szCs w:val="24"/>
              </w:rPr>
              <w:t xml:space="preserve"> совместители.</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 xml:space="preserve">17%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96" w:name="sub_1533"/>
            <w:r w:rsidRPr="00774D34">
              <w:rPr>
                <w:rFonts w:ascii="Times New Roman CYR" w:eastAsia="Times New Roman" w:hAnsi="Times New Roman CYR" w:cs="Times New Roman CYR"/>
                <w:sz w:val="24"/>
                <w:szCs w:val="24"/>
              </w:rPr>
              <w:t>5.3.3. Удельный вес численности педагогов дополнительного образования, получивших образование по укрупненным группам специальностей и направлений подготовки высшего образования "Образование и педагогические науки" и укрупненной группе специальностей среднего профессионального образования "Образование и педагогические науки", в общей численности педагогов дополнительного образования (без внешних совместителей и работающих по договорам гражданско-правового характера):</w:t>
            </w:r>
            <w:bookmarkEnd w:id="96"/>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в</w:t>
            </w:r>
            <w:proofErr w:type="gramEnd"/>
            <w:r w:rsidRPr="00774D34">
              <w:rPr>
                <w:rFonts w:ascii="Times New Roman CYR" w:eastAsia="Times New Roman" w:hAnsi="Times New Roman CYR" w:cs="Times New Roman CYR"/>
                <w:sz w:val="24"/>
                <w:szCs w:val="24"/>
              </w:rPr>
              <w:t xml:space="preserve">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56,5 %;</w:t>
            </w:r>
          </w:p>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в</w:t>
            </w:r>
            <w:proofErr w:type="gramEnd"/>
            <w:r w:rsidRPr="00774D34">
              <w:rPr>
                <w:rFonts w:ascii="Times New Roman CYR" w:eastAsia="Times New Roman" w:hAnsi="Times New Roman CYR" w:cs="Times New Roman CYR"/>
                <w:sz w:val="24"/>
                <w:szCs w:val="24"/>
              </w:rPr>
              <w:t xml:space="preserve"> организациях дополнительного образования.</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52%;</w:t>
            </w:r>
          </w:p>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single" w:sz="4" w:space="0" w:color="auto"/>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97" w:name="sub_1534"/>
            <w:r w:rsidRPr="00774D34">
              <w:rPr>
                <w:rFonts w:ascii="Times New Roman CYR" w:eastAsia="Times New Roman" w:hAnsi="Times New Roman CYR" w:cs="Times New Roman CYR"/>
                <w:sz w:val="24"/>
                <w:szCs w:val="24"/>
              </w:rPr>
              <w:t>5.3.4. Удельный вес численности педагогических работников в возрасте моложе 35 лет в общей численности педагогических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дополнительным общеобразовательным программам для детей и/или программам спортивной подготовки.</w:t>
            </w:r>
            <w:bookmarkEnd w:id="97"/>
          </w:p>
        </w:tc>
        <w:tc>
          <w:tcPr>
            <w:tcW w:w="1984" w:type="dxa"/>
            <w:tcBorders>
              <w:top w:val="single" w:sz="4" w:space="0" w:color="auto"/>
              <w:left w:val="single" w:sz="4" w:space="0" w:color="auto"/>
              <w:bottom w:val="single" w:sz="4" w:space="0" w:color="auto"/>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 xml:space="preserve">40,7%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98" w:name="sub_1054"/>
            <w:r w:rsidRPr="00774D34">
              <w:rPr>
                <w:rFonts w:ascii="Times New Roman CYR" w:eastAsia="Times New Roman" w:hAnsi="Times New Roman CYR" w:cs="Times New Roman CYR"/>
                <w:sz w:val="24"/>
                <w:szCs w:val="24"/>
              </w:rPr>
              <w:t>5.4. Материально-техническое и информационное обеспечение организаций, осуществляющих образовательную деятельность в части реализации дополнительных общеобразовательных программ</w:t>
            </w:r>
            <w:bookmarkEnd w:id="98"/>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99" w:name="sub_1541"/>
            <w:r w:rsidRPr="00774D34">
              <w:rPr>
                <w:rFonts w:ascii="Times New Roman CYR" w:eastAsia="Times New Roman" w:hAnsi="Times New Roman CYR" w:cs="Times New Roman CYR"/>
                <w:sz w:val="24"/>
                <w:szCs w:val="24"/>
              </w:rPr>
              <w:t>5.4.1. Общая площадь всех помещений организаций дополнительного образования в расчете на 1 обучающегося.</w:t>
            </w:r>
            <w:bookmarkEnd w:id="99"/>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 xml:space="preserve">2,6 </w:t>
            </w:r>
            <w:proofErr w:type="spellStart"/>
            <w:r w:rsidRPr="00774D34">
              <w:rPr>
                <w:rFonts w:ascii="Times New Roman CYR" w:eastAsia="Times New Roman" w:hAnsi="Times New Roman CYR" w:cs="Times New Roman CYR"/>
                <w:sz w:val="24"/>
                <w:szCs w:val="24"/>
              </w:rPr>
              <w:t>кв.м</w:t>
            </w:r>
            <w:proofErr w:type="spellEnd"/>
            <w:r w:rsidRPr="00774D34">
              <w:rPr>
                <w:rFonts w:ascii="Times New Roman CYR" w:eastAsia="Times New Roman" w:hAnsi="Times New Roman CYR" w:cs="Times New Roman CYR"/>
                <w:sz w:val="24"/>
                <w:szCs w:val="24"/>
              </w:rPr>
              <w:t>.</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100" w:name="sub_1542"/>
            <w:r w:rsidRPr="00774D34">
              <w:rPr>
                <w:rFonts w:ascii="Times New Roman CYR" w:eastAsia="Times New Roman" w:hAnsi="Times New Roman CYR" w:cs="Times New Roman CYR"/>
                <w:sz w:val="24"/>
                <w:szCs w:val="24"/>
              </w:rPr>
              <w:t>5.4.2. Удельный вес числа организаций, имеющих следующие виды благоустройства, в общем числе организаций дополнительного образования:</w:t>
            </w:r>
            <w:bookmarkEnd w:id="100"/>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водопровод</w:t>
            </w:r>
            <w:proofErr w:type="gramEnd"/>
            <w:r w:rsidRPr="00774D34">
              <w:rPr>
                <w:rFonts w:ascii="Times New Roman CYR" w:eastAsia="Times New Roman" w:hAnsi="Times New Roman CYR" w:cs="Times New Roman CYR"/>
                <w:sz w:val="24"/>
                <w:szCs w:val="24"/>
              </w:rPr>
              <w:t>;</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100%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центральное</w:t>
            </w:r>
            <w:proofErr w:type="gramEnd"/>
            <w:r w:rsidRPr="00774D34">
              <w:rPr>
                <w:rFonts w:ascii="Times New Roman CYR" w:eastAsia="Times New Roman" w:hAnsi="Times New Roman CYR" w:cs="Times New Roman CYR"/>
                <w:sz w:val="24"/>
                <w:szCs w:val="24"/>
              </w:rPr>
              <w:t xml:space="preserve"> отопление;</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95%</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канализацию</w:t>
            </w:r>
            <w:proofErr w:type="gramEnd"/>
            <w:r w:rsidRPr="00774D34">
              <w:rPr>
                <w:rFonts w:ascii="Times New Roman CYR" w:eastAsia="Times New Roman" w:hAnsi="Times New Roman CYR" w:cs="Times New Roman CYR"/>
                <w:sz w:val="24"/>
                <w:szCs w:val="24"/>
              </w:rPr>
              <w:t>;</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95%</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пожарную</w:t>
            </w:r>
            <w:proofErr w:type="gramEnd"/>
            <w:r w:rsidRPr="00774D34">
              <w:rPr>
                <w:rFonts w:ascii="Times New Roman CYR" w:eastAsia="Times New Roman" w:hAnsi="Times New Roman CYR" w:cs="Times New Roman CYR"/>
                <w:sz w:val="24"/>
                <w:szCs w:val="24"/>
              </w:rPr>
              <w:t xml:space="preserve"> сигнализацию;</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 xml:space="preserve">100%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дымовые</w:t>
            </w:r>
            <w:proofErr w:type="gramEnd"/>
            <w:r w:rsidRPr="00774D34">
              <w:rPr>
                <w:rFonts w:ascii="Times New Roman CYR" w:eastAsia="Times New Roman" w:hAnsi="Times New Roman CYR" w:cs="Times New Roman CYR"/>
                <w:sz w:val="24"/>
                <w:szCs w:val="24"/>
              </w:rPr>
              <w:t xml:space="preserve"> </w:t>
            </w:r>
            <w:proofErr w:type="spellStart"/>
            <w:r w:rsidRPr="00774D34">
              <w:rPr>
                <w:rFonts w:ascii="Times New Roman CYR" w:eastAsia="Times New Roman" w:hAnsi="Times New Roman CYR" w:cs="Times New Roman CYR"/>
                <w:sz w:val="24"/>
                <w:szCs w:val="24"/>
              </w:rPr>
              <w:t>извещатели</w:t>
            </w:r>
            <w:proofErr w:type="spellEnd"/>
            <w:r w:rsidRPr="00774D34">
              <w:rPr>
                <w:rFonts w:ascii="Times New Roman CYR" w:eastAsia="Times New Roman" w:hAnsi="Times New Roman CYR" w:cs="Times New Roman CYR"/>
                <w:sz w:val="24"/>
                <w:szCs w:val="24"/>
              </w:rPr>
              <w:t>;</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 xml:space="preserve">100%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пожарные</w:t>
            </w:r>
            <w:proofErr w:type="gramEnd"/>
            <w:r w:rsidRPr="00774D34">
              <w:rPr>
                <w:rFonts w:ascii="Times New Roman CYR" w:eastAsia="Times New Roman" w:hAnsi="Times New Roman CYR" w:cs="Times New Roman CYR"/>
                <w:sz w:val="24"/>
                <w:szCs w:val="24"/>
              </w:rPr>
              <w:t xml:space="preserve"> краны и рукава;</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35%</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системы</w:t>
            </w:r>
            <w:proofErr w:type="gramEnd"/>
            <w:r w:rsidRPr="00774D34">
              <w:rPr>
                <w:rFonts w:ascii="Times New Roman CYR" w:eastAsia="Times New Roman" w:hAnsi="Times New Roman CYR" w:cs="Times New Roman CYR"/>
                <w:sz w:val="24"/>
                <w:szCs w:val="24"/>
              </w:rPr>
              <w:t xml:space="preserve"> видеонаблюдения;</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 xml:space="preserve">20% </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"тревожную кнопку".</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100%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101" w:name="sub_1543"/>
            <w:r w:rsidRPr="00774D34">
              <w:rPr>
                <w:rFonts w:ascii="Times New Roman CYR" w:eastAsia="Times New Roman" w:hAnsi="Times New Roman CYR" w:cs="Times New Roman CYR"/>
                <w:sz w:val="24"/>
                <w:szCs w:val="24"/>
              </w:rPr>
              <w:t>5.4.3. Число персональных компьютеров, используемых в учебных целях, в расчете на 100 обучающихся организаций дополнительного образования:</w:t>
            </w:r>
            <w:bookmarkEnd w:id="101"/>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всего</w:t>
            </w:r>
            <w:proofErr w:type="gramEnd"/>
            <w:r w:rsidRPr="00774D34">
              <w:rPr>
                <w:rFonts w:ascii="Times New Roman CYR" w:eastAsia="Times New Roman" w:hAnsi="Times New Roman CYR" w:cs="Times New Roman CYR"/>
                <w:sz w:val="24"/>
                <w:szCs w:val="24"/>
              </w:rPr>
              <w:t>;</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1,03</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имеющих</w:t>
            </w:r>
            <w:proofErr w:type="gramEnd"/>
            <w:r w:rsidRPr="00774D34">
              <w:rPr>
                <w:rFonts w:ascii="Times New Roman CYR" w:eastAsia="Times New Roman" w:hAnsi="Times New Roman CYR" w:cs="Times New Roman CYR"/>
                <w:sz w:val="24"/>
                <w:szCs w:val="24"/>
              </w:rPr>
              <w:t xml:space="preserve"> доступ к сети "Интернет".</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1,03</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102" w:name="sub_1055"/>
            <w:r w:rsidRPr="00774D34">
              <w:rPr>
                <w:rFonts w:ascii="Times New Roman CYR" w:eastAsia="Times New Roman" w:hAnsi="Times New Roman CYR" w:cs="Times New Roman CYR"/>
                <w:sz w:val="24"/>
                <w:szCs w:val="24"/>
              </w:rPr>
              <w:t>5.5. Изменение сети организаций, осуществляющих образовательную деятельность по дополнительным общеобразовательным программам (в том числе ликвидация и реорганизация организаций, осуществляющих образовательную деятельность)</w:t>
            </w:r>
            <w:bookmarkEnd w:id="102"/>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103" w:name="sub_1551"/>
            <w:r w:rsidRPr="00774D34">
              <w:rPr>
                <w:rFonts w:ascii="Times New Roman CYR" w:eastAsia="Times New Roman" w:hAnsi="Times New Roman CYR" w:cs="Times New Roman CYR"/>
                <w:sz w:val="24"/>
                <w:szCs w:val="24"/>
              </w:rPr>
              <w:t>5.5.1. Темп роста числа организаций (филиалов) дополнительного образования.</w:t>
            </w:r>
            <w:bookmarkEnd w:id="103"/>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5,2%</w:t>
            </w:r>
          </w:p>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104" w:name="sub_1056"/>
            <w:r w:rsidRPr="00774D34">
              <w:rPr>
                <w:rFonts w:ascii="Times New Roman CYR" w:eastAsia="Times New Roman" w:hAnsi="Times New Roman CYR" w:cs="Times New Roman CYR"/>
                <w:sz w:val="24"/>
                <w:szCs w:val="24"/>
              </w:rPr>
              <w:lastRenderedPageBreak/>
              <w:t>5.6. Финансово-экономическая деятельность организаций, осуществляющих образовательную деятельность в части обеспечения реализации дополнительных общеобразовательных программ</w:t>
            </w:r>
            <w:bookmarkEnd w:id="104"/>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single" w:sz="4" w:space="0" w:color="auto"/>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105" w:name="sub_1561"/>
            <w:r w:rsidRPr="00774D34">
              <w:rPr>
                <w:rFonts w:ascii="Times New Roman CYR" w:eastAsia="Times New Roman" w:hAnsi="Times New Roman CYR" w:cs="Times New Roman CYR"/>
                <w:sz w:val="24"/>
                <w:szCs w:val="24"/>
              </w:rPr>
              <w:t>5.6.1. Общий объем финансовых средств, поступивших в организации дополнительного образования, в расчете на 1 обучающегося.</w:t>
            </w:r>
            <w:bookmarkEnd w:id="105"/>
          </w:p>
        </w:tc>
        <w:tc>
          <w:tcPr>
            <w:tcW w:w="1984" w:type="dxa"/>
            <w:tcBorders>
              <w:top w:val="single" w:sz="4" w:space="0" w:color="auto"/>
              <w:left w:val="single" w:sz="4" w:space="0" w:color="auto"/>
              <w:bottom w:val="single" w:sz="4" w:space="0" w:color="auto"/>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highlight w:val="green"/>
              </w:rPr>
            </w:pPr>
            <w:r w:rsidRPr="00774D34">
              <w:rPr>
                <w:rFonts w:ascii="Times New Roman CYR" w:eastAsia="Times New Roman" w:hAnsi="Times New Roman CYR" w:cs="Times New Roman CYR"/>
                <w:sz w:val="24"/>
                <w:szCs w:val="24"/>
              </w:rPr>
              <w:t xml:space="preserve">10,9 </w:t>
            </w:r>
            <w:proofErr w:type="spellStart"/>
            <w:r w:rsidRPr="00774D34">
              <w:rPr>
                <w:rFonts w:ascii="Times New Roman CYR" w:eastAsia="Times New Roman" w:hAnsi="Times New Roman CYR" w:cs="Times New Roman CYR"/>
                <w:sz w:val="24"/>
                <w:szCs w:val="24"/>
              </w:rPr>
              <w:t>тыс.руб</w:t>
            </w:r>
            <w:proofErr w:type="spellEnd"/>
            <w:r w:rsidRPr="00774D34">
              <w:rPr>
                <w:rFonts w:ascii="Times New Roman CYR" w:eastAsia="Times New Roman" w:hAnsi="Times New Roman CYR" w:cs="Times New Roman CYR"/>
                <w:sz w:val="24"/>
                <w:szCs w:val="24"/>
              </w:rPr>
              <w:t>.</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106" w:name="sub_1562"/>
            <w:r w:rsidRPr="00774D34">
              <w:rPr>
                <w:rFonts w:ascii="Times New Roman CYR" w:eastAsia="Times New Roman" w:hAnsi="Times New Roman CYR" w:cs="Times New Roman CYR"/>
                <w:sz w:val="24"/>
                <w:szCs w:val="24"/>
              </w:rPr>
              <w:t>5.6.2. Удельный вес финансовых средств от приносящей доход деятельности в общем объеме финансовых средств организаций дополнительного образования.</w:t>
            </w:r>
            <w:bookmarkEnd w:id="106"/>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highlight w:val="green"/>
              </w:rPr>
            </w:pPr>
            <w:r w:rsidRPr="00774D34">
              <w:rPr>
                <w:rFonts w:ascii="Times New Roman CYR" w:eastAsia="Times New Roman" w:hAnsi="Times New Roman CYR" w:cs="Times New Roman CYR"/>
                <w:sz w:val="24"/>
                <w:szCs w:val="24"/>
              </w:rPr>
              <w:t>3,9%</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107" w:name="sub_1563"/>
            <w:r w:rsidRPr="00774D34">
              <w:rPr>
                <w:rFonts w:ascii="Times New Roman CYR" w:eastAsia="Times New Roman" w:hAnsi="Times New Roman CYR" w:cs="Times New Roman CYR"/>
                <w:sz w:val="24"/>
                <w:szCs w:val="24"/>
              </w:rPr>
              <w:t>5.6.3. Удельный вес источников финансирования (средства федерального бюджета, бюджета субъекта Российской Федерации и местного бюджета, по договорам об оказании платных образовательных услуг, услуг по спортивной подготовке) в общем объеме финансирования дополнительных общеобразовательных программ.</w:t>
            </w:r>
            <w:bookmarkEnd w:id="107"/>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Федеральный бюджет-0,0%;</w:t>
            </w:r>
          </w:p>
          <w:p w:rsidR="00774D34" w:rsidRPr="00774D34" w:rsidRDefault="00774D34" w:rsidP="00774D34">
            <w:pPr>
              <w:widowControl w:val="0"/>
              <w:autoSpaceDE w:val="0"/>
              <w:autoSpaceDN w:val="0"/>
              <w:adjustRightInd w:val="0"/>
              <w:spacing w:after="0" w:line="240" w:lineRule="auto"/>
              <w:ind w:firstLine="5"/>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 xml:space="preserve">Краевой </w:t>
            </w:r>
          </w:p>
          <w:p w:rsidR="00774D34" w:rsidRPr="00774D34" w:rsidRDefault="00774D34" w:rsidP="00774D34">
            <w:pPr>
              <w:widowControl w:val="0"/>
              <w:autoSpaceDE w:val="0"/>
              <w:autoSpaceDN w:val="0"/>
              <w:adjustRightInd w:val="0"/>
              <w:spacing w:after="0" w:line="240" w:lineRule="auto"/>
              <w:ind w:firstLine="5"/>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бюджет</w:t>
            </w:r>
            <w:proofErr w:type="gramEnd"/>
            <w:r w:rsidRPr="00774D34">
              <w:rPr>
                <w:rFonts w:ascii="Times New Roman CYR" w:eastAsia="Times New Roman" w:hAnsi="Times New Roman CYR" w:cs="Times New Roman CYR"/>
                <w:sz w:val="24"/>
                <w:szCs w:val="24"/>
              </w:rPr>
              <w:t xml:space="preserve"> – 10,6%</w:t>
            </w:r>
          </w:p>
          <w:p w:rsidR="00774D34" w:rsidRPr="00774D34" w:rsidRDefault="00774D34" w:rsidP="00774D34">
            <w:pPr>
              <w:widowControl w:val="0"/>
              <w:autoSpaceDE w:val="0"/>
              <w:autoSpaceDN w:val="0"/>
              <w:adjustRightInd w:val="0"/>
              <w:spacing w:after="0" w:line="240" w:lineRule="auto"/>
              <w:ind w:firstLine="5"/>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Местный бюджет – 85,5%</w:t>
            </w:r>
          </w:p>
          <w:p w:rsidR="00774D34" w:rsidRPr="00774D34" w:rsidRDefault="00774D34" w:rsidP="00774D34">
            <w:pPr>
              <w:widowControl w:val="0"/>
              <w:autoSpaceDE w:val="0"/>
              <w:autoSpaceDN w:val="0"/>
              <w:adjustRightInd w:val="0"/>
              <w:spacing w:after="0" w:line="240" w:lineRule="auto"/>
              <w:ind w:firstLine="5"/>
              <w:rPr>
                <w:rFonts w:ascii="Times New Roman CYR" w:eastAsia="Times New Roman" w:hAnsi="Times New Roman CYR" w:cs="Times New Roman CYR"/>
                <w:sz w:val="24"/>
                <w:szCs w:val="24"/>
                <w:highlight w:val="green"/>
              </w:rPr>
            </w:pPr>
            <w:r w:rsidRPr="00774D34">
              <w:rPr>
                <w:rFonts w:ascii="Times New Roman CYR" w:eastAsia="Times New Roman" w:hAnsi="Times New Roman CYR" w:cs="Times New Roman CYR"/>
                <w:sz w:val="24"/>
                <w:szCs w:val="24"/>
              </w:rPr>
              <w:t>По договорам от оказания платных услуг – 1,5%</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108" w:name="sub_1057"/>
            <w:r w:rsidRPr="00774D34">
              <w:rPr>
                <w:rFonts w:ascii="Times New Roman CYR" w:eastAsia="Times New Roman" w:hAnsi="Times New Roman CYR" w:cs="Times New Roman CYR"/>
                <w:sz w:val="24"/>
                <w:szCs w:val="24"/>
              </w:rPr>
              <w:t>5.7. Структура организаций, осуществляющих образовательную деятельность, реализующих дополнительные общеобразовательные программы (в том числе характеристика их филиалов)</w:t>
            </w:r>
            <w:bookmarkEnd w:id="108"/>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109" w:name="sub_1571"/>
            <w:r w:rsidRPr="00774D34">
              <w:rPr>
                <w:rFonts w:ascii="Times New Roman CYR" w:eastAsia="Times New Roman" w:hAnsi="Times New Roman CYR" w:cs="Times New Roman CYR"/>
                <w:sz w:val="24"/>
                <w:szCs w:val="24"/>
              </w:rPr>
              <w:t>5.7.1. Удельный вес числа организаций, имеющих филиалы, в общем числе организаций дополнительного образования.</w:t>
            </w:r>
            <w:bookmarkEnd w:id="109"/>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110" w:name="sub_1058"/>
            <w:r w:rsidRPr="00774D34">
              <w:rPr>
                <w:rFonts w:ascii="Times New Roman CYR" w:eastAsia="Times New Roman" w:hAnsi="Times New Roman CYR" w:cs="Times New Roman CYR"/>
                <w:sz w:val="24"/>
                <w:szCs w:val="24"/>
              </w:rPr>
              <w:t>5.8. Создание безопасных условий при организации образовательного процесса в организациях, осуществляющих образовательную деятельность в части реализации дополнительных общеобразовательных программ</w:t>
            </w:r>
            <w:bookmarkEnd w:id="110"/>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111" w:name="sub_1581"/>
            <w:r w:rsidRPr="00774D34">
              <w:rPr>
                <w:rFonts w:ascii="Times New Roman CYR" w:eastAsia="Times New Roman" w:hAnsi="Times New Roman CYR" w:cs="Times New Roman CYR"/>
                <w:sz w:val="24"/>
                <w:szCs w:val="24"/>
              </w:rPr>
              <w:t>5.8.1. Удельный вес числа организаций, осуществляющих образовательную деятельность по дополнительным общеобразовательным программам, здания которых находятся в аварийном состоянии, в общем числе организаций дополнительного образования.</w:t>
            </w:r>
            <w:bookmarkEnd w:id="111"/>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112" w:name="sub_1582"/>
            <w:r w:rsidRPr="00774D34">
              <w:rPr>
                <w:rFonts w:ascii="Times New Roman CYR" w:eastAsia="Times New Roman" w:hAnsi="Times New Roman CYR" w:cs="Times New Roman CYR"/>
                <w:sz w:val="24"/>
                <w:szCs w:val="24"/>
              </w:rPr>
              <w:t>5.8.2. Удельный вес числа организаций, осуществляющих образовательную деятельность по дополнительным общеобразовательным программам, здания которых требуют капитального ремонта, в общем числе организаций дополнительного образования.</w:t>
            </w:r>
            <w:bookmarkEnd w:id="112"/>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15</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before="108" w:after="108" w:line="240" w:lineRule="auto"/>
              <w:jc w:val="both"/>
              <w:outlineLvl w:val="0"/>
              <w:rPr>
                <w:rFonts w:ascii="Times New Roman CYR" w:eastAsia="Times New Roman" w:hAnsi="Times New Roman CYR" w:cs="Times New Roman CYR"/>
                <w:bCs/>
                <w:sz w:val="24"/>
                <w:szCs w:val="24"/>
              </w:rPr>
            </w:pPr>
            <w:bookmarkStart w:id="113" w:name="sub_1500"/>
            <w:r w:rsidRPr="00774D34">
              <w:rPr>
                <w:rFonts w:ascii="Times New Roman CYR" w:eastAsia="Times New Roman" w:hAnsi="Times New Roman CYR" w:cs="Times New Roman CYR"/>
                <w:bCs/>
                <w:sz w:val="24"/>
                <w:szCs w:val="24"/>
              </w:rPr>
              <w:t>V. Дополнительная информация о системе образования</w:t>
            </w:r>
            <w:bookmarkEnd w:id="113"/>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before="108" w:after="108" w:line="240" w:lineRule="auto"/>
              <w:jc w:val="both"/>
              <w:outlineLvl w:val="0"/>
              <w:rPr>
                <w:rFonts w:ascii="Times New Roman CYR" w:eastAsia="Times New Roman" w:hAnsi="Times New Roman CYR" w:cs="Times New Roman CYR"/>
                <w:bCs/>
                <w:sz w:val="24"/>
                <w:szCs w:val="24"/>
              </w:rPr>
            </w:pPr>
            <w:bookmarkStart w:id="114" w:name="sub_1010"/>
            <w:r w:rsidRPr="00774D34">
              <w:rPr>
                <w:rFonts w:ascii="Times New Roman CYR" w:eastAsia="Times New Roman" w:hAnsi="Times New Roman CYR" w:cs="Times New Roman CYR"/>
                <w:bCs/>
                <w:sz w:val="24"/>
                <w:szCs w:val="24"/>
              </w:rPr>
              <w:t>10. Развитие системы оценки качества образования и информационной прозрачности системы образования</w:t>
            </w:r>
            <w:bookmarkEnd w:id="114"/>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115" w:name="sub_10103"/>
            <w:r w:rsidRPr="00774D34">
              <w:rPr>
                <w:rFonts w:ascii="Times New Roman CYR" w:eastAsia="Times New Roman" w:hAnsi="Times New Roman CYR" w:cs="Times New Roman CYR"/>
                <w:sz w:val="24"/>
                <w:szCs w:val="24"/>
              </w:rPr>
              <w:t>10.3. Развитие механизмов государственно-частного управления в системе образования</w:t>
            </w:r>
            <w:bookmarkEnd w:id="115"/>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116" w:name="sub_11034"/>
            <w:r w:rsidRPr="00774D34">
              <w:rPr>
                <w:rFonts w:ascii="Times New Roman CYR" w:eastAsia="Times New Roman" w:hAnsi="Times New Roman CYR" w:cs="Times New Roman CYR"/>
                <w:sz w:val="24"/>
                <w:szCs w:val="24"/>
              </w:rPr>
              <w:t>10.3.4. Удельный вес числа образовательных организаций, в которых созданы коллегиальные органы управления, в общем числе образовательных организаций:</w:t>
            </w:r>
            <w:bookmarkEnd w:id="116"/>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roofErr w:type="gramStart"/>
            <w:r w:rsidRPr="00774D34">
              <w:rPr>
                <w:rFonts w:ascii="Times New Roman CYR" w:eastAsia="Times New Roman" w:hAnsi="Times New Roman CYR" w:cs="Times New Roman CYR"/>
                <w:sz w:val="24"/>
                <w:szCs w:val="24"/>
              </w:rPr>
              <w:t>образовательные</w:t>
            </w:r>
            <w:proofErr w:type="gramEnd"/>
            <w:r w:rsidRPr="00774D34">
              <w:rPr>
                <w:rFonts w:ascii="Times New Roman CYR" w:eastAsia="Times New Roman" w:hAnsi="Times New Roman CYR" w:cs="Times New Roman CYR"/>
                <w:sz w:val="24"/>
                <w:szCs w:val="24"/>
              </w:rPr>
              <w:t xml:space="preserve"> организации, осуществляющие образовательную деятельность по образовательным программам начального общего, основного общего, среднего общего образования;</w:t>
            </w:r>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100%</w:t>
            </w: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before="108" w:after="108" w:line="240" w:lineRule="auto"/>
              <w:jc w:val="both"/>
              <w:outlineLvl w:val="0"/>
              <w:rPr>
                <w:rFonts w:ascii="Times New Roman CYR" w:eastAsia="Times New Roman" w:hAnsi="Times New Roman CYR" w:cs="Times New Roman CYR"/>
                <w:bCs/>
                <w:sz w:val="24"/>
                <w:szCs w:val="24"/>
              </w:rPr>
            </w:pPr>
            <w:bookmarkStart w:id="117" w:name="sub_1011"/>
            <w:r w:rsidRPr="00774D34">
              <w:rPr>
                <w:rFonts w:ascii="Times New Roman CYR" w:eastAsia="Times New Roman" w:hAnsi="Times New Roman CYR" w:cs="Times New Roman CYR"/>
                <w:bCs/>
                <w:sz w:val="24"/>
                <w:szCs w:val="24"/>
              </w:rPr>
              <w:t xml:space="preserve">11. Сведения о создании условий социализации и самореализации молодежи (в том числе лиц, обучающихся по уровням и видам </w:t>
            </w:r>
            <w:r w:rsidRPr="00774D34">
              <w:rPr>
                <w:rFonts w:ascii="Times New Roman CYR" w:eastAsia="Times New Roman" w:hAnsi="Times New Roman CYR" w:cs="Times New Roman CYR"/>
                <w:bCs/>
                <w:sz w:val="24"/>
                <w:szCs w:val="24"/>
              </w:rPr>
              <w:lastRenderedPageBreak/>
              <w:t>образования)</w:t>
            </w:r>
            <w:bookmarkEnd w:id="117"/>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nil"/>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118" w:name="sub_10112"/>
            <w:r w:rsidRPr="00774D34">
              <w:rPr>
                <w:rFonts w:ascii="Times New Roman CYR" w:eastAsia="Times New Roman" w:hAnsi="Times New Roman CYR" w:cs="Times New Roman CYR"/>
                <w:sz w:val="24"/>
                <w:szCs w:val="24"/>
              </w:rPr>
              <w:lastRenderedPageBreak/>
              <w:t>11.2. Ценностные ориентации молодежи и ее участие в общественных достижениях</w:t>
            </w:r>
            <w:bookmarkEnd w:id="118"/>
          </w:p>
        </w:tc>
        <w:tc>
          <w:tcPr>
            <w:tcW w:w="1984" w:type="dxa"/>
            <w:tcBorders>
              <w:top w:val="single" w:sz="4" w:space="0" w:color="auto"/>
              <w:left w:val="single" w:sz="4" w:space="0" w:color="auto"/>
              <w:bottom w:val="nil"/>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r w:rsidR="00774D34" w:rsidRPr="00774D34" w:rsidTr="00774D34">
        <w:tc>
          <w:tcPr>
            <w:tcW w:w="7763" w:type="dxa"/>
            <w:tcBorders>
              <w:top w:val="single" w:sz="4" w:space="0" w:color="auto"/>
              <w:bottom w:val="single" w:sz="4" w:space="0" w:color="auto"/>
              <w:right w:val="nil"/>
            </w:tcBorders>
          </w:tcPr>
          <w:p w:rsidR="00774D34" w:rsidRPr="00774D34" w:rsidRDefault="00774D34" w:rsidP="00774D3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119" w:name="sub_11121"/>
            <w:r w:rsidRPr="00774D34">
              <w:rPr>
                <w:rFonts w:ascii="Times New Roman CYR" w:eastAsia="Times New Roman" w:hAnsi="Times New Roman CYR" w:cs="Times New Roman CYR"/>
                <w:sz w:val="24"/>
                <w:szCs w:val="24"/>
              </w:rPr>
              <w:t>11.2.1. Удельный вес численности молодых людей в возрасте 14-30 лет, состоящих в молодежных и детских общественных объединениях (региональных и местных), в общей численности населения в возрасте 14-30 лет:</w:t>
            </w:r>
            <w:bookmarkEnd w:id="119"/>
          </w:p>
        </w:tc>
        <w:tc>
          <w:tcPr>
            <w:tcW w:w="1984" w:type="dxa"/>
            <w:tcBorders>
              <w:top w:val="single" w:sz="4" w:space="0" w:color="auto"/>
              <w:left w:val="single" w:sz="4" w:space="0" w:color="auto"/>
              <w:bottom w:val="single" w:sz="4" w:space="0" w:color="auto"/>
            </w:tcBorders>
          </w:tcPr>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774D34">
              <w:rPr>
                <w:rFonts w:ascii="Times New Roman CYR" w:eastAsia="Times New Roman" w:hAnsi="Times New Roman CYR" w:cs="Times New Roman CYR"/>
                <w:sz w:val="24"/>
                <w:szCs w:val="24"/>
              </w:rPr>
              <w:t>14%</w:t>
            </w:r>
          </w:p>
          <w:p w:rsidR="00774D34" w:rsidRPr="00774D34" w:rsidRDefault="00774D34" w:rsidP="00774D34">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r>
    </w:tbl>
    <w:p w:rsidR="00774D34" w:rsidRPr="00774D34" w:rsidRDefault="00774D34" w:rsidP="00774D3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7E2138" w:rsidRPr="005B01DC" w:rsidRDefault="007E2138" w:rsidP="007E2138">
      <w:pPr>
        <w:pStyle w:val="a4"/>
        <w:ind w:right="-619"/>
        <w:jc w:val="both"/>
        <w:rPr>
          <w:rFonts w:ascii="Times New Roman" w:hAnsi="Times New Roman" w:cs="Times New Roman"/>
          <w:sz w:val="28"/>
          <w:szCs w:val="28"/>
        </w:rPr>
      </w:pPr>
    </w:p>
    <w:sectPr w:rsidR="007E2138" w:rsidRPr="005B01DC" w:rsidSect="00066B4A">
      <w:pgSz w:w="11900" w:h="16838"/>
      <w:pgMar w:top="1434" w:right="1440" w:bottom="430" w:left="1440" w:header="0" w:footer="0" w:gutter="0"/>
      <w:cols w:space="720" w:equalWidth="0">
        <w:col w:w="902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3EB" w:rsidRDefault="005B73EB" w:rsidP="00E06045">
      <w:pPr>
        <w:spacing w:after="0" w:line="240" w:lineRule="auto"/>
      </w:pPr>
      <w:r>
        <w:separator/>
      </w:r>
    </w:p>
  </w:endnote>
  <w:endnote w:type="continuationSeparator" w:id="0">
    <w:p w:rsidR="005B73EB" w:rsidRDefault="005B73EB" w:rsidP="00E06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Bookman Old Style">
    <w:panose1 w:val="02050604050505020204"/>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6807030"/>
      <w:docPartObj>
        <w:docPartGallery w:val="Page Numbers (Bottom of Page)"/>
        <w:docPartUnique/>
      </w:docPartObj>
    </w:sdtPr>
    <w:sdtContent>
      <w:p w:rsidR="00925AAB" w:rsidRDefault="00925AAB">
        <w:pPr>
          <w:pStyle w:val="a7"/>
          <w:jc w:val="center"/>
        </w:pPr>
        <w:r>
          <w:fldChar w:fldCharType="begin"/>
        </w:r>
        <w:r>
          <w:instrText>PAGE   \* MERGEFORMAT</w:instrText>
        </w:r>
        <w:r>
          <w:fldChar w:fldCharType="separate"/>
        </w:r>
        <w:r w:rsidR="00BB01D1">
          <w:rPr>
            <w:noProof/>
          </w:rPr>
          <w:t>63</w:t>
        </w:r>
        <w:r>
          <w:fldChar w:fldCharType="end"/>
        </w:r>
      </w:p>
    </w:sdtContent>
  </w:sdt>
  <w:p w:rsidR="00925AAB" w:rsidRDefault="00925AA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3EB" w:rsidRDefault="005B73EB" w:rsidP="00E06045">
      <w:pPr>
        <w:spacing w:after="0" w:line="240" w:lineRule="auto"/>
      </w:pPr>
      <w:r>
        <w:separator/>
      </w:r>
    </w:p>
  </w:footnote>
  <w:footnote w:type="continuationSeparator" w:id="0">
    <w:p w:rsidR="005B73EB" w:rsidRDefault="005B73EB" w:rsidP="00E060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AAB" w:rsidRDefault="00925AA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187E"/>
    <w:multiLevelType w:val="hybridMultilevel"/>
    <w:tmpl w:val="C2DE59EE"/>
    <w:lvl w:ilvl="0" w:tplc="85EC102A">
      <w:start w:val="1"/>
      <w:numFmt w:val="bullet"/>
      <w:lvlText w:val="и"/>
      <w:lvlJc w:val="left"/>
    </w:lvl>
    <w:lvl w:ilvl="1" w:tplc="68667526">
      <w:start w:val="1"/>
      <w:numFmt w:val="bullet"/>
      <w:lvlText w:val="В"/>
      <w:lvlJc w:val="left"/>
    </w:lvl>
    <w:lvl w:ilvl="2" w:tplc="9850CA0E">
      <w:numFmt w:val="decimal"/>
      <w:lvlText w:val=""/>
      <w:lvlJc w:val="left"/>
    </w:lvl>
    <w:lvl w:ilvl="3" w:tplc="F55A280C">
      <w:numFmt w:val="decimal"/>
      <w:lvlText w:val=""/>
      <w:lvlJc w:val="left"/>
    </w:lvl>
    <w:lvl w:ilvl="4" w:tplc="98EE46CA">
      <w:numFmt w:val="decimal"/>
      <w:lvlText w:val=""/>
      <w:lvlJc w:val="left"/>
    </w:lvl>
    <w:lvl w:ilvl="5" w:tplc="3878C2FA">
      <w:numFmt w:val="decimal"/>
      <w:lvlText w:val=""/>
      <w:lvlJc w:val="left"/>
    </w:lvl>
    <w:lvl w:ilvl="6" w:tplc="87B478DC">
      <w:numFmt w:val="decimal"/>
      <w:lvlText w:val=""/>
      <w:lvlJc w:val="left"/>
    </w:lvl>
    <w:lvl w:ilvl="7" w:tplc="18DE4634">
      <w:numFmt w:val="decimal"/>
      <w:lvlText w:val=""/>
      <w:lvlJc w:val="left"/>
    </w:lvl>
    <w:lvl w:ilvl="8" w:tplc="B978B9DC">
      <w:numFmt w:val="decimal"/>
      <w:lvlText w:val=""/>
      <w:lvlJc w:val="left"/>
    </w:lvl>
  </w:abstractNum>
  <w:abstractNum w:abstractNumId="1">
    <w:nsid w:val="02C272DC"/>
    <w:multiLevelType w:val="hybridMultilevel"/>
    <w:tmpl w:val="61F0B02E"/>
    <w:lvl w:ilvl="0" w:tplc="7488E0C4">
      <w:start w:val="1"/>
      <w:numFmt w:val="bullet"/>
      <w:lvlText w:val="•"/>
      <w:lvlJc w:val="left"/>
      <w:pPr>
        <w:ind w:left="1428" w:hanging="360"/>
      </w:p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9164E4C"/>
    <w:multiLevelType w:val="hybridMultilevel"/>
    <w:tmpl w:val="16D43F64"/>
    <w:lvl w:ilvl="0" w:tplc="45B48EDC">
      <w:numFmt w:val="bullet"/>
      <w:lvlText w:val="·"/>
      <w:lvlJc w:val="left"/>
      <w:pPr>
        <w:ind w:left="825" w:hanging="465"/>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A457C3"/>
    <w:multiLevelType w:val="hybridMultilevel"/>
    <w:tmpl w:val="460CA77C"/>
    <w:lvl w:ilvl="0" w:tplc="45B48EDC">
      <w:numFmt w:val="bullet"/>
      <w:lvlText w:val="·"/>
      <w:lvlJc w:val="left"/>
      <w:pPr>
        <w:ind w:left="1428" w:hanging="360"/>
      </w:pPr>
      <w:rPr>
        <w:rFonts w:ascii="Times New Roman" w:eastAsiaTheme="minorEastAsia"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F236A90"/>
    <w:multiLevelType w:val="hybridMultilevel"/>
    <w:tmpl w:val="D08E93EE"/>
    <w:lvl w:ilvl="0" w:tplc="9F203036">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36C2D93"/>
    <w:multiLevelType w:val="hybridMultilevel"/>
    <w:tmpl w:val="96C0DE26"/>
    <w:lvl w:ilvl="0" w:tplc="50149E04">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C97D57"/>
    <w:multiLevelType w:val="hybridMultilevel"/>
    <w:tmpl w:val="B2B08C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14B1961"/>
    <w:multiLevelType w:val="hybridMultilevel"/>
    <w:tmpl w:val="ACDAA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5242B96"/>
    <w:multiLevelType w:val="multilevel"/>
    <w:tmpl w:val="B128B75A"/>
    <w:lvl w:ilvl="0">
      <w:start w:val="1"/>
      <w:numFmt w:val="decimal"/>
      <w:lvlText w:val="%1."/>
      <w:lvlJc w:val="left"/>
      <w:pPr>
        <w:ind w:left="450" w:hanging="450"/>
      </w:pPr>
      <w:rPr>
        <w:rFonts w:hint="default"/>
      </w:rPr>
    </w:lvl>
    <w:lvl w:ilvl="1">
      <w:start w:val="1"/>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9">
    <w:nsid w:val="4FC46048"/>
    <w:multiLevelType w:val="hybridMultilevel"/>
    <w:tmpl w:val="CEE24B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52A729A"/>
    <w:multiLevelType w:val="hybridMultilevel"/>
    <w:tmpl w:val="49EC5AE8"/>
    <w:lvl w:ilvl="0" w:tplc="09DC7DF6">
      <w:start w:val="1"/>
      <w:numFmt w:val="bullet"/>
      <w:lvlText w:val=""/>
      <w:lvlJc w:val="left"/>
      <w:pPr>
        <w:ind w:left="720" w:hanging="360"/>
      </w:pPr>
      <w:rPr>
        <w:rFonts w:ascii="Wingdings" w:hAnsi="Wingdings" w:hint="default"/>
        <w:color w:val="00206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67753F3"/>
    <w:multiLevelType w:val="hybridMultilevel"/>
    <w:tmpl w:val="91862C6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62AD58A7"/>
    <w:multiLevelType w:val="hybridMultilevel"/>
    <w:tmpl w:val="ABB85B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9"/>
  </w:num>
  <w:num w:numId="4">
    <w:abstractNumId w:val="2"/>
  </w:num>
  <w:num w:numId="5">
    <w:abstractNumId w:val="3"/>
  </w:num>
  <w:num w:numId="6">
    <w:abstractNumId w:val="12"/>
  </w:num>
  <w:num w:numId="7">
    <w:abstractNumId w:val="1"/>
  </w:num>
  <w:num w:numId="8">
    <w:abstractNumId w:val="7"/>
  </w:num>
  <w:num w:numId="9">
    <w:abstractNumId w:val="5"/>
  </w:num>
  <w:num w:numId="10">
    <w:abstractNumId w:val="11"/>
  </w:num>
  <w:num w:numId="11">
    <w:abstractNumId w:val="6"/>
  </w:num>
  <w:num w:numId="12">
    <w:abstractNumId w:val="0"/>
  </w:num>
  <w:num w:numId="13">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D530F"/>
    <w:rsid w:val="00066B4A"/>
    <w:rsid w:val="00075E5D"/>
    <w:rsid w:val="0008340A"/>
    <w:rsid w:val="000A25FF"/>
    <w:rsid w:val="000C68B3"/>
    <w:rsid w:val="000C6A05"/>
    <w:rsid w:val="00116E95"/>
    <w:rsid w:val="00117ED1"/>
    <w:rsid w:val="00192426"/>
    <w:rsid w:val="00207B4B"/>
    <w:rsid w:val="00247E23"/>
    <w:rsid w:val="00252505"/>
    <w:rsid w:val="00262051"/>
    <w:rsid w:val="002A0A44"/>
    <w:rsid w:val="002E5D55"/>
    <w:rsid w:val="00362FDD"/>
    <w:rsid w:val="00373EA0"/>
    <w:rsid w:val="0037552D"/>
    <w:rsid w:val="003965A4"/>
    <w:rsid w:val="003D3835"/>
    <w:rsid w:val="003D530F"/>
    <w:rsid w:val="003E149A"/>
    <w:rsid w:val="00432B37"/>
    <w:rsid w:val="00443D71"/>
    <w:rsid w:val="0047736F"/>
    <w:rsid w:val="00515B2A"/>
    <w:rsid w:val="0052209B"/>
    <w:rsid w:val="00545B1C"/>
    <w:rsid w:val="00557893"/>
    <w:rsid w:val="005615C2"/>
    <w:rsid w:val="00563573"/>
    <w:rsid w:val="00587E04"/>
    <w:rsid w:val="005B01DC"/>
    <w:rsid w:val="005B732B"/>
    <w:rsid w:val="005B73EB"/>
    <w:rsid w:val="005E130A"/>
    <w:rsid w:val="0062211D"/>
    <w:rsid w:val="00645687"/>
    <w:rsid w:val="00683C4D"/>
    <w:rsid w:val="006921AC"/>
    <w:rsid w:val="006C2C71"/>
    <w:rsid w:val="006F2555"/>
    <w:rsid w:val="00705216"/>
    <w:rsid w:val="00725194"/>
    <w:rsid w:val="0076025E"/>
    <w:rsid w:val="00773C63"/>
    <w:rsid w:val="00774D34"/>
    <w:rsid w:val="007D09BF"/>
    <w:rsid w:val="007E2138"/>
    <w:rsid w:val="007E3559"/>
    <w:rsid w:val="0080097E"/>
    <w:rsid w:val="00863232"/>
    <w:rsid w:val="008C78F4"/>
    <w:rsid w:val="00910A8E"/>
    <w:rsid w:val="00910FB7"/>
    <w:rsid w:val="00925AAB"/>
    <w:rsid w:val="00926DF8"/>
    <w:rsid w:val="00970021"/>
    <w:rsid w:val="00972144"/>
    <w:rsid w:val="009C77D4"/>
    <w:rsid w:val="009C798B"/>
    <w:rsid w:val="009F01B5"/>
    <w:rsid w:val="00A65749"/>
    <w:rsid w:val="00A939DC"/>
    <w:rsid w:val="00AA116D"/>
    <w:rsid w:val="00AF0232"/>
    <w:rsid w:val="00AF1BEF"/>
    <w:rsid w:val="00B10D67"/>
    <w:rsid w:val="00B63896"/>
    <w:rsid w:val="00BA3C3F"/>
    <w:rsid w:val="00BA4B17"/>
    <w:rsid w:val="00BB01D1"/>
    <w:rsid w:val="00BE4ABA"/>
    <w:rsid w:val="00C37C2B"/>
    <w:rsid w:val="00CE0E62"/>
    <w:rsid w:val="00CF7BA4"/>
    <w:rsid w:val="00D52745"/>
    <w:rsid w:val="00D57A2D"/>
    <w:rsid w:val="00D7303C"/>
    <w:rsid w:val="00D84FEA"/>
    <w:rsid w:val="00DB7025"/>
    <w:rsid w:val="00DE0684"/>
    <w:rsid w:val="00E06045"/>
    <w:rsid w:val="00E44738"/>
    <w:rsid w:val="00E7121A"/>
    <w:rsid w:val="00ED0ED0"/>
    <w:rsid w:val="00EF77AD"/>
    <w:rsid w:val="00F02886"/>
    <w:rsid w:val="00F40F7C"/>
    <w:rsid w:val="00F438C4"/>
    <w:rsid w:val="00F8110B"/>
    <w:rsid w:val="00FE3A14"/>
    <w:rsid w:val="00FF2F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rules v:ext="edit">
        <o:r id="V:Rule1" type="connector" idref="#_x0000_s1031"/>
        <o:r id="V:Rule2" type="connector" idref="#_x0000_s1032"/>
      </o:rules>
    </o:shapelayout>
  </w:shapeDefaults>
  <w:decimalSymbol w:val=","/>
  <w:listSeparator w:val=";"/>
  <w15:docId w15:val="{16007607-FB33-41C9-8405-C63F6DB8A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574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u w:val="single"/>
    </w:rPr>
  </w:style>
  <w:style w:type="paragraph" w:styleId="a4">
    <w:name w:val="No Spacing"/>
    <w:uiPriority w:val="1"/>
    <w:qFormat/>
    <w:rsid w:val="00247E23"/>
    <w:pPr>
      <w:spacing w:after="0" w:line="240" w:lineRule="auto"/>
    </w:pPr>
  </w:style>
  <w:style w:type="paragraph" w:styleId="a5">
    <w:name w:val="header"/>
    <w:basedOn w:val="a"/>
    <w:link w:val="a6"/>
    <w:uiPriority w:val="99"/>
    <w:unhideWhenUsed/>
    <w:rsid w:val="00E0604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06045"/>
  </w:style>
  <w:style w:type="paragraph" w:styleId="a7">
    <w:name w:val="footer"/>
    <w:basedOn w:val="a"/>
    <w:link w:val="a8"/>
    <w:uiPriority w:val="99"/>
    <w:unhideWhenUsed/>
    <w:rsid w:val="00E0604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06045"/>
  </w:style>
  <w:style w:type="table" w:styleId="a9">
    <w:name w:val="Table Grid"/>
    <w:basedOn w:val="a1"/>
    <w:uiPriority w:val="39"/>
    <w:rsid w:val="002620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9"/>
    <w:uiPriority w:val="39"/>
    <w:rsid w:val="009C77D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Grid Table 1 Light Accent 1"/>
    <w:basedOn w:val="a1"/>
    <w:uiPriority w:val="46"/>
    <w:rsid w:val="00CE0E62"/>
    <w:pPr>
      <w:spacing w:after="0" w:line="240" w:lineRule="auto"/>
    </w:pPr>
    <w:rPr>
      <w:rFonts w:eastAsiaTheme="minorHAnsi"/>
      <w:lang w:eastAsia="en-US"/>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75">
    <w:name w:val="Grid Table 7 Colorful Accent 5"/>
    <w:basedOn w:val="a1"/>
    <w:uiPriority w:val="52"/>
    <w:rsid w:val="00FE3A14"/>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6">
    <w:name w:val="Grid Table 6 Colorful"/>
    <w:basedOn w:val="a1"/>
    <w:uiPriority w:val="51"/>
    <w:rsid w:val="00FE3A14"/>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a">
    <w:name w:val="Balloon Text"/>
    <w:basedOn w:val="a"/>
    <w:link w:val="ab"/>
    <w:uiPriority w:val="99"/>
    <w:semiHidden/>
    <w:unhideWhenUsed/>
    <w:rsid w:val="00774D34"/>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774D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140074">
      <w:bodyDiv w:val="1"/>
      <w:marLeft w:val="0"/>
      <w:marRight w:val="0"/>
      <w:marTop w:val="0"/>
      <w:marBottom w:val="0"/>
      <w:divBdr>
        <w:top w:val="none" w:sz="0" w:space="0" w:color="auto"/>
        <w:left w:val="none" w:sz="0" w:space="0" w:color="auto"/>
        <w:bottom w:val="none" w:sz="0" w:space="0" w:color="auto"/>
        <w:right w:val="none" w:sz="0" w:space="0" w:color="auto"/>
      </w:divBdr>
      <w:divsChild>
        <w:div w:id="816189724">
          <w:marLeft w:val="0"/>
          <w:marRight w:val="0"/>
          <w:marTop w:val="0"/>
          <w:marBottom w:val="0"/>
          <w:divBdr>
            <w:top w:val="none" w:sz="0" w:space="0" w:color="auto"/>
            <w:left w:val="none" w:sz="0" w:space="0" w:color="auto"/>
            <w:bottom w:val="none" w:sz="0" w:space="0" w:color="auto"/>
            <w:right w:val="none" w:sz="0" w:space="0" w:color="auto"/>
          </w:divBdr>
        </w:div>
        <w:div w:id="2088336394">
          <w:marLeft w:val="0"/>
          <w:marRight w:val="0"/>
          <w:marTop w:val="0"/>
          <w:marBottom w:val="0"/>
          <w:divBdr>
            <w:top w:val="none" w:sz="0" w:space="0" w:color="auto"/>
            <w:left w:val="none" w:sz="0" w:space="0" w:color="auto"/>
            <w:bottom w:val="none" w:sz="0" w:space="0" w:color="auto"/>
            <w:right w:val="none" w:sz="0" w:space="0" w:color="auto"/>
          </w:divBdr>
          <w:divsChild>
            <w:div w:id="1254707315">
              <w:marLeft w:val="0"/>
              <w:marRight w:val="0"/>
              <w:marTop w:val="0"/>
              <w:marBottom w:val="0"/>
              <w:divBdr>
                <w:top w:val="none" w:sz="0" w:space="0" w:color="auto"/>
                <w:left w:val="none" w:sz="0" w:space="0" w:color="auto"/>
                <w:bottom w:val="none" w:sz="0" w:space="0" w:color="auto"/>
                <w:right w:val="none" w:sz="0" w:space="0" w:color="auto"/>
              </w:divBdr>
              <w:divsChild>
                <w:div w:id="62263859">
                  <w:marLeft w:val="0"/>
                  <w:marRight w:val="0"/>
                  <w:marTop w:val="0"/>
                  <w:marBottom w:val="0"/>
                  <w:divBdr>
                    <w:top w:val="none" w:sz="0" w:space="0" w:color="auto"/>
                    <w:left w:val="none" w:sz="0" w:space="0" w:color="auto"/>
                    <w:bottom w:val="none" w:sz="0" w:space="0" w:color="auto"/>
                    <w:right w:val="none" w:sz="0" w:space="0" w:color="auto"/>
                  </w:divBdr>
                  <w:divsChild>
                    <w:div w:id="1851794332">
                      <w:marLeft w:val="0"/>
                      <w:marRight w:val="0"/>
                      <w:marTop w:val="0"/>
                      <w:marBottom w:val="0"/>
                      <w:divBdr>
                        <w:top w:val="none" w:sz="0" w:space="0" w:color="auto"/>
                        <w:left w:val="none" w:sz="0" w:space="0" w:color="auto"/>
                        <w:bottom w:val="none" w:sz="0" w:space="0" w:color="auto"/>
                        <w:right w:val="none" w:sz="0" w:space="0" w:color="auto"/>
                      </w:divBdr>
                      <w:divsChild>
                        <w:div w:id="947082329">
                          <w:marLeft w:val="0"/>
                          <w:marRight w:val="0"/>
                          <w:marTop w:val="0"/>
                          <w:marBottom w:val="0"/>
                          <w:divBdr>
                            <w:top w:val="none" w:sz="0" w:space="0" w:color="auto"/>
                            <w:left w:val="none" w:sz="0" w:space="0" w:color="auto"/>
                            <w:bottom w:val="none" w:sz="0" w:space="0" w:color="auto"/>
                            <w:right w:val="none" w:sz="0" w:space="0" w:color="auto"/>
                          </w:divBdr>
                        </w:div>
                      </w:divsChild>
                    </w:div>
                    <w:div w:id="1488323170">
                      <w:marLeft w:val="0"/>
                      <w:marRight w:val="0"/>
                      <w:marTop w:val="0"/>
                      <w:marBottom w:val="0"/>
                      <w:divBdr>
                        <w:top w:val="none" w:sz="0" w:space="0" w:color="auto"/>
                        <w:left w:val="none" w:sz="0" w:space="0" w:color="auto"/>
                        <w:bottom w:val="none" w:sz="0" w:space="0" w:color="auto"/>
                        <w:right w:val="none" w:sz="0" w:space="0" w:color="auto"/>
                      </w:divBdr>
                      <w:divsChild>
                        <w:div w:id="86910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778098">
          <w:marLeft w:val="0"/>
          <w:marRight w:val="0"/>
          <w:marTop w:val="0"/>
          <w:marBottom w:val="0"/>
          <w:divBdr>
            <w:top w:val="none" w:sz="0" w:space="0" w:color="auto"/>
            <w:left w:val="none" w:sz="0" w:space="0" w:color="auto"/>
            <w:bottom w:val="none" w:sz="0" w:space="0" w:color="auto"/>
            <w:right w:val="none" w:sz="0" w:space="0" w:color="auto"/>
          </w:divBdr>
          <w:divsChild>
            <w:div w:id="1522746166">
              <w:marLeft w:val="0"/>
              <w:marRight w:val="0"/>
              <w:marTop w:val="0"/>
              <w:marBottom w:val="0"/>
              <w:divBdr>
                <w:top w:val="none" w:sz="0" w:space="0" w:color="auto"/>
                <w:left w:val="none" w:sz="0" w:space="0" w:color="auto"/>
                <w:bottom w:val="none" w:sz="0" w:space="0" w:color="auto"/>
                <w:right w:val="none" w:sz="0" w:space="0" w:color="auto"/>
              </w:divBdr>
              <w:divsChild>
                <w:div w:id="1824423053">
                  <w:marLeft w:val="0"/>
                  <w:marRight w:val="0"/>
                  <w:marTop w:val="0"/>
                  <w:marBottom w:val="0"/>
                  <w:divBdr>
                    <w:top w:val="none" w:sz="0" w:space="0" w:color="auto"/>
                    <w:left w:val="none" w:sz="0" w:space="0" w:color="auto"/>
                    <w:bottom w:val="none" w:sz="0" w:space="0" w:color="auto"/>
                    <w:right w:val="none" w:sz="0" w:space="0" w:color="auto"/>
                  </w:divBdr>
                  <w:divsChild>
                    <w:div w:id="1777746741">
                      <w:marLeft w:val="0"/>
                      <w:marRight w:val="0"/>
                      <w:marTop w:val="0"/>
                      <w:marBottom w:val="0"/>
                      <w:divBdr>
                        <w:top w:val="none" w:sz="0" w:space="0" w:color="auto"/>
                        <w:left w:val="none" w:sz="0" w:space="0" w:color="auto"/>
                        <w:bottom w:val="none" w:sz="0" w:space="0" w:color="auto"/>
                        <w:right w:val="none" w:sz="0" w:space="0" w:color="auto"/>
                      </w:divBdr>
                      <w:divsChild>
                        <w:div w:id="126152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133268">
      <w:bodyDiv w:val="1"/>
      <w:marLeft w:val="0"/>
      <w:marRight w:val="0"/>
      <w:marTop w:val="0"/>
      <w:marBottom w:val="0"/>
      <w:divBdr>
        <w:top w:val="none" w:sz="0" w:space="0" w:color="auto"/>
        <w:left w:val="none" w:sz="0" w:space="0" w:color="auto"/>
        <w:bottom w:val="none" w:sz="0" w:space="0" w:color="auto"/>
        <w:right w:val="none" w:sz="0" w:space="0" w:color="auto"/>
      </w:divBdr>
    </w:div>
    <w:div w:id="2030139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wmf"/><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chart" Target="charts/chart6.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microsoft.com/office/2007/relationships/hdphoto" Target="media/hdphoto1.wdp"/><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chart" Target="charts/chart5.xml"/><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99">
          <a:noFill/>
        </a:ln>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Сеть образовательных организаций города Барнаула</c:v>
                </c:pt>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w="25399">
                <a:noFill/>
              </a:ln>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Детские сады</c:v>
                </c:pt>
                <c:pt idx="1">
                  <c:v>Школы</c:v>
                </c:pt>
                <c:pt idx="2">
                  <c:v>Организации дополнительного образования</c:v>
                </c:pt>
              </c:strCache>
            </c:strRef>
          </c:cat>
          <c:val>
            <c:numRef>
              <c:f>Лист1!$B$2:$B$5</c:f>
              <c:numCache>
                <c:formatCode>General</c:formatCode>
                <c:ptCount val="4"/>
                <c:pt idx="0">
                  <c:v>151</c:v>
                </c:pt>
                <c:pt idx="1">
                  <c:v>83</c:v>
                </c:pt>
                <c:pt idx="2">
                  <c:v>21</c:v>
                </c:pt>
              </c:numCache>
            </c:numRef>
          </c:val>
        </c:ser>
        <c:dLbls>
          <c:showLegendKey val="0"/>
          <c:showVal val="0"/>
          <c:showCatName val="0"/>
          <c:showSerName val="0"/>
          <c:showPercent val="0"/>
          <c:showBubbleSize val="0"/>
          <c:showLeaderLines val="1"/>
        </c:dLbls>
        <c:firstSliceAng val="0"/>
      </c:pieChart>
      <c:spPr>
        <a:noFill/>
        <a:ln w="25399">
          <a:noFill/>
        </a:ln>
      </c:spPr>
    </c:plotArea>
    <c:legend>
      <c:legendPos val="b"/>
      <c:legendEntry>
        <c:idx val="3"/>
        <c:delete val="1"/>
      </c:legendEntry>
      <c:overlay val="0"/>
      <c:spPr>
        <a:noFill/>
        <a:ln w="25399">
          <a:noFill/>
        </a:ln>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9"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Муниципальные бюджетные (автономные) дошкольные образовательные организации</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2015 год</c:v>
                </c:pt>
              </c:strCache>
            </c:strRef>
          </c:tx>
          <c:spPr>
            <a:solidFill>
              <a:srgbClr val="00B050"/>
            </a:solidFill>
            <a:ln w="9519"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МБ(А)ДОО</c:v>
                </c:pt>
                <c:pt idx="1">
                  <c:v>Количество воспитанников</c:v>
                </c:pt>
              </c:strCache>
            </c:strRef>
          </c:cat>
          <c:val>
            <c:numRef>
              <c:f>Лист1!$B$2:$B$5</c:f>
              <c:numCache>
                <c:formatCode>General</c:formatCode>
                <c:ptCount val="4"/>
                <c:pt idx="0">
                  <c:v>154</c:v>
                </c:pt>
                <c:pt idx="1">
                  <c:v>34700</c:v>
                </c:pt>
              </c:numCache>
            </c:numRef>
          </c:val>
        </c:ser>
        <c:ser>
          <c:idx val="1"/>
          <c:order val="1"/>
          <c:tx>
            <c:strRef>
              <c:f>Лист1!$C$1</c:f>
              <c:strCache>
                <c:ptCount val="1"/>
                <c:pt idx="0">
                  <c:v>2016 год</c:v>
                </c:pt>
              </c:strCache>
            </c:strRef>
          </c:tx>
          <c:spPr>
            <a:solidFill>
              <a:srgbClr val="FFC000"/>
            </a:solidFill>
            <a:ln w="9519"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МБ(А)ДОО</c:v>
                </c:pt>
                <c:pt idx="1">
                  <c:v>Количество воспитанников</c:v>
                </c:pt>
              </c:strCache>
            </c:strRef>
          </c:cat>
          <c:val>
            <c:numRef>
              <c:f>Лист1!$C$2:$C$5</c:f>
              <c:numCache>
                <c:formatCode>General</c:formatCode>
                <c:ptCount val="4"/>
                <c:pt idx="0">
                  <c:v>153</c:v>
                </c:pt>
                <c:pt idx="1">
                  <c:v>35560</c:v>
                </c:pt>
              </c:numCache>
            </c:numRef>
          </c:val>
        </c:ser>
        <c:ser>
          <c:idx val="2"/>
          <c:order val="2"/>
          <c:tx>
            <c:strRef>
              <c:f>Лист1!$D$1</c:f>
              <c:strCache>
                <c:ptCount val="1"/>
                <c:pt idx="0">
                  <c:v>2017 год</c:v>
                </c:pt>
              </c:strCache>
            </c:strRef>
          </c:tx>
          <c:spPr>
            <a:solidFill>
              <a:schemeClr val="accent2"/>
            </a:solidFill>
            <a:ln w="9519"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МБ(А)ДОО</c:v>
                </c:pt>
                <c:pt idx="1">
                  <c:v>Количество воспитанников</c:v>
                </c:pt>
              </c:strCache>
            </c:strRef>
          </c:cat>
          <c:val>
            <c:numRef>
              <c:f>Лист1!$D$2:$D$5</c:f>
              <c:numCache>
                <c:formatCode>General</c:formatCode>
                <c:ptCount val="4"/>
                <c:pt idx="0">
                  <c:v>151</c:v>
                </c:pt>
                <c:pt idx="1">
                  <c:v>36986</c:v>
                </c:pt>
              </c:numCache>
            </c:numRef>
          </c:val>
        </c:ser>
        <c:dLbls>
          <c:showLegendKey val="0"/>
          <c:showVal val="0"/>
          <c:showCatName val="0"/>
          <c:showSerName val="0"/>
          <c:showPercent val="0"/>
          <c:showBubbleSize val="0"/>
        </c:dLbls>
        <c:gapWidth val="65"/>
        <c:shape val="box"/>
        <c:axId val="175065808"/>
        <c:axId val="181363776"/>
        <c:axId val="0"/>
      </c:bar3DChart>
      <c:catAx>
        <c:axId val="175065808"/>
        <c:scaling>
          <c:orientation val="minMax"/>
        </c:scaling>
        <c:delete val="0"/>
        <c:axPos val="b"/>
        <c:numFmt formatCode="General" sourceLinked="1"/>
        <c:majorTickMark val="none"/>
        <c:minorTickMark val="none"/>
        <c:tickLblPos val="nextTo"/>
        <c:spPr>
          <a:noFill/>
          <a:ln w="19038" cap="flat" cmpd="sng" algn="ctr">
            <a:solidFill>
              <a:schemeClr val="dk1">
                <a:lumMod val="75000"/>
                <a:lumOff val="25000"/>
              </a:schemeClr>
            </a:solidFill>
            <a:round/>
          </a:ln>
          <a:effectLst/>
        </c:spPr>
        <c:txPr>
          <a:bodyPr rot="-60000000" spcFirstLastPara="1" vertOverflow="ellipsis" vert="horz" wrap="square" anchor="ctr" anchorCtr="1"/>
          <a:lstStyle/>
          <a:p>
            <a:pPr>
              <a:defRPr sz="899"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181363776"/>
        <c:crosses val="autoZero"/>
        <c:auto val="1"/>
        <c:lblAlgn val="ctr"/>
        <c:lblOffset val="100"/>
        <c:noMultiLvlLbl val="0"/>
      </c:catAx>
      <c:valAx>
        <c:axId val="181363776"/>
        <c:scaling>
          <c:orientation val="minMax"/>
        </c:scaling>
        <c:delete val="0"/>
        <c:axPos val="l"/>
        <c:majorGridlines>
          <c:spPr>
            <a:ln w="9519"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175065808"/>
        <c:crosses val="autoZero"/>
        <c:crossBetween val="between"/>
      </c:valAx>
      <c:spPr>
        <a:noFill/>
        <a:ln w="25385">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99"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9"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795"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998">
                <a:latin typeface="Times New Roman" panose="02020603050405020304" pitchFamily="18" charset="0"/>
                <a:cs typeface="Times New Roman" panose="02020603050405020304" pitchFamily="18" charset="0"/>
              </a:rPr>
              <a:t>Муниципальные</a:t>
            </a:r>
            <a:r>
              <a:rPr lang="ru-RU" sz="998" baseline="0">
                <a:latin typeface="Times New Roman" panose="02020603050405020304" pitchFamily="18" charset="0"/>
                <a:cs typeface="Times New Roman" panose="02020603050405020304" pitchFamily="18" charset="0"/>
              </a:rPr>
              <a:t> бюджетные (автономные) общеобразовательные организации</a:t>
            </a:r>
            <a:endParaRPr lang="ru-RU" sz="1000">
              <a:latin typeface="Times New Roman" panose="02020603050405020304" pitchFamily="18" charset="0"/>
              <a:cs typeface="Times New Roman" panose="02020603050405020304" pitchFamily="18" charset="0"/>
            </a:endParaRPr>
          </a:p>
        </c:rich>
      </c:tx>
      <c:layout>
        <c:manualLayout>
          <c:xMode val="edge"/>
          <c:yMode val="edge"/>
          <c:x val="8.6562164941951569E-2"/>
          <c:y val="0"/>
        </c:manualLayout>
      </c:layout>
      <c:overlay val="0"/>
      <c:spPr>
        <a:noFill/>
        <a:ln w="25320">
          <a:noFill/>
        </a:ln>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w="25400">
          <a:noFill/>
        </a:ln>
      </c:spPr>
    </c:sideWall>
    <c:backWall>
      <c:thickness val="0"/>
      <c:spPr>
        <a:noFill/>
        <a:ln w="25400">
          <a:noFill/>
        </a:ln>
      </c:spPr>
    </c:backWall>
    <c:plotArea>
      <c:layout>
        <c:manualLayout>
          <c:layoutTarget val="inner"/>
          <c:xMode val="edge"/>
          <c:yMode val="edge"/>
          <c:x val="8.8847513529835317E-2"/>
          <c:y val="0.13238770685579196"/>
          <c:w val="0.88519378440526797"/>
          <c:h val="0.66402673070121565"/>
        </c:manualLayout>
      </c:layout>
      <c:bar3DChart>
        <c:barDir val="col"/>
        <c:grouping val="clustered"/>
        <c:varyColors val="0"/>
        <c:ser>
          <c:idx val="0"/>
          <c:order val="0"/>
          <c:tx>
            <c:strRef>
              <c:f>Лист1!$B$1</c:f>
              <c:strCache>
                <c:ptCount val="1"/>
                <c:pt idx="0">
                  <c:v>2015 год</c:v>
                </c:pt>
              </c:strCache>
            </c:strRef>
          </c:tx>
          <c:spPr>
            <a:solidFill>
              <a:srgbClr val="00B050"/>
            </a:solidFill>
            <a:ln w="9495" cap="flat" cmpd="sng" algn="ctr">
              <a:solidFill>
                <a:schemeClr val="accent1">
                  <a:lumMod val="75000"/>
                </a:schemeClr>
              </a:solidFill>
              <a:round/>
            </a:ln>
            <a:effectLst/>
            <a:sp3d contourW="9525">
              <a:contourClr>
                <a:schemeClr val="accent1">
                  <a:lumMod val="75000"/>
                </a:schemeClr>
              </a:contourClr>
            </a:sp3d>
          </c:spPr>
          <c:invertIfNegative val="0"/>
          <c:dLbls>
            <c:spPr>
              <a:noFill/>
              <a:ln w="25320">
                <a:noFill/>
              </a:ln>
            </c:spPr>
            <c:txPr>
              <a:bodyPr rot="0" spcFirstLastPara="1" vertOverflow="ellipsis" vert="horz" wrap="square" lIns="38100" tIns="19050" rIns="38100" bIns="19050" anchor="ctr" anchorCtr="1">
                <a:spAutoFit/>
              </a:bodyPr>
              <a:lstStyle/>
              <a:p>
                <a:pPr>
                  <a:defRPr sz="897"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МБ(А)ОО</c:v>
                </c:pt>
                <c:pt idx="1">
                  <c:v>Количество учащихся</c:v>
                </c:pt>
              </c:strCache>
            </c:strRef>
          </c:cat>
          <c:val>
            <c:numRef>
              <c:f>Лист1!$B$2:$B$5</c:f>
              <c:numCache>
                <c:formatCode>General</c:formatCode>
                <c:ptCount val="4"/>
                <c:pt idx="0">
                  <c:v>84</c:v>
                </c:pt>
                <c:pt idx="1">
                  <c:v>66272</c:v>
                </c:pt>
              </c:numCache>
            </c:numRef>
          </c:val>
        </c:ser>
        <c:ser>
          <c:idx val="1"/>
          <c:order val="1"/>
          <c:tx>
            <c:strRef>
              <c:f>Лист1!$C$1</c:f>
              <c:strCache>
                <c:ptCount val="1"/>
                <c:pt idx="0">
                  <c:v>2016 год</c:v>
                </c:pt>
              </c:strCache>
            </c:strRef>
          </c:tx>
          <c:spPr>
            <a:solidFill>
              <a:srgbClr val="FFC000"/>
            </a:solidFill>
            <a:ln w="9495" cap="flat" cmpd="sng" algn="ctr">
              <a:solidFill>
                <a:schemeClr val="accent2">
                  <a:lumMod val="75000"/>
                </a:schemeClr>
              </a:solidFill>
              <a:round/>
            </a:ln>
            <a:effectLst/>
            <a:sp3d contourW="9525">
              <a:contourClr>
                <a:schemeClr val="accent2">
                  <a:lumMod val="75000"/>
                </a:schemeClr>
              </a:contourClr>
            </a:sp3d>
          </c:spPr>
          <c:invertIfNegative val="0"/>
          <c:dLbls>
            <c:spPr>
              <a:noFill/>
              <a:ln w="25320">
                <a:noFill/>
              </a:ln>
            </c:spPr>
            <c:txPr>
              <a:bodyPr rot="0" spcFirstLastPara="1" vertOverflow="ellipsis" vert="horz" wrap="square" lIns="38100" tIns="19050" rIns="38100" bIns="19050" anchor="ctr" anchorCtr="1">
                <a:spAutoFit/>
              </a:bodyPr>
              <a:lstStyle/>
              <a:p>
                <a:pPr>
                  <a:defRPr sz="897"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МБ(А)ОО</c:v>
                </c:pt>
                <c:pt idx="1">
                  <c:v>Количество учащихся</c:v>
                </c:pt>
              </c:strCache>
            </c:strRef>
          </c:cat>
          <c:val>
            <c:numRef>
              <c:f>Лист1!$C$2:$C$5</c:f>
              <c:numCache>
                <c:formatCode>General</c:formatCode>
                <c:ptCount val="4"/>
                <c:pt idx="0">
                  <c:v>82</c:v>
                </c:pt>
                <c:pt idx="1">
                  <c:v>69820</c:v>
                </c:pt>
              </c:numCache>
            </c:numRef>
          </c:val>
        </c:ser>
        <c:ser>
          <c:idx val="2"/>
          <c:order val="2"/>
          <c:tx>
            <c:strRef>
              <c:f>Лист1!$D$1</c:f>
              <c:strCache>
                <c:ptCount val="1"/>
                <c:pt idx="0">
                  <c:v>2017 год</c:v>
                </c:pt>
              </c:strCache>
            </c:strRef>
          </c:tx>
          <c:spPr>
            <a:solidFill>
              <a:schemeClr val="accent2"/>
            </a:solidFill>
            <a:ln w="9495" cap="flat" cmpd="sng" algn="ctr">
              <a:solidFill>
                <a:schemeClr val="accent3">
                  <a:lumMod val="75000"/>
                </a:schemeClr>
              </a:solidFill>
              <a:round/>
            </a:ln>
            <a:effectLst/>
            <a:sp3d contourW="9525">
              <a:contourClr>
                <a:schemeClr val="accent3">
                  <a:lumMod val="75000"/>
                </a:schemeClr>
              </a:contourClr>
            </a:sp3d>
          </c:spPr>
          <c:invertIfNegative val="0"/>
          <c:dLbls>
            <c:spPr>
              <a:noFill/>
              <a:ln w="25320">
                <a:noFill/>
              </a:ln>
            </c:spPr>
            <c:txPr>
              <a:bodyPr rot="0" spcFirstLastPara="1" vertOverflow="ellipsis" vert="horz" wrap="square" lIns="38100" tIns="19050" rIns="38100" bIns="19050" anchor="ctr" anchorCtr="1">
                <a:spAutoFit/>
              </a:bodyPr>
              <a:lstStyle/>
              <a:p>
                <a:pPr>
                  <a:defRPr sz="897"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МБ(А)ОО</c:v>
                </c:pt>
                <c:pt idx="1">
                  <c:v>Количество учащихся</c:v>
                </c:pt>
              </c:strCache>
            </c:strRef>
          </c:cat>
          <c:val>
            <c:numRef>
              <c:f>Лист1!$D$2:$D$5</c:f>
              <c:numCache>
                <c:formatCode>General</c:formatCode>
                <c:ptCount val="4"/>
                <c:pt idx="0">
                  <c:v>83</c:v>
                </c:pt>
                <c:pt idx="1">
                  <c:v>73841</c:v>
                </c:pt>
              </c:numCache>
            </c:numRef>
          </c:val>
        </c:ser>
        <c:dLbls>
          <c:showLegendKey val="0"/>
          <c:showVal val="0"/>
          <c:showCatName val="0"/>
          <c:showSerName val="0"/>
          <c:showPercent val="0"/>
          <c:showBubbleSize val="0"/>
        </c:dLbls>
        <c:gapWidth val="65"/>
        <c:shape val="box"/>
        <c:axId val="181367136"/>
        <c:axId val="181367696"/>
        <c:axId val="0"/>
      </c:bar3DChart>
      <c:catAx>
        <c:axId val="181367136"/>
        <c:scaling>
          <c:orientation val="minMax"/>
        </c:scaling>
        <c:delete val="1"/>
        <c:axPos val="b"/>
        <c:numFmt formatCode="General" sourceLinked="1"/>
        <c:majorTickMark val="out"/>
        <c:minorTickMark val="none"/>
        <c:tickLblPos val="nextTo"/>
        <c:crossAx val="181367696"/>
        <c:crosses val="autoZero"/>
        <c:auto val="1"/>
        <c:lblAlgn val="ctr"/>
        <c:lblOffset val="100"/>
        <c:noMultiLvlLbl val="0"/>
      </c:catAx>
      <c:valAx>
        <c:axId val="181367696"/>
        <c:scaling>
          <c:orientation val="minMax"/>
        </c:scaling>
        <c:delete val="1"/>
        <c:axPos val="l"/>
        <c:numFmt formatCode="General" sourceLinked="1"/>
        <c:majorTickMark val="out"/>
        <c:minorTickMark val="none"/>
        <c:tickLblPos val="nextTo"/>
        <c:crossAx val="181367136"/>
        <c:crosses val="autoZero"/>
        <c:crossBetween val="between"/>
      </c:valAx>
      <c:spPr>
        <a:noFill/>
        <a:ln w="25340">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97"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49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9"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Муниципальные бюджетные организации дополнительного образования</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2015 год</c:v>
                </c:pt>
              </c:strCache>
            </c:strRef>
          </c:tx>
          <c:spPr>
            <a:solidFill>
              <a:srgbClr val="00B050"/>
            </a:solidFill>
            <a:ln w="9520"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МБУ ДО</c:v>
                </c:pt>
                <c:pt idx="1">
                  <c:v>Количество учащихся </c:v>
                </c:pt>
              </c:strCache>
            </c:strRef>
          </c:cat>
          <c:val>
            <c:numRef>
              <c:f>Лист1!$B$2:$B$5</c:f>
              <c:numCache>
                <c:formatCode>General</c:formatCode>
                <c:ptCount val="4"/>
                <c:pt idx="0">
                  <c:v>27</c:v>
                </c:pt>
                <c:pt idx="1">
                  <c:v>29733</c:v>
                </c:pt>
              </c:numCache>
            </c:numRef>
          </c:val>
        </c:ser>
        <c:ser>
          <c:idx val="1"/>
          <c:order val="1"/>
          <c:tx>
            <c:strRef>
              <c:f>Лист1!$C$1</c:f>
              <c:strCache>
                <c:ptCount val="1"/>
                <c:pt idx="0">
                  <c:v>2016 год</c:v>
                </c:pt>
              </c:strCache>
            </c:strRef>
          </c:tx>
          <c:spPr>
            <a:solidFill>
              <a:srgbClr val="FFC000"/>
            </a:solidFill>
            <a:ln w="9520"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МБУ ДО</c:v>
                </c:pt>
                <c:pt idx="1">
                  <c:v>Количество учащихся </c:v>
                </c:pt>
              </c:strCache>
            </c:strRef>
          </c:cat>
          <c:val>
            <c:numRef>
              <c:f>Лист1!$C$2:$C$5</c:f>
              <c:numCache>
                <c:formatCode>General</c:formatCode>
                <c:ptCount val="4"/>
                <c:pt idx="0">
                  <c:v>19</c:v>
                </c:pt>
                <c:pt idx="1">
                  <c:v>24822</c:v>
                </c:pt>
              </c:numCache>
            </c:numRef>
          </c:val>
        </c:ser>
        <c:ser>
          <c:idx val="2"/>
          <c:order val="2"/>
          <c:tx>
            <c:strRef>
              <c:f>Лист1!$D$1</c:f>
              <c:strCache>
                <c:ptCount val="1"/>
                <c:pt idx="0">
                  <c:v>2017 год</c:v>
                </c:pt>
              </c:strCache>
            </c:strRef>
          </c:tx>
          <c:spPr>
            <a:solidFill>
              <a:schemeClr val="accent2"/>
            </a:solidFill>
            <a:ln w="9520"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МБУ ДО</c:v>
                </c:pt>
                <c:pt idx="1">
                  <c:v>Количество учащихся </c:v>
                </c:pt>
              </c:strCache>
            </c:strRef>
          </c:cat>
          <c:val>
            <c:numRef>
              <c:f>Лист1!$D$2:$D$5</c:f>
              <c:numCache>
                <c:formatCode>General</c:formatCode>
                <c:ptCount val="4"/>
                <c:pt idx="0">
                  <c:v>19</c:v>
                </c:pt>
                <c:pt idx="1">
                  <c:v>24497</c:v>
                </c:pt>
              </c:numCache>
            </c:numRef>
          </c:val>
        </c:ser>
        <c:dLbls>
          <c:showLegendKey val="0"/>
          <c:showVal val="0"/>
          <c:showCatName val="0"/>
          <c:showSerName val="0"/>
          <c:showPercent val="0"/>
          <c:showBubbleSize val="0"/>
        </c:dLbls>
        <c:gapWidth val="65"/>
        <c:shape val="box"/>
        <c:axId val="181371056"/>
        <c:axId val="286943984"/>
        <c:axId val="0"/>
      </c:bar3DChart>
      <c:catAx>
        <c:axId val="181371056"/>
        <c:scaling>
          <c:orientation val="minMax"/>
        </c:scaling>
        <c:delete val="0"/>
        <c:axPos val="b"/>
        <c:numFmt formatCode="General" sourceLinked="1"/>
        <c:majorTickMark val="none"/>
        <c:minorTickMark val="none"/>
        <c:tickLblPos val="nextTo"/>
        <c:spPr>
          <a:noFill/>
          <a:ln w="19041"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286943984"/>
        <c:crosses val="autoZero"/>
        <c:auto val="1"/>
        <c:lblAlgn val="ctr"/>
        <c:lblOffset val="100"/>
        <c:noMultiLvlLbl val="0"/>
      </c:catAx>
      <c:valAx>
        <c:axId val="286943984"/>
        <c:scaling>
          <c:orientation val="minMax"/>
        </c:scaling>
        <c:delete val="0"/>
        <c:axPos val="l"/>
        <c:majorGridlines>
          <c:spPr>
            <a:ln w="9520"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181371056"/>
        <c:crosses val="autoZero"/>
        <c:crossBetween val="between"/>
      </c:valAx>
      <c:spPr>
        <a:noFill/>
        <a:ln w="25388">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0"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311053984575835"/>
          <c:y val="6.3745019920318724E-2"/>
          <c:w val="0.60154241645244211"/>
          <c:h val="0.77290836653386452"/>
        </c:manualLayout>
      </c:layout>
      <c:bar3DChart>
        <c:barDir val="col"/>
        <c:grouping val="clustered"/>
        <c:varyColors val="0"/>
        <c:ser>
          <c:idx val="0"/>
          <c:order val="0"/>
          <c:tx>
            <c:strRef>
              <c:f>Sheet1!$A$2</c:f>
              <c:strCache>
                <c:ptCount val="1"/>
                <c:pt idx="0">
                  <c:v>количество семей</c:v>
                </c:pt>
              </c:strCache>
            </c:strRef>
          </c:tx>
          <c:spPr>
            <a:solidFill>
              <a:srgbClr val="9999FF"/>
            </a:solidFill>
            <a:ln w="12710">
              <a:solidFill>
                <a:srgbClr val="000000"/>
              </a:solidFill>
              <a:prstDash val="solid"/>
            </a:ln>
          </c:spPr>
          <c:invertIfNegative val="0"/>
          <c:dLbls>
            <c:spPr>
              <a:noFill/>
              <a:ln w="25421">
                <a:noFill/>
              </a:ln>
            </c:spPr>
            <c:txPr>
              <a:bodyPr wrap="square" lIns="38100" tIns="19050" rIns="38100" bIns="19050" anchor="ctr">
                <a:spAutoFit/>
              </a:bodyPr>
              <a:lstStyle/>
              <a:p>
                <a:pPr>
                  <a:defRPr sz="12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2016</c:v>
                </c:pt>
                <c:pt idx="1">
                  <c:v>2017</c:v>
                </c:pt>
                <c:pt idx="2">
                  <c:v>2018</c:v>
                </c:pt>
              </c:numCache>
            </c:numRef>
          </c:cat>
          <c:val>
            <c:numRef>
              <c:f>Sheet1!$B$2:$D$2</c:f>
              <c:numCache>
                <c:formatCode>General</c:formatCode>
                <c:ptCount val="3"/>
                <c:pt idx="0">
                  <c:v>2497</c:v>
                </c:pt>
                <c:pt idx="1">
                  <c:v>3190</c:v>
                </c:pt>
                <c:pt idx="2">
                  <c:v>3253</c:v>
                </c:pt>
              </c:numCache>
            </c:numRef>
          </c:val>
        </c:ser>
        <c:dLbls>
          <c:showLegendKey val="0"/>
          <c:showVal val="0"/>
          <c:showCatName val="0"/>
          <c:showSerName val="0"/>
          <c:showPercent val="0"/>
          <c:showBubbleSize val="0"/>
        </c:dLbls>
        <c:gapWidth val="150"/>
        <c:gapDepth val="0"/>
        <c:shape val="box"/>
        <c:axId val="286946224"/>
        <c:axId val="286946784"/>
        <c:axId val="0"/>
      </c:bar3DChart>
      <c:catAx>
        <c:axId val="286946224"/>
        <c:scaling>
          <c:orientation val="minMax"/>
        </c:scaling>
        <c:delete val="0"/>
        <c:axPos val="b"/>
        <c:numFmt formatCode="General" sourceLinked="1"/>
        <c:majorTickMark val="out"/>
        <c:minorTickMark val="none"/>
        <c:tickLblPos val="low"/>
        <c:spPr>
          <a:ln w="3178">
            <a:solidFill>
              <a:srgbClr val="000000"/>
            </a:solidFill>
            <a:prstDash val="solid"/>
          </a:ln>
        </c:spPr>
        <c:txPr>
          <a:bodyPr rot="0" vert="horz"/>
          <a:lstStyle/>
          <a:p>
            <a:pPr>
              <a:defRPr sz="1101"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86946784"/>
        <c:crosses val="autoZero"/>
        <c:auto val="1"/>
        <c:lblAlgn val="ctr"/>
        <c:lblOffset val="100"/>
        <c:tickLblSkip val="1"/>
        <c:tickMarkSkip val="1"/>
        <c:noMultiLvlLbl val="0"/>
      </c:catAx>
      <c:valAx>
        <c:axId val="286946784"/>
        <c:scaling>
          <c:orientation val="minMax"/>
        </c:scaling>
        <c:delete val="0"/>
        <c:axPos val="l"/>
        <c:majorGridlines>
          <c:spPr>
            <a:ln w="3178">
              <a:solidFill>
                <a:srgbClr val="000000"/>
              </a:solidFill>
              <a:prstDash val="solid"/>
            </a:ln>
          </c:spPr>
        </c:majorGridlines>
        <c:numFmt formatCode="General" sourceLinked="1"/>
        <c:majorTickMark val="out"/>
        <c:minorTickMark val="none"/>
        <c:tickLblPos val="nextTo"/>
        <c:spPr>
          <a:ln w="3178">
            <a:solidFill>
              <a:srgbClr val="000000"/>
            </a:solidFill>
            <a:prstDash val="solid"/>
          </a:ln>
        </c:spPr>
        <c:txPr>
          <a:bodyPr rot="0" vert="horz"/>
          <a:lstStyle/>
          <a:p>
            <a:pPr>
              <a:defRPr sz="1101"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86946224"/>
        <c:crosses val="autoZero"/>
        <c:crossBetween val="between"/>
      </c:valAx>
      <c:spPr>
        <a:noFill/>
        <a:ln w="25421">
          <a:noFill/>
        </a:ln>
      </c:spPr>
    </c:plotArea>
    <c:legend>
      <c:legendPos val="r"/>
      <c:layout>
        <c:manualLayout>
          <c:xMode val="edge"/>
          <c:yMode val="edge"/>
          <c:x val="0.74293059125964012"/>
          <c:y val="0.41832669322709165"/>
          <c:w val="0.2467866323907455"/>
          <c:h val="0.16733067729083664"/>
        </c:manualLayout>
      </c:layout>
      <c:overlay val="0"/>
      <c:spPr>
        <a:noFill/>
        <a:ln w="3178">
          <a:solidFill>
            <a:srgbClr val="000000"/>
          </a:solidFill>
          <a:prstDash val="solid"/>
        </a:ln>
      </c:spPr>
      <c:txPr>
        <a:bodyPr/>
        <a:lstStyle/>
        <a:p>
          <a:pPr>
            <a:defRPr sz="1011"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a:noFill/>
    </a:ln>
  </c:spPr>
  <c:txPr>
    <a:bodyPr/>
    <a:lstStyle/>
    <a:p>
      <a:pPr>
        <a:defRPr sz="110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Times New Roman"/>
                <a:ea typeface="Times New Roman"/>
                <a:cs typeface="Times New Roman"/>
              </a:defRPr>
            </a:pPr>
            <a:r>
              <a:rPr lang="ru-RU"/>
              <a:t>Количество учащихся в МОО</a:t>
            </a:r>
          </a:p>
        </c:rich>
      </c:tx>
      <c:overlay val="0"/>
      <c:spPr>
        <a:noFill/>
        <a:ln w="25400">
          <a:noFill/>
        </a:ln>
      </c:sp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w="25400">
                <a:noFill/>
              </a:ln>
            </c:spPr>
            <c:txPr>
              <a:bodyPr wrap="square" lIns="38100" tIns="19050" rIns="38100" bIns="19050" anchor="ctr">
                <a:spAutoFit/>
              </a:bodyPr>
              <a:lstStyle/>
              <a:p>
                <a:pPr>
                  <a:defRPr sz="1600" b="1" i="0" u="none" strike="noStrike" baseline="0">
                    <a:solidFill>
                      <a:srgbClr val="FFFFFF"/>
                    </a:solidFill>
                    <a:latin typeface="Times New Roman"/>
                    <a:ea typeface="Times New Roman"/>
                    <a:cs typeface="Times New Roman"/>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Лист1!$C$7:$C$9</c:f>
              <c:numCache>
                <c:formatCode>General</c:formatCode>
                <c:ptCount val="3"/>
                <c:pt idx="0">
                  <c:v>2015</c:v>
                </c:pt>
                <c:pt idx="1">
                  <c:v>2016</c:v>
                </c:pt>
                <c:pt idx="2">
                  <c:v>2017</c:v>
                </c:pt>
              </c:numCache>
            </c:numRef>
          </c:cat>
          <c:val>
            <c:numRef>
              <c:f>Лист1!$D$7:$D$9</c:f>
              <c:numCache>
                <c:formatCode>General</c:formatCode>
                <c:ptCount val="3"/>
                <c:pt idx="0">
                  <c:v>66272</c:v>
                </c:pt>
                <c:pt idx="1">
                  <c:v>69820</c:v>
                </c:pt>
                <c:pt idx="2">
                  <c:v>73841</c:v>
                </c:pt>
              </c:numCache>
            </c:numRef>
          </c:val>
        </c:ser>
        <c:dLbls>
          <c:showLegendKey val="0"/>
          <c:showVal val="0"/>
          <c:showCatName val="0"/>
          <c:showSerName val="0"/>
          <c:showPercent val="0"/>
          <c:showBubbleSize val="0"/>
        </c:dLbls>
        <c:gapWidth val="41"/>
        <c:axId val="286949024"/>
        <c:axId val="286949584"/>
      </c:barChart>
      <c:catAx>
        <c:axId val="286949024"/>
        <c:scaling>
          <c:orientation val="minMax"/>
        </c:scaling>
        <c:delete val="0"/>
        <c:axPos val="b"/>
        <c:numFmt formatCode="General" sourceLinked="1"/>
        <c:majorTickMark val="none"/>
        <c:minorTickMark val="none"/>
        <c:tickLblPos val="nextTo"/>
        <c:spPr>
          <a:ln w="6350">
            <a:noFill/>
          </a:ln>
        </c:spPr>
        <c:txPr>
          <a:bodyPr rot="0" vert="horz"/>
          <a:lstStyle/>
          <a:p>
            <a:pPr>
              <a:defRPr sz="1400" b="1" i="0" u="none" strike="noStrike" baseline="0">
                <a:solidFill>
                  <a:srgbClr val="000000"/>
                </a:solidFill>
                <a:latin typeface="Times New Roman"/>
                <a:ea typeface="Times New Roman"/>
                <a:cs typeface="Times New Roman"/>
              </a:defRPr>
            </a:pPr>
            <a:endParaRPr lang="ru-RU"/>
          </a:p>
        </c:txPr>
        <c:crossAx val="286949584"/>
        <c:crosses val="autoZero"/>
        <c:auto val="1"/>
        <c:lblAlgn val="ctr"/>
        <c:lblOffset val="100"/>
        <c:noMultiLvlLbl val="0"/>
      </c:catAx>
      <c:valAx>
        <c:axId val="286949584"/>
        <c:scaling>
          <c:orientation val="minMax"/>
        </c:scaling>
        <c:delete val="1"/>
        <c:axPos val="l"/>
        <c:numFmt formatCode="General" sourceLinked="1"/>
        <c:majorTickMark val="out"/>
        <c:minorTickMark val="none"/>
        <c:tickLblPos val="nextTo"/>
        <c:crossAx val="286949024"/>
        <c:crosses val="autoZero"/>
        <c:crossBetween val="between"/>
      </c:valAx>
      <c:spPr>
        <a:noFill/>
        <a:ln w="25400">
          <a:noFill/>
        </a:ln>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3180</TotalTime>
  <Pages>1</Pages>
  <Words>19547</Words>
  <Characters>111420</Characters>
  <Application>Microsoft Office Word</Application>
  <DocSecurity>0</DocSecurity>
  <Lines>928</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Терновая Лариса Станиславовна</cp:lastModifiedBy>
  <cp:revision>14</cp:revision>
  <cp:lastPrinted>2018-10-19T03:28:00Z</cp:lastPrinted>
  <dcterms:created xsi:type="dcterms:W3CDTF">2018-09-04T01:11:00Z</dcterms:created>
  <dcterms:modified xsi:type="dcterms:W3CDTF">2018-10-19T03:59:00Z</dcterms:modified>
</cp:coreProperties>
</file>